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859" w:rsidRDefault="00352859" w:rsidP="00352859">
      <w:pPr>
        <w:spacing w:line="360" w:lineRule="auto"/>
        <w:ind w:firstLine="720"/>
        <w:jc w:val="center"/>
        <w:rPr>
          <w:b/>
          <w:bCs/>
          <w:sz w:val="28"/>
          <w:szCs w:val="28"/>
        </w:rPr>
      </w:pPr>
      <w:bookmarkStart w:id="0" w:name="_GoBack"/>
      <w:bookmarkEnd w:id="0"/>
      <w:r>
        <w:rPr>
          <w:b/>
          <w:bCs/>
          <w:sz w:val="28"/>
          <w:szCs w:val="28"/>
        </w:rPr>
        <w:t>М</w:t>
      </w:r>
      <w:r w:rsidRPr="00AA077F">
        <w:rPr>
          <w:b/>
          <w:bCs/>
          <w:sz w:val="28"/>
          <w:szCs w:val="28"/>
        </w:rPr>
        <w:t>ИНИСТ</w:t>
      </w:r>
      <w:r>
        <w:rPr>
          <w:b/>
          <w:bCs/>
          <w:sz w:val="28"/>
          <w:szCs w:val="28"/>
        </w:rPr>
        <w:t>Е</w:t>
      </w:r>
      <w:r w:rsidRPr="00AA077F">
        <w:rPr>
          <w:b/>
          <w:bCs/>
          <w:sz w:val="28"/>
          <w:szCs w:val="28"/>
        </w:rPr>
        <w:t>РСТВО ЗДРАВООХРАНЕНИЯ РЕСПУБЛИКИ</w:t>
      </w:r>
    </w:p>
    <w:p w:rsidR="00352859" w:rsidRPr="00AA077F" w:rsidRDefault="00352859" w:rsidP="00352859">
      <w:pPr>
        <w:spacing w:line="360" w:lineRule="auto"/>
        <w:ind w:firstLine="720"/>
        <w:jc w:val="center"/>
        <w:rPr>
          <w:b/>
          <w:bCs/>
          <w:sz w:val="28"/>
          <w:szCs w:val="28"/>
        </w:rPr>
      </w:pPr>
      <w:r w:rsidRPr="00AA077F">
        <w:rPr>
          <w:b/>
          <w:bCs/>
          <w:sz w:val="28"/>
          <w:szCs w:val="28"/>
        </w:rPr>
        <w:t>КАЗАХСТАН</w:t>
      </w:r>
    </w:p>
    <w:p w:rsidR="007E629D" w:rsidRPr="007E629D" w:rsidRDefault="007E629D" w:rsidP="007E629D">
      <w:pPr>
        <w:rPr>
          <w:sz w:val="28"/>
          <w:szCs w:val="28"/>
        </w:rPr>
      </w:pPr>
      <w:r w:rsidRPr="007E629D">
        <w:rPr>
          <w:sz w:val="28"/>
          <w:szCs w:val="28"/>
        </w:rPr>
        <w:t xml:space="preserve">                                                                  </w:t>
      </w:r>
    </w:p>
    <w:p w:rsidR="007E629D" w:rsidRPr="00FC64BF" w:rsidRDefault="007E629D" w:rsidP="007E629D">
      <w:pPr>
        <w:jc w:val="center"/>
        <w:rPr>
          <w:b/>
          <w:sz w:val="28"/>
          <w:szCs w:val="28"/>
        </w:rPr>
      </w:pPr>
      <w:r w:rsidRPr="00FC64BF">
        <w:rPr>
          <w:b/>
          <w:sz w:val="28"/>
          <w:szCs w:val="28"/>
        </w:rPr>
        <w:t>КАЗАХСКИЙ НАЦИОНАЛЬНЫЙ МЕДИЦИНСКИЙ УНИВЕРСИТЕТ</w:t>
      </w:r>
    </w:p>
    <w:p w:rsidR="007E629D" w:rsidRPr="00FC64BF" w:rsidRDefault="007E629D" w:rsidP="007E629D">
      <w:pPr>
        <w:jc w:val="center"/>
        <w:rPr>
          <w:b/>
          <w:sz w:val="28"/>
          <w:szCs w:val="28"/>
        </w:rPr>
      </w:pPr>
      <w:r w:rsidRPr="00FC64BF">
        <w:rPr>
          <w:b/>
          <w:sz w:val="28"/>
          <w:szCs w:val="28"/>
        </w:rPr>
        <w:t>им. С. Д. АСФЕНДИЯРОВА</w:t>
      </w:r>
    </w:p>
    <w:p w:rsidR="007E629D" w:rsidRPr="00FC64BF" w:rsidRDefault="007E629D" w:rsidP="007E629D">
      <w:pPr>
        <w:jc w:val="center"/>
        <w:rPr>
          <w:b/>
          <w:sz w:val="28"/>
          <w:szCs w:val="28"/>
        </w:rPr>
      </w:pPr>
    </w:p>
    <w:p w:rsidR="007E629D" w:rsidRPr="007E629D" w:rsidRDefault="007E629D" w:rsidP="007E629D">
      <w:pPr>
        <w:jc w:val="center"/>
        <w:rPr>
          <w:sz w:val="28"/>
          <w:szCs w:val="28"/>
        </w:rPr>
      </w:pPr>
    </w:p>
    <w:p w:rsidR="007E629D" w:rsidRPr="007E629D" w:rsidRDefault="007E629D" w:rsidP="007E629D">
      <w:pPr>
        <w:jc w:val="center"/>
        <w:rPr>
          <w:sz w:val="28"/>
          <w:szCs w:val="28"/>
        </w:rPr>
      </w:pPr>
    </w:p>
    <w:p w:rsidR="007E629D" w:rsidRPr="007E629D" w:rsidRDefault="007E629D" w:rsidP="007E629D">
      <w:pPr>
        <w:jc w:val="center"/>
        <w:rPr>
          <w:sz w:val="28"/>
          <w:szCs w:val="28"/>
        </w:rPr>
      </w:pPr>
    </w:p>
    <w:p w:rsidR="007E629D" w:rsidRPr="007E629D" w:rsidRDefault="007E629D" w:rsidP="007E629D">
      <w:pPr>
        <w:jc w:val="center"/>
        <w:rPr>
          <w:sz w:val="28"/>
          <w:szCs w:val="28"/>
        </w:rPr>
      </w:pPr>
    </w:p>
    <w:p w:rsidR="00B771DC" w:rsidRDefault="007E629D" w:rsidP="007E629D">
      <w:pPr>
        <w:jc w:val="right"/>
        <w:rPr>
          <w:sz w:val="28"/>
          <w:szCs w:val="28"/>
        </w:rPr>
      </w:pPr>
      <w:r w:rsidRPr="007E629D">
        <w:rPr>
          <w:sz w:val="28"/>
          <w:szCs w:val="28"/>
        </w:rPr>
        <w:t xml:space="preserve">80-летию КазНМУ </w:t>
      </w:r>
    </w:p>
    <w:p w:rsidR="007E629D" w:rsidRPr="007E629D" w:rsidRDefault="007E629D" w:rsidP="007E629D">
      <w:pPr>
        <w:jc w:val="right"/>
        <w:rPr>
          <w:sz w:val="28"/>
          <w:szCs w:val="28"/>
        </w:rPr>
      </w:pPr>
      <w:r w:rsidRPr="007E629D">
        <w:rPr>
          <w:sz w:val="28"/>
          <w:szCs w:val="28"/>
        </w:rPr>
        <w:t xml:space="preserve">им. С. Д. Асфендиярова </w:t>
      </w:r>
    </w:p>
    <w:p w:rsidR="007E629D" w:rsidRPr="007E629D" w:rsidRDefault="007E629D" w:rsidP="007E629D">
      <w:pPr>
        <w:jc w:val="right"/>
        <w:rPr>
          <w:sz w:val="28"/>
          <w:szCs w:val="28"/>
        </w:rPr>
      </w:pPr>
      <w:r w:rsidRPr="007E629D">
        <w:rPr>
          <w:sz w:val="28"/>
          <w:szCs w:val="28"/>
        </w:rPr>
        <w:t>посвящается</w:t>
      </w:r>
    </w:p>
    <w:p w:rsidR="007E629D" w:rsidRPr="007E629D" w:rsidRDefault="007E629D" w:rsidP="007E629D">
      <w:pPr>
        <w:jc w:val="right"/>
        <w:rPr>
          <w:sz w:val="28"/>
          <w:szCs w:val="28"/>
        </w:rPr>
      </w:pPr>
    </w:p>
    <w:p w:rsidR="007E629D" w:rsidRPr="007E629D" w:rsidRDefault="007E629D" w:rsidP="007E629D">
      <w:pPr>
        <w:rPr>
          <w:sz w:val="28"/>
          <w:szCs w:val="28"/>
        </w:rPr>
      </w:pPr>
    </w:p>
    <w:p w:rsidR="007E629D" w:rsidRPr="007E629D" w:rsidRDefault="007E629D" w:rsidP="007E629D">
      <w:pPr>
        <w:rPr>
          <w:sz w:val="28"/>
          <w:szCs w:val="28"/>
        </w:rPr>
      </w:pPr>
    </w:p>
    <w:p w:rsidR="007E629D" w:rsidRPr="007E629D" w:rsidRDefault="007E629D" w:rsidP="007E629D">
      <w:pPr>
        <w:rPr>
          <w:sz w:val="28"/>
          <w:szCs w:val="28"/>
        </w:rPr>
      </w:pPr>
    </w:p>
    <w:p w:rsidR="007E629D" w:rsidRPr="007E629D" w:rsidRDefault="007E629D" w:rsidP="007E629D">
      <w:pPr>
        <w:rPr>
          <w:sz w:val="28"/>
          <w:szCs w:val="28"/>
        </w:rPr>
      </w:pPr>
    </w:p>
    <w:p w:rsidR="007E629D" w:rsidRPr="007E629D" w:rsidRDefault="007E629D" w:rsidP="007E629D">
      <w:pPr>
        <w:rPr>
          <w:sz w:val="28"/>
          <w:szCs w:val="28"/>
        </w:rPr>
      </w:pPr>
    </w:p>
    <w:p w:rsidR="007E629D" w:rsidRPr="007E629D" w:rsidRDefault="007E629D" w:rsidP="007E629D">
      <w:pPr>
        <w:jc w:val="center"/>
        <w:rPr>
          <w:sz w:val="28"/>
          <w:szCs w:val="28"/>
        </w:rPr>
      </w:pPr>
    </w:p>
    <w:p w:rsidR="007E629D" w:rsidRPr="00FC64BF" w:rsidRDefault="007E629D" w:rsidP="007E629D">
      <w:pPr>
        <w:jc w:val="center"/>
        <w:rPr>
          <w:b/>
          <w:sz w:val="28"/>
          <w:szCs w:val="28"/>
        </w:rPr>
      </w:pPr>
      <w:r w:rsidRPr="00FC64BF">
        <w:rPr>
          <w:b/>
          <w:sz w:val="28"/>
          <w:szCs w:val="28"/>
        </w:rPr>
        <w:t>Краснова Светлана Александровна</w:t>
      </w:r>
    </w:p>
    <w:p w:rsidR="007E629D" w:rsidRPr="00FC64BF" w:rsidRDefault="007E629D" w:rsidP="007E629D">
      <w:pPr>
        <w:jc w:val="center"/>
        <w:rPr>
          <w:b/>
          <w:sz w:val="28"/>
          <w:szCs w:val="28"/>
        </w:rPr>
      </w:pPr>
    </w:p>
    <w:p w:rsidR="007E629D" w:rsidRDefault="007E629D" w:rsidP="007E629D">
      <w:pPr>
        <w:jc w:val="center"/>
        <w:rPr>
          <w:b/>
          <w:sz w:val="28"/>
          <w:szCs w:val="28"/>
        </w:rPr>
      </w:pPr>
    </w:p>
    <w:p w:rsidR="00640FD4" w:rsidRDefault="00640FD4" w:rsidP="007E629D">
      <w:pPr>
        <w:jc w:val="center"/>
        <w:rPr>
          <w:b/>
          <w:sz w:val="28"/>
          <w:szCs w:val="28"/>
        </w:rPr>
      </w:pPr>
    </w:p>
    <w:p w:rsidR="00640FD4" w:rsidRPr="00FC64BF" w:rsidRDefault="00640FD4" w:rsidP="007E629D">
      <w:pPr>
        <w:jc w:val="center"/>
        <w:rPr>
          <w:b/>
          <w:sz w:val="28"/>
          <w:szCs w:val="28"/>
        </w:rPr>
      </w:pPr>
    </w:p>
    <w:p w:rsidR="007E629D" w:rsidRPr="00FC64BF" w:rsidRDefault="004A714B" w:rsidP="007E629D">
      <w:pPr>
        <w:jc w:val="center"/>
        <w:rPr>
          <w:b/>
          <w:sz w:val="28"/>
          <w:szCs w:val="28"/>
        </w:rPr>
      </w:pPr>
      <w:r w:rsidRPr="00FC64BF">
        <w:rPr>
          <w:b/>
          <w:sz w:val="28"/>
          <w:szCs w:val="28"/>
        </w:rPr>
        <w:t>Анемический синдром</w:t>
      </w:r>
    </w:p>
    <w:p w:rsidR="007E629D" w:rsidRPr="00084A14" w:rsidRDefault="004A714B" w:rsidP="007E629D">
      <w:pPr>
        <w:jc w:val="center"/>
        <w:rPr>
          <w:b/>
          <w:sz w:val="28"/>
          <w:szCs w:val="28"/>
        </w:rPr>
      </w:pPr>
      <w:r w:rsidRPr="00FC64BF">
        <w:rPr>
          <w:b/>
          <w:bCs/>
          <w:sz w:val="28"/>
          <w:szCs w:val="28"/>
        </w:rPr>
        <w:t>(</w:t>
      </w:r>
      <w:r w:rsidR="00B771DC" w:rsidRPr="00FC64BF">
        <w:rPr>
          <w:b/>
          <w:bCs/>
          <w:sz w:val="28"/>
          <w:szCs w:val="28"/>
        </w:rPr>
        <w:t xml:space="preserve">Железодефицитная анемия. </w:t>
      </w:r>
      <w:r w:rsidR="007E629D" w:rsidRPr="00FC64BF">
        <w:rPr>
          <w:b/>
          <w:bCs/>
          <w:sz w:val="28"/>
          <w:szCs w:val="28"/>
        </w:rPr>
        <w:t>В12 – дефицитная анемия. Гемолитические анемии. Апластическая анемия</w:t>
      </w:r>
      <w:r w:rsidRPr="00FC64BF">
        <w:rPr>
          <w:b/>
          <w:bCs/>
          <w:sz w:val="28"/>
          <w:szCs w:val="28"/>
        </w:rPr>
        <w:t>)</w:t>
      </w:r>
      <w:r w:rsidR="007E629D" w:rsidRPr="00084A14">
        <w:rPr>
          <w:b/>
          <w:bCs/>
          <w:sz w:val="28"/>
          <w:szCs w:val="28"/>
        </w:rPr>
        <w:t>.</w:t>
      </w:r>
    </w:p>
    <w:p w:rsidR="007E629D" w:rsidRPr="00FC64BF" w:rsidRDefault="007E629D" w:rsidP="007E629D">
      <w:pPr>
        <w:jc w:val="center"/>
        <w:rPr>
          <w:b/>
          <w:sz w:val="28"/>
          <w:szCs w:val="28"/>
        </w:rPr>
      </w:pPr>
      <w:r w:rsidRPr="00FC64BF">
        <w:rPr>
          <w:b/>
          <w:sz w:val="28"/>
          <w:szCs w:val="28"/>
        </w:rPr>
        <w:t>Патогенез, клиника, диагностика, лечение</w:t>
      </w:r>
    </w:p>
    <w:p w:rsidR="007E629D" w:rsidRPr="00FC64BF" w:rsidRDefault="007E629D" w:rsidP="007E629D">
      <w:pPr>
        <w:jc w:val="center"/>
        <w:rPr>
          <w:b/>
          <w:sz w:val="28"/>
          <w:szCs w:val="28"/>
        </w:rPr>
      </w:pPr>
    </w:p>
    <w:p w:rsidR="007E629D" w:rsidRPr="00FC64BF" w:rsidRDefault="007E629D" w:rsidP="007E629D">
      <w:pPr>
        <w:jc w:val="center"/>
        <w:rPr>
          <w:b/>
          <w:sz w:val="28"/>
          <w:szCs w:val="28"/>
        </w:rPr>
      </w:pPr>
    </w:p>
    <w:p w:rsidR="007E629D" w:rsidRPr="007E629D" w:rsidRDefault="007E629D" w:rsidP="007E629D">
      <w:pPr>
        <w:jc w:val="center"/>
        <w:rPr>
          <w:sz w:val="28"/>
          <w:szCs w:val="28"/>
        </w:rPr>
      </w:pPr>
    </w:p>
    <w:p w:rsidR="007E629D" w:rsidRPr="00FC64BF" w:rsidRDefault="007E629D" w:rsidP="007E629D">
      <w:pPr>
        <w:jc w:val="center"/>
        <w:rPr>
          <w:b/>
          <w:sz w:val="28"/>
          <w:szCs w:val="28"/>
        </w:rPr>
      </w:pPr>
      <w:r w:rsidRPr="00FC64BF">
        <w:rPr>
          <w:b/>
          <w:sz w:val="28"/>
          <w:szCs w:val="28"/>
        </w:rPr>
        <w:t>Учебно</w:t>
      </w:r>
      <w:r w:rsidR="00352859">
        <w:rPr>
          <w:b/>
          <w:sz w:val="28"/>
          <w:szCs w:val="28"/>
        </w:rPr>
        <w:t>е</w:t>
      </w:r>
      <w:r w:rsidRPr="00FC64BF">
        <w:rPr>
          <w:b/>
          <w:sz w:val="28"/>
          <w:szCs w:val="28"/>
        </w:rPr>
        <w:t xml:space="preserve"> пособие</w:t>
      </w:r>
    </w:p>
    <w:p w:rsidR="007E629D" w:rsidRPr="00FC64BF" w:rsidRDefault="007E629D" w:rsidP="007E629D">
      <w:pPr>
        <w:jc w:val="center"/>
        <w:rPr>
          <w:b/>
          <w:sz w:val="28"/>
          <w:szCs w:val="28"/>
        </w:rPr>
      </w:pPr>
    </w:p>
    <w:p w:rsidR="007E629D" w:rsidRPr="00FC64BF" w:rsidRDefault="007E629D" w:rsidP="007E629D">
      <w:pPr>
        <w:rPr>
          <w:b/>
          <w:sz w:val="28"/>
          <w:szCs w:val="28"/>
        </w:rPr>
      </w:pPr>
    </w:p>
    <w:p w:rsidR="007E629D" w:rsidRPr="00FC64BF" w:rsidRDefault="007E629D" w:rsidP="007E629D">
      <w:pPr>
        <w:rPr>
          <w:b/>
          <w:sz w:val="28"/>
          <w:szCs w:val="28"/>
        </w:rPr>
      </w:pPr>
    </w:p>
    <w:p w:rsidR="007E629D" w:rsidRPr="00FC64BF" w:rsidRDefault="007E629D" w:rsidP="007E629D">
      <w:pPr>
        <w:rPr>
          <w:b/>
          <w:sz w:val="28"/>
          <w:szCs w:val="28"/>
        </w:rPr>
      </w:pPr>
    </w:p>
    <w:p w:rsidR="007E629D" w:rsidRPr="00FC64BF" w:rsidRDefault="007E629D" w:rsidP="007E629D">
      <w:pPr>
        <w:rPr>
          <w:b/>
          <w:sz w:val="28"/>
          <w:szCs w:val="28"/>
        </w:rPr>
      </w:pPr>
    </w:p>
    <w:p w:rsidR="007E629D" w:rsidRPr="00FC64BF" w:rsidRDefault="007E629D" w:rsidP="007E629D">
      <w:pPr>
        <w:rPr>
          <w:b/>
          <w:sz w:val="28"/>
          <w:szCs w:val="28"/>
        </w:rPr>
      </w:pPr>
    </w:p>
    <w:p w:rsidR="007E629D" w:rsidRPr="00FC64BF" w:rsidRDefault="007E629D" w:rsidP="007E629D">
      <w:pPr>
        <w:rPr>
          <w:b/>
          <w:sz w:val="28"/>
          <w:szCs w:val="28"/>
        </w:rPr>
      </w:pPr>
    </w:p>
    <w:p w:rsidR="007E629D" w:rsidRPr="00FC64BF" w:rsidRDefault="007E629D" w:rsidP="007E629D">
      <w:pPr>
        <w:rPr>
          <w:b/>
          <w:sz w:val="28"/>
          <w:szCs w:val="28"/>
        </w:rPr>
      </w:pPr>
    </w:p>
    <w:p w:rsidR="007E629D" w:rsidRPr="00FC64BF" w:rsidRDefault="007E629D" w:rsidP="007E629D">
      <w:pPr>
        <w:rPr>
          <w:b/>
          <w:sz w:val="28"/>
          <w:szCs w:val="28"/>
        </w:rPr>
      </w:pPr>
    </w:p>
    <w:p w:rsidR="007E629D" w:rsidRPr="00FC64BF" w:rsidRDefault="007E629D" w:rsidP="007E629D">
      <w:pPr>
        <w:rPr>
          <w:b/>
          <w:sz w:val="28"/>
          <w:szCs w:val="28"/>
        </w:rPr>
      </w:pPr>
    </w:p>
    <w:p w:rsidR="007E629D" w:rsidRPr="00FC64BF" w:rsidRDefault="007E629D" w:rsidP="007E629D">
      <w:pPr>
        <w:rPr>
          <w:b/>
          <w:sz w:val="28"/>
          <w:szCs w:val="28"/>
        </w:rPr>
      </w:pPr>
    </w:p>
    <w:p w:rsidR="007E629D" w:rsidRPr="00FC64BF" w:rsidRDefault="007E629D" w:rsidP="007E629D">
      <w:pPr>
        <w:rPr>
          <w:b/>
          <w:sz w:val="28"/>
          <w:szCs w:val="28"/>
        </w:rPr>
      </w:pPr>
    </w:p>
    <w:p w:rsidR="007E629D" w:rsidRPr="00FC64BF" w:rsidRDefault="00C53FEF" w:rsidP="007E629D">
      <w:pPr>
        <w:jc w:val="center"/>
        <w:rPr>
          <w:b/>
          <w:sz w:val="28"/>
          <w:szCs w:val="28"/>
        </w:rPr>
      </w:pPr>
      <w:r w:rsidRPr="00FC64BF">
        <w:rPr>
          <w:b/>
          <w:sz w:val="28"/>
          <w:szCs w:val="28"/>
        </w:rPr>
        <w:t xml:space="preserve">Алматы, </w:t>
      </w:r>
      <w:smartTag w:uri="urn:schemas-microsoft-com:office:smarttags" w:element="metricconverter">
        <w:smartTagPr>
          <w:attr w:name="ProductID" w:val="2011 г"/>
        </w:smartTagPr>
        <w:r w:rsidRPr="00FC64BF">
          <w:rPr>
            <w:b/>
            <w:sz w:val="28"/>
            <w:szCs w:val="28"/>
          </w:rPr>
          <w:t>2011</w:t>
        </w:r>
        <w:r w:rsidR="007E629D" w:rsidRPr="00FC64BF">
          <w:rPr>
            <w:b/>
            <w:sz w:val="28"/>
            <w:szCs w:val="28"/>
          </w:rPr>
          <w:t xml:space="preserve"> г</w:t>
        </w:r>
      </w:smartTag>
      <w:r w:rsidR="007E629D" w:rsidRPr="00FC64BF">
        <w:rPr>
          <w:b/>
          <w:sz w:val="28"/>
          <w:szCs w:val="28"/>
        </w:rPr>
        <w:t>.</w:t>
      </w:r>
    </w:p>
    <w:p w:rsidR="007E629D" w:rsidRPr="007E629D" w:rsidRDefault="007E629D" w:rsidP="007E629D">
      <w:pPr>
        <w:rPr>
          <w:sz w:val="28"/>
          <w:szCs w:val="28"/>
        </w:rPr>
        <w:sectPr w:rsidR="007E629D" w:rsidRPr="007E629D" w:rsidSect="00EF4E7A">
          <w:footerReference w:type="even" r:id="rId8"/>
          <w:footerReference w:type="default" r:id="rId9"/>
          <w:pgSz w:w="11906" w:h="16838"/>
          <w:pgMar w:top="851" w:right="851" w:bottom="851" w:left="1134" w:header="709" w:footer="709" w:gutter="0"/>
          <w:cols w:space="708"/>
          <w:titlePg/>
          <w:docGrid w:linePitch="360"/>
        </w:sectPr>
      </w:pPr>
    </w:p>
    <w:p w:rsidR="00364A58" w:rsidRDefault="00364A58" w:rsidP="007E629D">
      <w:pPr>
        <w:rPr>
          <w:sz w:val="28"/>
          <w:szCs w:val="28"/>
        </w:rPr>
      </w:pPr>
    </w:p>
    <w:p w:rsidR="00364A58" w:rsidRDefault="00364A58" w:rsidP="007E629D">
      <w:pPr>
        <w:rPr>
          <w:sz w:val="28"/>
          <w:szCs w:val="28"/>
        </w:rPr>
      </w:pPr>
    </w:p>
    <w:p w:rsidR="007E629D" w:rsidRPr="007E629D" w:rsidRDefault="00A65416" w:rsidP="007E629D">
      <w:pPr>
        <w:rPr>
          <w:sz w:val="28"/>
          <w:szCs w:val="28"/>
        </w:rPr>
      </w:pPr>
      <w:r>
        <w:rPr>
          <w:sz w:val="28"/>
          <w:szCs w:val="28"/>
        </w:rPr>
        <w:t xml:space="preserve">УДК 616. </w:t>
      </w:r>
      <w:r w:rsidRPr="00A65416">
        <w:rPr>
          <w:sz w:val="28"/>
          <w:szCs w:val="28"/>
        </w:rPr>
        <w:t>15</w:t>
      </w:r>
      <w:r w:rsidR="007E629D" w:rsidRPr="007E629D">
        <w:rPr>
          <w:sz w:val="28"/>
          <w:szCs w:val="28"/>
        </w:rPr>
        <w:t>1</w:t>
      </w:r>
      <w:r w:rsidRPr="00A65416">
        <w:rPr>
          <w:sz w:val="28"/>
          <w:szCs w:val="28"/>
        </w:rPr>
        <w:t>.</w:t>
      </w:r>
      <w:r w:rsidRPr="00084A14">
        <w:rPr>
          <w:sz w:val="28"/>
          <w:szCs w:val="28"/>
        </w:rPr>
        <w:t>194</w:t>
      </w:r>
      <w:r w:rsidR="007E629D" w:rsidRPr="007E629D">
        <w:rPr>
          <w:sz w:val="28"/>
          <w:szCs w:val="28"/>
        </w:rPr>
        <w:t xml:space="preserve"> – 0</w:t>
      </w:r>
      <w:r w:rsidRPr="00084A14">
        <w:rPr>
          <w:sz w:val="28"/>
          <w:szCs w:val="28"/>
        </w:rPr>
        <w:t>92 - 071</w:t>
      </w:r>
      <w:r w:rsidR="007E629D" w:rsidRPr="007E629D">
        <w:rPr>
          <w:sz w:val="28"/>
          <w:szCs w:val="28"/>
        </w:rPr>
        <w:t>-</w:t>
      </w:r>
      <w:r w:rsidRPr="00084A14">
        <w:rPr>
          <w:sz w:val="28"/>
          <w:szCs w:val="28"/>
        </w:rPr>
        <w:t xml:space="preserve"> </w:t>
      </w:r>
      <w:r w:rsidR="007E629D" w:rsidRPr="007E629D">
        <w:rPr>
          <w:sz w:val="28"/>
          <w:szCs w:val="28"/>
        </w:rPr>
        <w:t>0</w:t>
      </w:r>
      <w:r w:rsidRPr="00084A14">
        <w:rPr>
          <w:sz w:val="28"/>
          <w:szCs w:val="28"/>
        </w:rPr>
        <w:t xml:space="preserve">7 </w:t>
      </w:r>
      <w:r>
        <w:rPr>
          <w:sz w:val="28"/>
          <w:szCs w:val="28"/>
        </w:rPr>
        <w:t>–</w:t>
      </w:r>
      <w:r w:rsidRPr="00084A14">
        <w:rPr>
          <w:sz w:val="28"/>
          <w:szCs w:val="28"/>
        </w:rPr>
        <w:t xml:space="preserve"> </w:t>
      </w:r>
      <w:r w:rsidR="007E629D" w:rsidRPr="007E629D">
        <w:rPr>
          <w:sz w:val="28"/>
          <w:szCs w:val="28"/>
        </w:rPr>
        <w:t>0</w:t>
      </w:r>
      <w:r w:rsidRPr="00084A14">
        <w:rPr>
          <w:sz w:val="28"/>
          <w:szCs w:val="28"/>
        </w:rPr>
        <w:t>8 (075.8)</w:t>
      </w:r>
    </w:p>
    <w:p w:rsidR="007E629D" w:rsidRPr="007E629D" w:rsidRDefault="007E629D" w:rsidP="007E629D">
      <w:pPr>
        <w:rPr>
          <w:sz w:val="28"/>
          <w:szCs w:val="28"/>
        </w:rPr>
      </w:pPr>
    </w:p>
    <w:p w:rsidR="007E629D" w:rsidRPr="007E629D" w:rsidRDefault="00A65416" w:rsidP="007E629D">
      <w:pPr>
        <w:rPr>
          <w:sz w:val="28"/>
          <w:szCs w:val="28"/>
        </w:rPr>
      </w:pPr>
      <w:r>
        <w:rPr>
          <w:sz w:val="28"/>
          <w:szCs w:val="28"/>
        </w:rPr>
        <w:t>ББК 5</w:t>
      </w:r>
      <w:r w:rsidRPr="00084A14">
        <w:rPr>
          <w:sz w:val="28"/>
          <w:szCs w:val="28"/>
        </w:rPr>
        <w:t>4</w:t>
      </w:r>
      <w:r w:rsidR="007E629D" w:rsidRPr="007E629D">
        <w:rPr>
          <w:sz w:val="28"/>
          <w:szCs w:val="28"/>
        </w:rPr>
        <w:t>.</w:t>
      </w:r>
      <w:r w:rsidRPr="00084A14">
        <w:rPr>
          <w:sz w:val="28"/>
          <w:szCs w:val="28"/>
        </w:rPr>
        <w:t>11</w:t>
      </w:r>
      <w:r w:rsidR="007E629D" w:rsidRPr="007E629D">
        <w:rPr>
          <w:sz w:val="28"/>
          <w:szCs w:val="28"/>
        </w:rPr>
        <w:t xml:space="preserve"> </w:t>
      </w:r>
    </w:p>
    <w:p w:rsidR="007E629D" w:rsidRPr="007E629D" w:rsidRDefault="007E629D" w:rsidP="007E629D">
      <w:pPr>
        <w:rPr>
          <w:sz w:val="28"/>
          <w:szCs w:val="28"/>
        </w:rPr>
      </w:pPr>
    </w:p>
    <w:p w:rsidR="007E629D" w:rsidRDefault="007E629D" w:rsidP="007E629D">
      <w:pPr>
        <w:rPr>
          <w:sz w:val="28"/>
          <w:szCs w:val="28"/>
        </w:rPr>
      </w:pPr>
      <w:r w:rsidRPr="007E629D">
        <w:rPr>
          <w:sz w:val="28"/>
          <w:szCs w:val="28"/>
        </w:rPr>
        <w:t>К 78</w:t>
      </w:r>
    </w:p>
    <w:p w:rsidR="00147A50" w:rsidRDefault="00147A50" w:rsidP="007E629D">
      <w:pPr>
        <w:rPr>
          <w:sz w:val="28"/>
          <w:szCs w:val="28"/>
        </w:rPr>
      </w:pPr>
    </w:p>
    <w:p w:rsidR="00147A50" w:rsidRPr="00FC64BF" w:rsidRDefault="00147A50" w:rsidP="00147A50">
      <w:pPr>
        <w:rPr>
          <w:sz w:val="28"/>
          <w:szCs w:val="28"/>
        </w:rPr>
      </w:pPr>
      <w:r w:rsidRPr="007E629D">
        <w:rPr>
          <w:sz w:val="28"/>
          <w:szCs w:val="28"/>
        </w:rPr>
        <w:t xml:space="preserve">Утверждено и разрешено к печати решением Методического Совета </w:t>
      </w:r>
      <w:r w:rsidRPr="00FC64BF">
        <w:rPr>
          <w:sz w:val="28"/>
          <w:szCs w:val="28"/>
        </w:rPr>
        <w:t>Казахского Национального Медицинского университета им. С.</w:t>
      </w:r>
      <w:r w:rsidR="003B60C5">
        <w:rPr>
          <w:sz w:val="28"/>
          <w:szCs w:val="28"/>
        </w:rPr>
        <w:t xml:space="preserve"> </w:t>
      </w:r>
      <w:r w:rsidRPr="00FC64BF">
        <w:rPr>
          <w:sz w:val="28"/>
          <w:szCs w:val="28"/>
        </w:rPr>
        <w:t xml:space="preserve">Д. Асфендиярова. </w:t>
      </w:r>
      <w:r w:rsidR="003B60C5">
        <w:rPr>
          <w:sz w:val="28"/>
          <w:szCs w:val="28"/>
        </w:rPr>
        <w:t xml:space="preserve"> </w:t>
      </w:r>
      <w:r w:rsidRPr="00FC64BF">
        <w:rPr>
          <w:sz w:val="28"/>
          <w:szCs w:val="28"/>
        </w:rPr>
        <w:t xml:space="preserve">Протокол № </w:t>
      </w:r>
      <w:r>
        <w:rPr>
          <w:sz w:val="28"/>
          <w:szCs w:val="28"/>
        </w:rPr>
        <w:t xml:space="preserve">5 </w:t>
      </w:r>
      <w:r w:rsidRPr="00FC64BF">
        <w:rPr>
          <w:sz w:val="28"/>
          <w:szCs w:val="28"/>
        </w:rPr>
        <w:t>от «</w:t>
      </w:r>
      <w:r>
        <w:rPr>
          <w:sz w:val="28"/>
          <w:szCs w:val="28"/>
        </w:rPr>
        <w:t>23</w:t>
      </w:r>
      <w:r w:rsidRPr="00FC64BF">
        <w:rPr>
          <w:sz w:val="28"/>
          <w:szCs w:val="28"/>
        </w:rPr>
        <w:t>»</w:t>
      </w:r>
      <w:r>
        <w:rPr>
          <w:sz w:val="28"/>
          <w:szCs w:val="28"/>
        </w:rPr>
        <w:t xml:space="preserve"> июня </w:t>
      </w:r>
      <w:r w:rsidRPr="00FC64BF">
        <w:rPr>
          <w:sz w:val="28"/>
          <w:szCs w:val="28"/>
        </w:rPr>
        <w:t xml:space="preserve"> </w:t>
      </w:r>
      <w:smartTag w:uri="urn:schemas-microsoft-com:office:smarttags" w:element="metricconverter">
        <w:smartTagPr>
          <w:attr w:name="ProductID" w:val="2011 г"/>
        </w:smartTagPr>
        <w:r w:rsidRPr="00FC64BF">
          <w:rPr>
            <w:sz w:val="28"/>
            <w:szCs w:val="28"/>
          </w:rPr>
          <w:t>2011 г</w:t>
        </w:r>
      </w:smartTag>
      <w:r w:rsidRPr="00FC64BF">
        <w:rPr>
          <w:sz w:val="28"/>
          <w:szCs w:val="28"/>
        </w:rPr>
        <w:t xml:space="preserve">. </w:t>
      </w:r>
    </w:p>
    <w:p w:rsidR="00147A50" w:rsidRPr="007E629D" w:rsidRDefault="00147A50" w:rsidP="00147A50">
      <w:pPr>
        <w:tabs>
          <w:tab w:val="left" w:pos="1680"/>
        </w:tabs>
        <w:rPr>
          <w:sz w:val="28"/>
          <w:szCs w:val="28"/>
        </w:rPr>
      </w:pPr>
      <w:r>
        <w:rPr>
          <w:sz w:val="28"/>
          <w:szCs w:val="28"/>
        </w:rPr>
        <w:tab/>
      </w:r>
    </w:p>
    <w:p w:rsidR="00147A50" w:rsidRPr="00084A14" w:rsidRDefault="00147A50" w:rsidP="00147A50">
      <w:pPr>
        <w:rPr>
          <w:sz w:val="28"/>
          <w:szCs w:val="28"/>
        </w:rPr>
      </w:pPr>
      <w:r w:rsidRPr="007E629D">
        <w:rPr>
          <w:sz w:val="28"/>
          <w:szCs w:val="28"/>
        </w:rPr>
        <w:t>Р</w:t>
      </w:r>
      <w:r>
        <w:rPr>
          <w:sz w:val="28"/>
          <w:szCs w:val="28"/>
        </w:rPr>
        <w:t>ецензенты</w:t>
      </w:r>
      <w:r w:rsidRPr="007E629D">
        <w:rPr>
          <w:sz w:val="28"/>
          <w:szCs w:val="28"/>
        </w:rPr>
        <w:t xml:space="preserve">: </w:t>
      </w:r>
    </w:p>
    <w:p w:rsidR="00147A50" w:rsidRPr="007E629D" w:rsidRDefault="00147A50" w:rsidP="00147A50">
      <w:pPr>
        <w:rPr>
          <w:sz w:val="28"/>
          <w:szCs w:val="28"/>
        </w:rPr>
      </w:pPr>
      <w:r w:rsidRPr="007E629D">
        <w:rPr>
          <w:sz w:val="28"/>
          <w:szCs w:val="28"/>
        </w:rPr>
        <w:t xml:space="preserve">                                                       </w:t>
      </w:r>
    </w:p>
    <w:p w:rsidR="00147A50" w:rsidRPr="00FC64BF" w:rsidRDefault="00147A50" w:rsidP="00147A50">
      <w:pPr>
        <w:jc w:val="both"/>
        <w:rPr>
          <w:sz w:val="28"/>
          <w:szCs w:val="28"/>
        </w:rPr>
      </w:pPr>
      <w:r w:rsidRPr="00BD77B6">
        <w:rPr>
          <w:sz w:val="28"/>
          <w:szCs w:val="28"/>
        </w:rPr>
        <w:t>Р. М. Рамазанова</w:t>
      </w:r>
      <w:r>
        <w:rPr>
          <w:sz w:val="28"/>
          <w:szCs w:val="28"/>
        </w:rPr>
        <w:t xml:space="preserve">, </w:t>
      </w:r>
      <w:r w:rsidRPr="00FC64BF">
        <w:rPr>
          <w:sz w:val="28"/>
          <w:szCs w:val="28"/>
        </w:rPr>
        <w:t>д.м.н.</w:t>
      </w:r>
      <w:r>
        <w:rPr>
          <w:sz w:val="28"/>
          <w:szCs w:val="28"/>
        </w:rPr>
        <w:t xml:space="preserve"> профессор</w:t>
      </w:r>
      <w:r w:rsidRPr="007E629D">
        <w:rPr>
          <w:b/>
          <w:sz w:val="28"/>
          <w:szCs w:val="28"/>
        </w:rPr>
        <w:t xml:space="preserve"> </w:t>
      </w:r>
      <w:r>
        <w:rPr>
          <w:sz w:val="28"/>
          <w:szCs w:val="28"/>
        </w:rPr>
        <w:t>кафедры</w:t>
      </w:r>
      <w:r w:rsidRPr="00FC64BF">
        <w:rPr>
          <w:sz w:val="28"/>
          <w:szCs w:val="28"/>
        </w:rPr>
        <w:t xml:space="preserve"> </w:t>
      </w:r>
      <w:r w:rsidRPr="002C50FF">
        <w:rPr>
          <w:sz w:val="28"/>
          <w:szCs w:val="28"/>
        </w:rPr>
        <w:t>онкологии</w:t>
      </w:r>
      <w:r w:rsidRPr="00FC64BF">
        <w:rPr>
          <w:b/>
          <w:sz w:val="28"/>
          <w:szCs w:val="28"/>
        </w:rPr>
        <w:t xml:space="preserve"> </w:t>
      </w:r>
      <w:r>
        <w:rPr>
          <w:sz w:val="28"/>
          <w:szCs w:val="28"/>
        </w:rPr>
        <w:t>Алматинского государственного</w:t>
      </w:r>
      <w:r w:rsidRPr="00FC64BF">
        <w:rPr>
          <w:sz w:val="28"/>
          <w:szCs w:val="28"/>
        </w:rPr>
        <w:t xml:space="preserve"> институт</w:t>
      </w:r>
      <w:r>
        <w:rPr>
          <w:sz w:val="28"/>
          <w:szCs w:val="28"/>
        </w:rPr>
        <w:t>а</w:t>
      </w:r>
      <w:r w:rsidRPr="00FC64BF">
        <w:rPr>
          <w:sz w:val="28"/>
          <w:szCs w:val="28"/>
        </w:rPr>
        <w:t xml:space="preserve"> усовершенствования врачей, </w:t>
      </w:r>
    </w:p>
    <w:p w:rsidR="00147A50" w:rsidRDefault="00147A50" w:rsidP="00147A50">
      <w:pPr>
        <w:jc w:val="both"/>
        <w:rPr>
          <w:sz w:val="28"/>
          <w:szCs w:val="28"/>
        </w:rPr>
      </w:pPr>
      <w:r w:rsidRPr="00BD77B6">
        <w:rPr>
          <w:sz w:val="28"/>
          <w:szCs w:val="28"/>
        </w:rPr>
        <w:t>Э.</w:t>
      </w:r>
      <w:r w:rsidR="003B60C5">
        <w:rPr>
          <w:sz w:val="28"/>
          <w:szCs w:val="28"/>
        </w:rPr>
        <w:t xml:space="preserve"> </w:t>
      </w:r>
      <w:r w:rsidRPr="00BD77B6">
        <w:rPr>
          <w:sz w:val="28"/>
          <w:szCs w:val="28"/>
        </w:rPr>
        <w:t>З. Габбасова</w:t>
      </w:r>
      <w:r>
        <w:rPr>
          <w:b/>
          <w:sz w:val="28"/>
          <w:szCs w:val="28"/>
        </w:rPr>
        <w:t xml:space="preserve">, </w:t>
      </w:r>
      <w:r>
        <w:rPr>
          <w:sz w:val="28"/>
          <w:szCs w:val="28"/>
        </w:rPr>
        <w:t>к</w:t>
      </w:r>
      <w:r w:rsidRPr="00BC126A">
        <w:rPr>
          <w:sz w:val="28"/>
          <w:szCs w:val="28"/>
        </w:rPr>
        <w:t xml:space="preserve">.м.н., </w:t>
      </w:r>
      <w:r>
        <w:rPr>
          <w:sz w:val="28"/>
          <w:szCs w:val="28"/>
        </w:rPr>
        <w:t>доцент кафедры</w:t>
      </w:r>
      <w:r w:rsidRPr="00BC126A">
        <w:rPr>
          <w:sz w:val="28"/>
          <w:szCs w:val="28"/>
        </w:rPr>
        <w:t xml:space="preserve"> </w:t>
      </w:r>
      <w:r>
        <w:rPr>
          <w:sz w:val="28"/>
          <w:szCs w:val="28"/>
        </w:rPr>
        <w:t>внутренних болезней №3</w:t>
      </w:r>
      <w:r w:rsidRPr="00BC126A">
        <w:rPr>
          <w:sz w:val="28"/>
          <w:szCs w:val="28"/>
        </w:rPr>
        <w:t xml:space="preserve"> Казах</w:t>
      </w:r>
      <w:r>
        <w:rPr>
          <w:sz w:val="28"/>
          <w:szCs w:val="28"/>
        </w:rPr>
        <w:t>ского Национального Медицинского</w:t>
      </w:r>
      <w:r w:rsidRPr="00BC126A">
        <w:rPr>
          <w:sz w:val="28"/>
          <w:szCs w:val="28"/>
        </w:rPr>
        <w:t xml:space="preserve"> университет</w:t>
      </w:r>
      <w:r>
        <w:rPr>
          <w:sz w:val="28"/>
          <w:szCs w:val="28"/>
        </w:rPr>
        <w:t>а.</w:t>
      </w:r>
    </w:p>
    <w:p w:rsidR="007E629D" w:rsidRPr="007E629D" w:rsidRDefault="007E629D" w:rsidP="007E629D">
      <w:pPr>
        <w:rPr>
          <w:sz w:val="28"/>
          <w:szCs w:val="28"/>
        </w:rPr>
      </w:pPr>
    </w:p>
    <w:p w:rsidR="00BD77B6" w:rsidRDefault="00147A50" w:rsidP="00BD77B6">
      <w:pPr>
        <w:jc w:val="both"/>
        <w:rPr>
          <w:sz w:val="28"/>
          <w:szCs w:val="28"/>
        </w:rPr>
      </w:pPr>
      <w:r>
        <w:rPr>
          <w:sz w:val="28"/>
          <w:szCs w:val="28"/>
        </w:rPr>
        <w:t>К 78</w:t>
      </w:r>
      <w:r w:rsidR="00BD77B6">
        <w:rPr>
          <w:sz w:val="28"/>
          <w:szCs w:val="28"/>
        </w:rPr>
        <w:t xml:space="preserve"> </w:t>
      </w:r>
      <w:r w:rsidR="00BD77B6" w:rsidRPr="007E629D">
        <w:rPr>
          <w:sz w:val="28"/>
          <w:szCs w:val="28"/>
        </w:rPr>
        <w:t>Краснова С. А.</w:t>
      </w:r>
      <w:r w:rsidR="00BD77B6">
        <w:rPr>
          <w:sz w:val="28"/>
          <w:szCs w:val="28"/>
        </w:rPr>
        <w:t>, к.м.н., доцент кафедры внутренних болезней №1.</w:t>
      </w:r>
      <w:r w:rsidR="00BD77B6" w:rsidRPr="007E629D">
        <w:rPr>
          <w:sz w:val="28"/>
          <w:szCs w:val="28"/>
        </w:rPr>
        <w:t xml:space="preserve"> </w:t>
      </w:r>
      <w:r w:rsidR="00BD77B6">
        <w:rPr>
          <w:sz w:val="28"/>
          <w:szCs w:val="28"/>
        </w:rPr>
        <w:t xml:space="preserve">Анемический синдром </w:t>
      </w:r>
      <w:r w:rsidR="00BD77B6">
        <w:rPr>
          <w:bCs/>
          <w:sz w:val="28"/>
          <w:szCs w:val="28"/>
        </w:rPr>
        <w:t xml:space="preserve">(Железодефицитная анемия. </w:t>
      </w:r>
      <w:r w:rsidR="00BD77B6" w:rsidRPr="007E629D">
        <w:rPr>
          <w:bCs/>
          <w:sz w:val="28"/>
          <w:szCs w:val="28"/>
        </w:rPr>
        <w:t>В12 – дефицитная анемия. Гемолитические анемии. Апластическая анемия</w:t>
      </w:r>
      <w:r w:rsidR="00BD77B6">
        <w:rPr>
          <w:bCs/>
          <w:sz w:val="28"/>
          <w:szCs w:val="28"/>
        </w:rPr>
        <w:t xml:space="preserve">). </w:t>
      </w:r>
      <w:r w:rsidR="00BD77B6" w:rsidRPr="007E629D">
        <w:rPr>
          <w:sz w:val="28"/>
          <w:szCs w:val="28"/>
        </w:rPr>
        <w:t>Патогенез, клиника, диагностика, лечение</w:t>
      </w:r>
      <w:r w:rsidR="00BD77B6">
        <w:rPr>
          <w:sz w:val="28"/>
          <w:szCs w:val="28"/>
        </w:rPr>
        <w:t>: учебное пособие. – Алматы,  2011</w:t>
      </w:r>
      <w:r w:rsidR="00BD77B6" w:rsidRPr="007E629D">
        <w:rPr>
          <w:sz w:val="28"/>
          <w:szCs w:val="28"/>
        </w:rPr>
        <w:t xml:space="preserve">. - </w:t>
      </w:r>
      <w:r w:rsidR="00990E84">
        <w:rPr>
          <w:sz w:val="28"/>
          <w:szCs w:val="28"/>
        </w:rPr>
        <w:t>71</w:t>
      </w:r>
      <w:r w:rsidR="00BD77B6" w:rsidRPr="00A46730">
        <w:rPr>
          <w:sz w:val="28"/>
          <w:szCs w:val="28"/>
        </w:rPr>
        <w:t xml:space="preserve"> с.</w:t>
      </w:r>
    </w:p>
    <w:p w:rsidR="007E629D" w:rsidRPr="007E629D" w:rsidRDefault="007E629D" w:rsidP="007E629D">
      <w:pPr>
        <w:rPr>
          <w:sz w:val="28"/>
          <w:szCs w:val="28"/>
        </w:rPr>
      </w:pPr>
      <w:r w:rsidRPr="007E629D">
        <w:rPr>
          <w:sz w:val="28"/>
          <w:szCs w:val="28"/>
        </w:rPr>
        <w:t xml:space="preserve">                                                           </w:t>
      </w:r>
    </w:p>
    <w:p w:rsidR="007E629D" w:rsidRPr="007E629D" w:rsidRDefault="007E629D" w:rsidP="007E629D">
      <w:pPr>
        <w:rPr>
          <w:sz w:val="28"/>
          <w:szCs w:val="28"/>
        </w:rPr>
      </w:pPr>
      <w:r w:rsidRPr="00BC126A">
        <w:rPr>
          <w:sz w:val="28"/>
          <w:szCs w:val="28"/>
        </w:rPr>
        <w:t xml:space="preserve"> </w:t>
      </w:r>
      <w:r w:rsidRPr="007E629D">
        <w:rPr>
          <w:sz w:val="28"/>
          <w:szCs w:val="28"/>
          <w:lang w:val="en-US"/>
        </w:rPr>
        <w:t>ISBN</w:t>
      </w:r>
      <w:r w:rsidR="00F31D18">
        <w:rPr>
          <w:sz w:val="28"/>
          <w:szCs w:val="28"/>
        </w:rPr>
        <w:t xml:space="preserve"> </w:t>
      </w:r>
      <w:r w:rsidR="0025070C">
        <w:rPr>
          <w:sz w:val="28"/>
          <w:szCs w:val="28"/>
        </w:rPr>
        <w:t>978-601-246-288-3</w:t>
      </w:r>
    </w:p>
    <w:p w:rsidR="007E629D" w:rsidRPr="007E629D" w:rsidRDefault="007E629D" w:rsidP="007E629D">
      <w:pPr>
        <w:rPr>
          <w:sz w:val="28"/>
          <w:szCs w:val="28"/>
        </w:rPr>
      </w:pPr>
    </w:p>
    <w:p w:rsidR="004A714B" w:rsidRPr="00B771DC" w:rsidRDefault="00352859" w:rsidP="007A1260">
      <w:pPr>
        <w:ind w:firstLine="708"/>
        <w:jc w:val="both"/>
        <w:rPr>
          <w:sz w:val="28"/>
          <w:szCs w:val="28"/>
        </w:rPr>
      </w:pPr>
      <w:r>
        <w:rPr>
          <w:sz w:val="28"/>
          <w:szCs w:val="28"/>
        </w:rPr>
        <w:t>В данном учебно</w:t>
      </w:r>
      <w:r w:rsidR="007E629D" w:rsidRPr="007E629D">
        <w:rPr>
          <w:sz w:val="28"/>
          <w:szCs w:val="28"/>
        </w:rPr>
        <w:t xml:space="preserve">м пособии отмечено, что </w:t>
      </w:r>
      <w:r w:rsidR="004A714B">
        <w:rPr>
          <w:bCs/>
          <w:sz w:val="28"/>
          <w:szCs w:val="28"/>
        </w:rPr>
        <w:t>а</w:t>
      </w:r>
      <w:r w:rsidR="004A714B" w:rsidRPr="00B771DC">
        <w:rPr>
          <w:bCs/>
          <w:sz w:val="28"/>
          <w:szCs w:val="28"/>
        </w:rPr>
        <w:t xml:space="preserve">немия </w:t>
      </w:r>
      <w:r w:rsidR="004A714B">
        <w:rPr>
          <w:bCs/>
          <w:sz w:val="28"/>
          <w:szCs w:val="28"/>
        </w:rPr>
        <w:t xml:space="preserve">является </w:t>
      </w:r>
      <w:r w:rsidR="004A714B" w:rsidRPr="00B771DC">
        <w:rPr>
          <w:bCs/>
          <w:sz w:val="28"/>
          <w:szCs w:val="28"/>
        </w:rPr>
        <w:t>состояние</w:t>
      </w:r>
      <w:r w:rsidR="004A714B">
        <w:rPr>
          <w:bCs/>
          <w:sz w:val="28"/>
          <w:szCs w:val="28"/>
        </w:rPr>
        <w:t>м, характеризующим</w:t>
      </w:r>
      <w:r w:rsidR="004A714B" w:rsidRPr="00B771DC">
        <w:rPr>
          <w:bCs/>
          <w:sz w:val="28"/>
          <w:szCs w:val="28"/>
        </w:rPr>
        <w:t>ся уменьшением гемоглобина и эритроцитов в единице объема</w:t>
      </w:r>
      <w:r w:rsidR="004A714B">
        <w:rPr>
          <w:sz w:val="28"/>
          <w:szCs w:val="28"/>
        </w:rPr>
        <w:t xml:space="preserve"> крови.</w:t>
      </w:r>
      <w:r w:rsidR="004A714B" w:rsidRPr="00B771DC">
        <w:rPr>
          <w:sz w:val="28"/>
          <w:szCs w:val="28"/>
        </w:rPr>
        <w:t xml:space="preserve"> </w:t>
      </w:r>
      <w:r w:rsidR="004A714B">
        <w:rPr>
          <w:sz w:val="28"/>
          <w:szCs w:val="28"/>
        </w:rPr>
        <w:t>В</w:t>
      </w:r>
      <w:r w:rsidR="004A714B" w:rsidRPr="00B771DC">
        <w:rPr>
          <w:sz w:val="28"/>
          <w:szCs w:val="28"/>
        </w:rPr>
        <w:t xml:space="preserve"> клинической практ</w:t>
      </w:r>
      <w:r w:rsidR="004A714B">
        <w:rPr>
          <w:sz w:val="28"/>
          <w:szCs w:val="28"/>
        </w:rPr>
        <w:t>ике большое значение придается</w:t>
      </w:r>
      <w:r w:rsidR="004A714B" w:rsidRPr="00B771DC">
        <w:rPr>
          <w:sz w:val="28"/>
          <w:szCs w:val="28"/>
        </w:rPr>
        <w:t xml:space="preserve"> таким видам анемий как </w:t>
      </w:r>
      <w:r w:rsidR="004A714B">
        <w:rPr>
          <w:color w:val="000000"/>
          <w:sz w:val="28"/>
          <w:szCs w:val="28"/>
        </w:rPr>
        <w:t>железодефицитная,</w:t>
      </w:r>
      <w:r w:rsidR="004A714B" w:rsidRPr="00B771DC">
        <w:rPr>
          <w:color w:val="000000"/>
          <w:sz w:val="28"/>
          <w:szCs w:val="28"/>
        </w:rPr>
        <w:t xml:space="preserve"> </w:t>
      </w:r>
      <w:r w:rsidR="004A714B">
        <w:rPr>
          <w:bCs/>
          <w:sz w:val="28"/>
          <w:szCs w:val="28"/>
        </w:rPr>
        <w:t>В12-дефицитная, гемолитические и апластическая анемии</w:t>
      </w:r>
      <w:r w:rsidR="004A714B" w:rsidRPr="00B771DC">
        <w:rPr>
          <w:bCs/>
          <w:sz w:val="28"/>
          <w:szCs w:val="28"/>
        </w:rPr>
        <w:t xml:space="preserve">. </w:t>
      </w:r>
      <w:r w:rsidR="004A714B" w:rsidRPr="00B771DC">
        <w:rPr>
          <w:sz w:val="28"/>
          <w:szCs w:val="28"/>
        </w:rPr>
        <w:t xml:space="preserve"> </w:t>
      </w:r>
    </w:p>
    <w:p w:rsidR="007E629D" w:rsidRPr="007E629D" w:rsidRDefault="007E629D" w:rsidP="007A1260">
      <w:pPr>
        <w:ind w:firstLine="708"/>
        <w:jc w:val="both"/>
        <w:rPr>
          <w:sz w:val="28"/>
          <w:szCs w:val="28"/>
        </w:rPr>
      </w:pPr>
      <w:r w:rsidRPr="007E629D">
        <w:rPr>
          <w:sz w:val="28"/>
          <w:szCs w:val="28"/>
        </w:rPr>
        <w:t xml:space="preserve">В </w:t>
      </w:r>
      <w:r w:rsidR="004A714B">
        <w:rPr>
          <w:sz w:val="28"/>
          <w:szCs w:val="28"/>
        </w:rPr>
        <w:t>работе</w:t>
      </w:r>
      <w:r w:rsidRPr="007E629D">
        <w:rPr>
          <w:sz w:val="28"/>
          <w:szCs w:val="28"/>
        </w:rPr>
        <w:t xml:space="preserve"> представлены </w:t>
      </w:r>
      <w:r w:rsidR="004A714B">
        <w:rPr>
          <w:sz w:val="28"/>
          <w:szCs w:val="28"/>
        </w:rPr>
        <w:t>сведения по анатомии и физиологии кроветворной системы</w:t>
      </w:r>
      <w:r w:rsidR="00364A58">
        <w:rPr>
          <w:sz w:val="28"/>
          <w:szCs w:val="28"/>
        </w:rPr>
        <w:t xml:space="preserve"> в норме и при патологии</w:t>
      </w:r>
      <w:r w:rsidR="004A714B">
        <w:rPr>
          <w:sz w:val="28"/>
          <w:szCs w:val="28"/>
        </w:rPr>
        <w:t xml:space="preserve">, </w:t>
      </w:r>
      <w:r w:rsidR="00364A58">
        <w:rPr>
          <w:sz w:val="28"/>
          <w:szCs w:val="28"/>
        </w:rPr>
        <w:t xml:space="preserve">описаны </w:t>
      </w:r>
      <w:r w:rsidR="002E35B6">
        <w:rPr>
          <w:sz w:val="28"/>
          <w:szCs w:val="28"/>
        </w:rPr>
        <w:t>эпидемиологи</w:t>
      </w:r>
      <w:r w:rsidR="00364A58">
        <w:rPr>
          <w:sz w:val="28"/>
          <w:szCs w:val="28"/>
        </w:rPr>
        <w:t>я</w:t>
      </w:r>
      <w:r w:rsidR="002E35B6">
        <w:rPr>
          <w:sz w:val="28"/>
          <w:szCs w:val="28"/>
        </w:rPr>
        <w:t xml:space="preserve">, </w:t>
      </w:r>
      <w:r w:rsidRPr="007E629D">
        <w:rPr>
          <w:sz w:val="28"/>
          <w:szCs w:val="28"/>
        </w:rPr>
        <w:t>этиологи</w:t>
      </w:r>
      <w:r w:rsidR="00364A58">
        <w:rPr>
          <w:sz w:val="28"/>
          <w:szCs w:val="28"/>
        </w:rPr>
        <w:t>я</w:t>
      </w:r>
      <w:r w:rsidRPr="007E629D">
        <w:rPr>
          <w:sz w:val="28"/>
          <w:szCs w:val="28"/>
        </w:rPr>
        <w:t>, патогенез, клинически</w:t>
      </w:r>
      <w:r w:rsidR="00364A58">
        <w:rPr>
          <w:sz w:val="28"/>
          <w:szCs w:val="28"/>
        </w:rPr>
        <w:t>е</w:t>
      </w:r>
      <w:r w:rsidRPr="007E629D">
        <w:rPr>
          <w:sz w:val="28"/>
          <w:szCs w:val="28"/>
        </w:rPr>
        <w:t xml:space="preserve"> проявлени</w:t>
      </w:r>
      <w:r w:rsidR="004A714B">
        <w:rPr>
          <w:sz w:val="28"/>
          <w:szCs w:val="28"/>
        </w:rPr>
        <w:t>я</w:t>
      </w:r>
      <w:r w:rsidRPr="007E629D">
        <w:rPr>
          <w:sz w:val="28"/>
          <w:szCs w:val="28"/>
        </w:rPr>
        <w:t xml:space="preserve">, </w:t>
      </w:r>
      <w:r w:rsidR="004A714B">
        <w:rPr>
          <w:sz w:val="28"/>
          <w:szCs w:val="28"/>
        </w:rPr>
        <w:t>классификаци</w:t>
      </w:r>
      <w:r w:rsidR="00364A58">
        <w:rPr>
          <w:sz w:val="28"/>
          <w:szCs w:val="28"/>
        </w:rPr>
        <w:t>я</w:t>
      </w:r>
      <w:r w:rsidR="004A714B">
        <w:rPr>
          <w:sz w:val="28"/>
          <w:szCs w:val="28"/>
        </w:rPr>
        <w:t>, диагностик</w:t>
      </w:r>
      <w:r w:rsidR="00364A58">
        <w:rPr>
          <w:sz w:val="28"/>
          <w:szCs w:val="28"/>
        </w:rPr>
        <w:t>а</w:t>
      </w:r>
      <w:r w:rsidR="004A714B">
        <w:rPr>
          <w:sz w:val="28"/>
          <w:szCs w:val="28"/>
        </w:rPr>
        <w:t xml:space="preserve"> и лечени</w:t>
      </w:r>
      <w:r w:rsidR="00364A58">
        <w:rPr>
          <w:sz w:val="28"/>
          <w:szCs w:val="28"/>
        </w:rPr>
        <w:t>е</w:t>
      </w:r>
      <w:r w:rsidRPr="007E629D">
        <w:rPr>
          <w:sz w:val="28"/>
          <w:szCs w:val="28"/>
        </w:rPr>
        <w:t xml:space="preserve"> </w:t>
      </w:r>
      <w:r w:rsidR="004A714B">
        <w:rPr>
          <w:color w:val="000000"/>
          <w:sz w:val="28"/>
          <w:szCs w:val="28"/>
        </w:rPr>
        <w:t>железодефицитной</w:t>
      </w:r>
      <w:r w:rsidR="004A714B" w:rsidRPr="00B771DC">
        <w:rPr>
          <w:color w:val="000000"/>
          <w:sz w:val="28"/>
          <w:szCs w:val="28"/>
        </w:rPr>
        <w:t xml:space="preserve"> анеми</w:t>
      </w:r>
      <w:r w:rsidR="004A714B">
        <w:rPr>
          <w:color w:val="000000"/>
          <w:sz w:val="28"/>
          <w:szCs w:val="28"/>
        </w:rPr>
        <w:t>и,</w:t>
      </w:r>
      <w:r w:rsidR="004A714B" w:rsidRPr="00B771DC">
        <w:rPr>
          <w:color w:val="000000"/>
          <w:sz w:val="28"/>
          <w:szCs w:val="28"/>
        </w:rPr>
        <w:t xml:space="preserve"> </w:t>
      </w:r>
      <w:r w:rsidR="004A714B">
        <w:rPr>
          <w:bCs/>
          <w:sz w:val="28"/>
          <w:szCs w:val="28"/>
        </w:rPr>
        <w:t>В12-дефицитной</w:t>
      </w:r>
      <w:r w:rsidR="004A714B" w:rsidRPr="00B771DC">
        <w:rPr>
          <w:bCs/>
          <w:sz w:val="28"/>
          <w:szCs w:val="28"/>
        </w:rPr>
        <w:t xml:space="preserve"> анеми</w:t>
      </w:r>
      <w:r w:rsidR="004A714B">
        <w:rPr>
          <w:bCs/>
          <w:sz w:val="28"/>
          <w:szCs w:val="28"/>
        </w:rPr>
        <w:t>и, гемолитических анемий</w:t>
      </w:r>
      <w:r w:rsidR="004A714B" w:rsidRPr="00B771DC">
        <w:rPr>
          <w:bCs/>
          <w:sz w:val="28"/>
          <w:szCs w:val="28"/>
        </w:rPr>
        <w:t xml:space="preserve"> и апластическ</w:t>
      </w:r>
      <w:r w:rsidR="004A714B">
        <w:rPr>
          <w:bCs/>
          <w:sz w:val="28"/>
          <w:szCs w:val="28"/>
        </w:rPr>
        <w:t>ой анемии</w:t>
      </w:r>
      <w:r w:rsidR="004A714B" w:rsidRPr="00B771DC">
        <w:rPr>
          <w:bCs/>
          <w:sz w:val="28"/>
          <w:szCs w:val="28"/>
        </w:rPr>
        <w:t xml:space="preserve">. </w:t>
      </w:r>
      <w:r w:rsidR="004A714B" w:rsidRPr="00B771DC">
        <w:rPr>
          <w:sz w:val="28"/>
          <w:szCs w:val="28"/>
        </w:rPr>
        <w:t xml:space="preserve"> </w:t>
      </w:r>
    </w:p>
    <w:p w:rsidR="007E629D" w:rsidRPr="007E629D" w:rsidRDefault="007E629D" w:rsidP="007A1260">
      <w:pPr>
        <w:ind w:firstLine="708"/>
        <w:jc w:val="both"/>
        <w:rPr>
          <w:sz w:val="28"/>
          <w:szCs w:val="28"/>
        </w:rPr>
      </w:pPr>
      <w:r w:rsidRPr="007E629D">
        <w:rPr>
          <w:sz w:val="28"/>
          <w:szCs w:val="28"/>
        </w:rPr>
        <w:t>Учебное пособие предназначено для студентов медицинских вузов, врачей интернов, врачей общей практики, врачей-терапевтов.</w:t>
      </w:r>
    </w:p>
    <w:p w:rsidR="007E629D" w:rsidRPr="007E629D" w:rsidRDefault="007E629D" w:rsidP="007A1260">
      <w:pPr>
        <w:jc w:val="both"/>
        <w:rPr>
          <w:sz w:val="28"/>
          <w:szCs w:val="28"/>
        </w:rPr>
      </w:pPr>
    </w:p>
    <w:p w:rsidR="00A65416" w:rsidRPr="007E629D" w:rsidRDefault="007E629D" w:rsidP="00A65416">
      <w:pPr>
        <w:rPr>
          <w:sz w:val="28"/>
          <w:szCs w:val="28"/>
        </w:rPr>
      </w:pPr>
      <w:r w:rsidRPr="007E629D">
        <w:rPr>
          <w:sz w:val="28"/>
          <w:szCs w:val="28"/>
        </w:rPr>
        <w:t xml:space="preserve">                                            </w:t>
      </w:r>
      <w:r w:rsidR="00147A50">
        <w:rPr>
          <w:sz w:val="28"/>
          <w:szCs w:val="28"/>
        </w:rPr>
        <w:t xml:space="preserve">                </w:t>
      </w:r>
      <w:r w:rsidRPr="007E629D">
        <w:rPr>
          <w:sz w:val="28"/>
          <w:szCs w:val="28"/>
        </w:rPr>
        <w:t xml:space="preserve">УДК </w:t>
      </w:r>
      <w:r w:rsidR="00A65416">
        <w:rPr>
          <w:sz w:val="28"/>
          <w:szCs w:val="28"/>
        </w:rPr>
        <w:t xml:space="preserve">616. </w:t>
      </w:r>
      <w:r w:rsidR="00A65416" w:rsidRPr="00A65416">
        <w:rPr>
          <w:sz w:val="28"/>
          <w:szCs w:val="28"/>
        </w:rPr>
        <w:t>15</w:t>
      </w:r>
      <w:r w:rsidR="00A65416" w:rsidRPr="007E629D">
        <w:rPr>
          <w:sz w:val="28"/>
          <w:szCs w:val="28"/>
        </w:rPr>
        <w:t>1</w:t>
      </w:r>
      <w:r w:rsidR="00A65416" w:rsidRPr="00A65416">
        <w:rPr>
          <w:sz w:val="28"/>
          <w:szCs w:val="28"/>
        </w:rPr>
        <w:t>.</w:t>
      </w:r>
      <w:r w:rsidR="00A65416" w:rsidRPr="00084A14">
        <w:rPr>
          <w:sz w:val="28"/>
          <w:szCs w:val="28"/>
        </w:rPr>
        <w:t>194</w:t>
      </w:r>
      <w:r w:rsidR="00A65416" w:rsidRPr="007E629D">
        <w:rPr>
          <w:sz w:val="28"/>
          <w:szCs w:val="28"/>
        </w:rPr>
        <w:t xml:space="preserve"> – 0</w:t>
      </w:r>
      <w:r w:rsidR="00A65416" w:rsidRPr="00084A14">
        <w:rPr>
          <w:sz w:val="28"/>
          <w:szCs w:val="28"/>
        </w:rPr>
        <w:t>92 - 071</w:t>
      </w:r>
      <w:r w:rsidR="00A65416" w:rsidRPr="007E629D">
        <w:rPr>
          <w:sz w:val="28"/>
          <w:szCs w:val="28"/>
        </w:rPr>
        <w:t>-</w:t>
      </w:r>
      <w:r w:rsidR="00A65416" w:rsidRPr="00084A14">
        <w:rPr>
          <w:sz w:val="28"/>
          <w:szCs w:val="28"/>
        </w:rPr>
        <w:t xml:space="preserve"> </w:t>
      </w:r>
      <w:r w:rsidR="00A65416" w:rsidRPr="007E629D">
        <w:rPr>
          <w:sz w:val="28"/>
          <w:szCs w:val="28"/>
        </w:rPr>
        <w:t>0</w:t>
      </w:r>
      <w:r w:rsidR="00A65416" w:rsidRPr="00084A14">
        <w:rPr>
          <w:sz w:val="28"/>
          <w:szCs w:val="28"/>
        </w:rPr>
        <w:t xml:space="preserve">7 </w:t>
      </w:r>
      <w:r w:rsidR="00A65416">
        <w:rPr>
          <w:sz w:val="28"/>
          <w:szCs w:val="28"/>
        </w:rPr>
        <w:t>–</w:t>
      </w:r>
      <w:r w:rsidR="00A65416" w:rsidRPr="00084A14">
        <w:rPr>
          <w:sz w:val="28"/>
          <w:szCs w:val="28"/>
        </w:rPr>
        <w:t xml:space="preserve"> </w:t>
      </w:r>
      <w:r w:rsidR="00A65416" w:rsidRPr="007E629D">
        <w:rPr>
          <w:sz w:val="28"/>
          <w:szCs w:val="28"/>
        </w:rPr>
        <w:t>0</w:t>
      </w:r>
      <w:r w:rsidR="00A65416" w:rsidRPr="00084A14">
        <w:rPr>
          <w:sz w:val="28"/>
          <w:szCs w:val="28"/>
        </w:rPr>
        <w:t>8 (075.8)</w:t>
      </w:r>
    </w:p>
    <w:p w:rsidR="007E629D" w:rsidRPr="007E629D" w:rsidRDefault="007E629D" w:rsidP="007E629D">
      <w:pPr>
        <w:rPr>
          <w:sz w:val="28"/>
          <w:szCs w:val="28"/>
        </w:rPr>
      </w:pPr>
    </w:p>
    <w:p w:rsidR="00147A50" w:rsidRPr="007E629D" w:rsidRDefault="00147A50" w:rsidP="00147A50">
      <w:pPr>
        <w:rPr>
          <w:sz w:val="28"/>
          <w:szCs w:val="28"/>
        </w:rPr>
      </w:pPr>
      <w:r>
        <w:rPr>
          <w:sz w:val="28"/>
          <w:szCs w:val="28"/>
        </w:rPr>
        <w:t xml:space="preserve">                                                           </w:t>
      </w:r>
      <w:r w:rsidR="007E629D" w:rsidRPr="007E629D">
        <w:rPr>
          <w:sz w:val="28"/>
          <w:szCs w:val="28"/>
        </w:rPr>
        <w:t xml:space="preserve"> </w:t>
      </w:r>
      <w:r>
        <w:rPr>
          <w:sz w:val="28"/>
          <w:szCs w:val="28"/>
        </w:rPr>
        <w:t>ББК 54.</w:t>
      </w:r>
      <w:r w:rsidRPr="00084A14">
        <w:rPr>
          <w:sz w:val="28"/>
          <w:szCs w:val="28"/>
        </w:rPr>
        <w:t>11</w:t>
      </w:r>
      <w:r w:rsidRPr="007E629D">
        <w:rPr>
          <w:sz w:val="28"/>
          <w:szCs w:val="28"/>
        </w:rPr>
        <w:t xml:space="preserve"> </w:t>
      </w:r>
    </w:p>
    <w:p w:rsidR="00147A50" w:rsidRPr="007E629D" w:rsidRDefault="00147A50" w:rsidP="00147A50">
      <w:pPr>
        <w:rPr>
          <w:sz w:val="28"/>
          <w:szCs w:val="28"/>
        </w:rPr>
      </w:pPr>
    </w:p>
    <w:p w:rsidR="007E629D" w:rsidRDefault="00147A50" w:rsidP="007E629D">
      <w:pPr>
        <w:rPr>
          <w:sz w:val="28"/>
          <w:szCs w:val="28"/>
        </w:rPr>
      </w:pPr>
      <w:r w:rsidRPr="007E629D">
        <w:rPr>
          <w:sz w:val="28"/>
          <w:szCs w:val="28"/>
        </w:rPr>
        <w:t xml:space="preserve">      </w:t>
      </w:r>
    </w:p>
    <w:p w:rsidR="00BD2703" w:rsidRPr="007E629D" w:rsidRDefault="00BD2703" w:rsidP="007E629D">
      <w:pPr>
        <w:rPr>
          <w:sz w:val="28"/>
          <w:szCs w:val="28"/>
        </w:rPr>
      </w:pPr>
    </w:p>
    <w:p w:rsidR="007E629D" w:rsidRPr="00084A14" w:rsidRDefault="007E629D" w:rsidP="007E629D">
      <w:pPr>
        <w:rPr>
          <w:sz w:val="28"/>
          <w:szCs w:val="28"/>
        </w:rPr>
      </w:pPr>
      <w:r w:rsidRPr="007E629D">
        <w:rPr>
          <w:sz w:val="28"/>
          <w:szCs w:val="28"/>
        </w:rPr>
        <w:t xml:space="preserve">   </w:t>
      </w:r>
      <w:r w:rsidR="00147A50" w:rsidRPr="007E629D">
        <w:rPr>
          <w:sz w:val="28"/>
          <w:szCs w:val="28"/>
          <w:lang w:val="en-US"/>
        </w:rPr>
        <w:t>ISBN</w:t>
      </w:r>
      <w:r w:rsidR="00F31D18">
        <w:rPr>
          <w:sz w:val="28"/>
          <w:szCs w:val="28"/>
        </w:rPr>
        <w:t xml:space="preserve"> </w:t>
      </w:r>
      <w:r w:rsidR="00364A58">
        <w:rPr>
          <w:sz w:val="28"/>
          <w:szCs w:val="28"/>
        </w:rPr>
        <w:t xml:space="preserve">                                     </w:t>
      </w:r>
      <w:r w:rsidRPr="007E629D">
        <w:rPr>
          <w:sz w:val="28"/>
          <w:szCs w:val="28"/>
        </w:rPr>
        <w:t xml:space="preserve">   © Краснова С.А., 201</w:t>
      </w:r>
      <w:r w:rsidR="00C53FEF" w:rsidRPr="00084A14">
        <w:rPr>
          <w:sz w:val="28"/>
          <w:szCs w:val="28"/>
        </w:rPr>
        <w:t>1</w:t>
      </w:r>
    </w:p>
    <w:p w:rsidR="007E629D" w:rsidRPr="007E629D" w:rsidRDefault="007E629D" w:rsidP="007E629D">
      <w:pPr>
        <w:rPr>
          <w:sz w:val="28"/>
          <w:szCs w:val="28"/>
        </w:rPr>
      </w:pPr>
    </w:p>
    <w:p w:rsidR="007E629D" w:rsidRPr="007E629D" w:rsidRDefault="007E629D" w:rsidP="007E629D">
      <w:pPr>
        <w:rPr>
          <w:sz w:val="28"/>
          <w:szCs w:val="28"/>
        </w:rPr>
      </w:pPr>
    </w:p>
    <w:p w:rsidR="002D7A5B" w:rsidRPr="00B940DE" w:rsidRDefault="002D7A5B" w:rsidP="002D7A5B">
      <w:pPr>
        <w:rPr>
          <w:sz w:val="28"/>
          <w:szCs w:val="28"/>
        </w:rPr>
      </w:pPr>
      <w:r>
        <w:rPr>
          <w:sz w:val="28"/>
          <w:szCs w:val="28"/>
        </w:rPr>
        <w:t>Оглавле</w:t>
      </w:r>
      <w:r w:rsidRPr="00067BCD">
        <w:rPr>
          <w:sz w:val="28"/>
          <w:szCs w:val="28"/>
        </w:rPr>
        <w:t>ние</w:t>
      </w:r>
    </w:p>
    <w:p w:rsidR="002D7A5B" w:rsidRPr="00B940DE" w:rsidRDefault="002D7A5B" w:rsidP="002D7A5B">
      <w:pPr>
        <w:rPr>
          <w:sz w:val="28"/>
          <w:szCs w:val="28"/>
        </w:rPr>
      </w:pPr>
    </w:p>
    <w:p w:rsidR="002D7A5B" w:rsidRPr="00B940DE" w:rsidRDefault="002D7A5B" w:rsidP="002D7A5B">
      <w:pPr>
        <w:rPr>
          <w:noProof/>
          <w:sz w:val="28"/>
          <w:szCs w:val="28"/>
        </w:rPr>
      </w:pPr>
      <w:r w:rsidRPr="00067BCD">
        <w:rPr>
          <w:sz w:val="28"/>
          <w:szCs w:val="28"/>
        </w:rPr>
        <w:fldChar w:fldCharType="begin"/>
      </w:r>
      <w:r w:rsidRPr="00B940DE">
        <w:rPr>
          <w:sz w:val="28"/>
          <w:szCs w:val="28"/>
        </w:rPr>
        <w:instrText xml:space="preserve"> </w:instrText>
      </w:r>
      <w:r w:rsidRPr="00854DBE">
        <w:rPr>
          <w:sz w:val="28"/>
          <w:szCs w:val="28"/>
          <w:lang w:val="en-US"/>
        </w:rPr>
        <w:instrText>TOC</w:instrText>
      </w:r>
      <w:r w:rsidRPr="00B940DE">
        <w:rPr>
          <w:sz w:val="28"/>
          <w:szCs w:val="28"/>
        </w:rPr>
        <w:instrText xml:space="preserve"> \</w:instrText>
      </w:r>
      <w:r w:rsidRPr="00854DBE">
        <w:rPr>
          <w:sz w:val="28"/>
          <w:szCs w:val="28"/>
          <w:lang w:val="en-US"/>
        </w:rPr>
        <w:instrText>o</w:instrText>
      </w:r>
      <w:r w:rsidRPr="00B940DE">
        <w:rPr>
          <w:sz w:val="28"/>
          <w:szCs w:val="28"/>
        </w:rPr>
        <w:instrText xml:space="preserve"> "1-3" \</w:instrText>
      </w:r>
      <w:r w:rsidRPr="00854DBE">
        <w:rPr>
          <w:sz w:val="28"/>
          <w:szCs w:val="28"/>
          <w:lang w:val="en-US"/>
        </w:rPr>
        <w:instrText>h</w:instrText>
      </w:r>
      <w:r w:rsidRPr="00B940DE">
        <w:rPr>
          <w:sz w:val="28"/>
          <w:szCs w:val="28"/>
        </w:rPr>
        <w:instrText xml:space="preserve"> \</w:instrText>
      </w:r>
      <w:r w:rsidRPr="00854DBE">
        <w:rPr>
          <w:sz w:val="28"/>
          <w:szCs w:val="28"/>
          <w:lang w:val="en-US"/>
        </w:rPr>
        <w:instrText>z</w:instrText>
      </w:r>
      <w:r w:rsidRPr="00B940DE">
        <w:rPr>
          <w:sz w:val="28"/>
          <w:szCs w:val="28"/>
        </w:rPr>
        <w:instrText xml:space="preserve"> \</w:instrText>
      </w:r>
      <w:r w:rsidRPr="00854DBE">
        <w:rPr>
          <w:sz w:val="28"/>
          <w:szCs w:val="28"/>
          <w:lang w:val="en-US"/>
        </w:rPr>
        <w:instrText>u</w:instrText>
      </w:r>
      <w:r w:rsidRPr="00B940DE">
        <w:rPr>
          <w:sz w:val="28"/>
          <w:szCs w:val="28"/>
        </w:rPr>
        <w:instrText xml:space="preserve"> </w:instrText>
      </w:r>
      <w:r w:rsidRPr="00067BCD">
        <w:rPr>
          <w:sz w:val="28"/>
          <w:szCs w:val="28"/>
        </w:rPr>
        <w:fldChar w:fldCharType="separate"/>
      </w:r>
    </w:p>
    <w:p w:rsidR="002D7A5B" w:rsidRPr="00B940DE" w:rsidRDefault="002D7A5B" w:rsidP="002D7A5B">
      <w:pPr>
        <w:rPr>
          <w:rStyle w:val="ab"/>
          <w:noProof/>
          <w:sz w:val="28"/>
          <w:szCs w:val="28"/>
        </w:rPr>
      </w:pPr>
    </w:p>
    <w:p w:rsidR="002D7A5B" w:rsidRDefault="002D7A5B" w:rsidP="002D7A5B">
      <w:pPr>
        <w:rPr>
          <w:rStyle w:val="ab"/>
          <w:noProof/>
          <w:sz w:val="28"/>
          <w:szCs w:val="28"/>
        </w:rPr>
      </w:pPr>
      <w:r>
        <w:rPr>
          <w:rStyle w:val="ab"/>
          <w:noProof/>
          <w:sz w:val="28"/>
          <w:szCs w:val="28"/>
        </w:rPr>
        <w:t xml:space="preserve">    </w:t>
      </w:r>
    </w:p>
    <w:p w:rsidR="002D7A5B" w:rsidRPr="002D7A5B" w:rsidRDefault="002D7A5B" w:rsidP="002D7A5B">
      <w:pPr>
        <w:rPr>
          <w:noProof/>
          <w:sz w:val="28"/>
          <w:szCs w:val="28"/>
        </w:rPr>
      </w:pPr>
      <w:r w:rsidRPr="002E35B6">
        <w:rPr>
          <w:rStyle w:val="ab"/>
          <w:noProof/>
          <w:color w:val="000000"/>
          <w:sz w:val="28"/>
          <w:szCs w:val="28"/>
          <w:u w:val="none"/>
        </w:rPr>
        <w:t xml:space="preserve">Введение  </w:t>
      </w:r>
      <w:r>
        <w:rPr>
          <w:rStyle w:val="ab"/>
          <w:noProof/>
          <w:sz w:val="28"/>
          <w:szCs w:val="28"/>
          <w:u w:val="none"/>
        </w:rPr>
        <w:t xml:space="preserve">                                                                                                                </w:t>
      </w:r>
      <w:r w:rsidR="00FB413D">
        <w:rPr>
          <w:rStyle w:val="ab"/>
          <w:noProof/>
          <w:sz w:val="28"/>
          <w:szCs w:val="28"/>
          <w:u w:val="none"/>
        </w:rPr>
        <w:t xml:space="preserve">    4</w:t>
      </w:r>
      <w:r>
        <w:rPr>
          <w:rStyle w:val="ab"/>
          <w:noProof/>
          <w:sz w:val="28"/>
          <w:szCs w:val="28"/>
          <w:u w:val="none"/>
        </w:rPr>
        <w:t xml:space="preserve">                                                                                                       </w:t>
      </w:r>
      <w:r w:rsidR="008375BF">
        <w:rPr>
          <w:rStyle w:val="ab"/>
          <w:noProof/>
          <w:sz w:val="28"/>
          <w:szCs w:val="28"/>
          <w:u w:val="none"/>
        </w:rPr>
        <w:t xml:space="preserve">   </w:t>
      </w:r>
      <w:r w:rsidRPr="002D7A5B">
        <w:rPr>
          <w:rStyle w:val="ab"/>
          <w:noProof/>
          <w:sz w:val="28"/>
          <w:szCs w:val="28"/>
          <w:u w:val="none"/>
        </w:rPr>
        <w:t xml:space="preserve">                                                                                                             </w:t>
      </w:r>
    </w:p>
    <w:p w:rsidR="002D7A5B" w:rsidRPr="002D7A5B" w:rsidRDefault="002D7A5B" w:rsidP="002D7A5B">
      <w:pPr>
        <w:rPr>
          <w:rStyle w:val="ab"/>
          <w:noProof/>
          <w:sz w:val="28"/>
          <w:szCs w:val="28"/>
          <w:u w:val="none"/>
        </w:rPr>
      </w:pPr>
      <w:hyperlink w:anchor="_Toc160908101" w:history="1">
        <w:r w:rsidR="008375BF">
          <w:rPr>
            <w:rStyle w:val="ab"/>
            <w:noProof/>
            <w:sz w:val="28"/>
            <w:szCs w:val="28"/>
            <w:u w:val="none"/>
          </w:rPr>
          <w:t>1</w:t>
        </w:r>
        <w:r w:rsidRPr="002D7A5B">
          <w:rPr>
            <w:rStyle w:val="ab"/>
            <w:noProof/>
            <w:sz w:val="28"/>
            <w:szCs w:val="28"/>
            <w:u w:val="none"/>
          </w:rPr>
          <w:t>.</w:t>
        </w:r>
      </w:hyperlink>
      <w:r w:rsidRPr="002D7A5B">
        <w:rPr>
          <w:sz w:val="28"/>
          <w:szCs w:val="28"/>
        </w:rPr>
        <w:t xml:space="preserve"> Кроветворение. Схема кроветворения. Нор</w:t>
      </w:r>
      <w:r w:rsidR="00FB413D">
        <w:rPr>
          <w:sz w:val="28"/>
          <w:szCs w:val="28"/>
        </w:rPr>
        <w:t xml:space="preserve">мальная гемограмма             </w:t>
      </w:r>
      <w:r w:rsidR="008375BF">
        <w:rPr>
          <w:sz w:val="28"/>
          <w:szCs w:val="28"/>
        </w:rPr>
        <w:t xml:space="preserve">         </w:t>
      </w:r>
      <w:r w:rsidR="00521098">
        <w:rPr>
          <w:sz w:val="28"/>
          <w:szCs w:val="28"/>
        </w:rPr>
        <w:t>4</w:t>
      </w:r>
      <w:r w:rsidRPr="002D7A5B">
        <w:rPr>
          <w:sz w:val="28"/>
          <w:szCs w:val="28"/>
        </w:rPr>
        <w:t xml:space="preserve">  </w:t>
      </w:r>
    </w:p>
    <w:p w:rsidR="008375BF" w:rsidRDefault="008375BF" w:rsidP="002D7A5B">
      <w:pPr>
        <w:rPr>
          <w:rStyle w:val="ab"/>
          <w:noProof/>
          <w:sz w:val="28"/>
          <w:szCs w:val="28"/>
          <w:u w:val="none"/>
        </w:rPr>
      </w:pPr>
      <w:hyperlink w:anchor="_Toc160908100" w:history="1">
        <w:r>
          <w:rPr>
            <w:rStyle w:val="ab"/>
            <w:noProof/>
            <w:sz w:val="28"/>
            <w:szCs w:val="28"/>
            <w:u w:val="none"/>
          </w:rPr>
          <w:t>2</w:t>
        </w:r>
        <w:r w:rsidRPr="002D7A5B">
          <w:rPr>
            <w:rStyle w:val="ab"/>
            <w:noProof/>
            <w:sz w:val="28"/>
            <w:szCs w:val="28"/>
            <w:u w:val="none"/>
          </w:rPr>
          <w:t xml:space="preserve">. Анатомия и физиология </w:t>
        </w:r>
        <w:r w:rsidRPr="002D7A5B">
          <w:rPr>
            <w:sz w:val="28"/>
            <w:szCs w:val="28"/>
          </w:rPr>
          <w:t>кроветворной системы</w:t>
        </w:r>
        <w:r w:rsidRPr="002D7A5B">
          <w:rPr>
            <w:rStyle w:val="ab"/>
            <w:noProof/>
            <w:sz w:val="28"/>
            <w:szCs w:val="28"/>
            <w:u w:val="none"/>
          </w:rPr>
          <w:t>, взаимосвязь со всем организмом</w:t>
        </w:r>
      </w:hyperlink>
      <w:r w:rsidR="00521098">
        <w:rPr>
          <w:rStyle w:val="ab"/>
          <w:noProof/>
          <w:sz w:val="28"/>
          <w:szCs w:val="28"/>
          <w:u w:val="none"/>
        </w:rPr>
        <w:t xml:space="preserve">                                                                                                               </w:t>
      </w:r>
      <w:r w:rsidR="001C2EC0">
        <w:rPr>
          <w:rStyle w:val="ab"/>
          <w:noProof/>
          <w:sz w:val="28"/>
          <w:szCs w:val="28"/>
          <w:u w:val="none"/>
        </w:rPr>
        <w:t xml:space="preserve"> </w:t>
      </w:r>
      <w:r w:rsidR="00521098">
        <w:rPr>
          <w:rStyle w:val="ab"/>
          <w:noProof/>
          <w:sz w:val="28"/>
          <w:szCs w:val="28"/>
          <w:u w:val="none"/>
        </w:rPr>
        <w:t xml:space="preserve"> 11</w:t>
      </w:r>
      <w:r>
        <w:rPr>
          <w:rStyle w:val="ab"/>
          <w:noProof/>
          <w:sz w:val="28"/>
          <w:szCs w:val="28"/>
          <w:u w:val="none"/>
        </w:rPr>
        <w:t xml:space="preserve">   </w:t>
      </w:r>
    </w:p>
    <w:p w:rsidR="002D7A5B" w:rsidRPr="002E35B6" w:rsidRDefault="00521098" w:rsidP="002D7A5B">
      <w:pPr>
        <w:rPr>
          <w:noProof/>
          <w:sz w:val="28"/>
          <w:szCs w:val="28"/>
        </w:rPr>
      </w:pPr>
      <w:r>
        <w:rPr>
          <w:rStyle w:val="ab"/>
          <w:noProof/>
          <w:color w:val="auto"/>
          <w:sz w:val="28"/>
          <w:szCs w:val="28"/>
          <w:u w:val="none"/>
        </w:rPr>
        <w:t>3</w:t>
      </w:r>
      <w:r w:rsidR="002D7A5B" w:rsidRPr="002E35B6">
        <w:rPr>
          <w:rStyle w:val="ab"/>
          <w:noProof/>
          <w:color w:val="auto"/>
          <w:sz w:val="28"/>
          <w:szCs w:val="28"/>
          <w:u w:val="none"/>
        </w:rPr>
        <w:t xml:space="preserve">. </w:t>
      </w:r>
      <w:r w:rsidR="002D7A5B" w:rsidRPr="002E35B6">
        <w:rPr>
          <w:sz w:val="28"/>
          <w:szCs w:val="28"/>
        </w:rPr>
        <w:t>Анемия, определение, классификация</w:t>
      </w:r>
      <w:r w:rsidR="002D7A5B" w:rsidRPr="002E35B6">
        <w:rPr>
          <w:rStyle w:val="ab"/>
          <w:noProof/>
          <w:color w:val="auto"/>
          <w:sz w:val="28"/>
          <w:szCs w:val="28"/>
          <w:u w:val="none"/>
        </w:rPr>
        <w:t xml:space="preserve">                                  </w:t>
      </w:r>
      <w:r w:rsidR="00FB413D">
        <w:rPr>
          <w:rStyle w:val="ab"/>
          <w:noProof/>
          <w:color w:val="auto"/>
          <w:sz w:val="28"/>
          <w:szCs w:val="28"/>
          <w:u w:val="none"/>
        </w:rPr>
        <w:t xml:space="preserve">                              12</w:t>
      </w:r>
      <w:r w:rsidR="002D7A5B" w:rsidRPr="002E35B6">
        <w:rPr>
          <w:rStyle w:val="ab"/>
          <w:noProof/>
          <w:color w:val="auto"/>
          <w:sz w:val="28"/>
          <w:szCs w:val="28"/>
          <w:u w:val="none"/>
        </w:rPr>
        <w:t xml:space="preserve">                                                                           </w:t>
      </w:r>
    </w:p>
    <w:p w:rsidR="002D7A5B" w:rsidRPr="002E35B6" w:rsidRDefault="00521098" w:rsidP="002D7A5B">
      <w:pPr>
        <w:pStyle w:val="ac"/>
        <w:spacing w:before="0" w:beforeAutospacing="0" w:after="0" w:afterAutospacing="0"/>
        <w:rPr>
          <w:noProof/>
        </w:rPr>
      </w:pPr>
      <w:r>
        <w:rPr>
          <w:rStyle w:val="ab"/>
          <w:noProof/>
          <w:color w:val="auto"/>
          <w:sz w:val="28"/>
          <w:szCs w:val="28"/>
          <w:u w:val="none"/>
        </w:rPr>
        <w:t>4</w:t>
      </w:r>
      <w:r w:rsidR="002D7A5B" w:rsidRPr="002E35B6">
        <w:rPr>
          <w:rStyle w:val="ab"/>
          <w:noProof/>
          <w:color w:val="auto"/>
          <w:sz w:val="28"/>
          <w:szCs w:val="28"/>
          <w:u w:val="none"/>
        </w:rPr>
        <w:t>.</w:t>
      </w:r>
      <w:r w:rsidR="002D7A5B" w:rsidRPr="002E35B6">
        <w:rPr>
          <w:noProof/>
        </w:rPr>
        <w:t xml:space="preserve"> </w:t>
      </w:r>
      <w:r w:rsidR="002D7A5B" w:rsidRPr="002E35B6">
        <w:rPr>
          <w:sz w:val="28"/>
          <w:szCs w:val="28"/>
        </w:rPr>
        <w:t xml:space="preserve">Железодефицитная анемия. </w:t>
      </w:r>
      <w:r w:rsidR="002E35B6">
        <w:rPr>
          <w:sz w:val="28"/>
          <w:szCs w:val="28"/>
        </w:rPr>
        <w:t>Эпидемиология, э</w:t>
      </w:r>
      <w:r w:rsidR="002D7A5B" w:rsidRPr="002E35B6">
        <w:rPr>
          <w:sz w:val="28"/>
          <w:szCs w:val="28"/>
        </w:rPr>
        <w:t xml:space="preserve">тиология, патогенез, клиника, диагностика, лечение </w:t>
      </w:r>
      <w:r w:rsidR="002E35B6">
        <w:rPr>
          <w:sz w:val="28"/>
          <w:szCs w:val="28"/>
        </w:rPr>
        <w:t xml:space="preserve">                                                                                               </w:t>
      </w:r>
      <w:r w:rsidR="00FB413D">
        <w:rPr>
          <w:rStyle w:val="ab"/>
          <w:noProof/>
          <w:color w:val="auto"/>
          <w:sz w:val="28"/>
          <w:szCs w:val="28"/>
          <w:u w:val="none"/>
        </w:rPr>
        <w:t>14</w:t>
      </w:r>
      <w:r w:rsidR="002E35B6" w:rsidRPr="002E35B6">
        <w:rPr>
          <w:rStyle w:val="ab"/>
          <w:noProof/>
          <w:color w:val="auto"/>
          <w:sz w:val="28"/>
          <w:szCs w:val="28"/>
          <w:u w:val="none"/>
        </w:rPr>
        <w:t xml:space="preserve">  </w:t>
      </w:r>
      <w:r w:rsidR="002D7A5B" w:rsidRPr="002E35B6">
        <w:rPr>
          <w:sz w:val="28"/>
          <w:szCs w:val="28"/>
        </w:rPr>
        <w:t xml:space="preserve">                </w:t>
      </w:r>
      <w:r w:rsidR="002D7A5B" w:rsidRPr="002E35B6">
        <w:rPr>
          <w:rStyle w:val="ab"/>
          <w:noProof/>
          <w:color w:val="auto"/>
          <w:sz w:val="28"/>
          <w:szCs w:val="28"/>
          <w:u w:val="none"/>
        </w:rPr>
        <w:t xml:space="preserve">                                                                                                                                                                                                                                                                               </w:t>
      </w:r>
    </w:p>
    <w:p w:rsidR="002E35B6" w:rsidRPr="002E35B6" w:rsidRDefault="00521098" w:rsidP="002E35B6">
      <w:pPr>
        <w:pStyle w:val="ac"/>
        <w:spacing w:before="0" w:beforeAutospacing="0" w:after="0" w:afterAutospacing="0"/>
        <w:rPr>
          <w:rStyle w:val="ab"/>
          <w:noProof/>
          <w:color w:val="auto"/>
          <w:sz w:val="28"/>
          <w:szCs w:val="28"/>
          <w:u w:val="none"/>
        </w:rPr>
      </w:pPr>
      <w:r>
        <w:rPr>
          <w:rStyle w:val="ab"/>
          <w:noProof/>
          <w:color w:val="auto"/>
          <w:sz w:val="28"/>
          <w:szCs w:val="28"/>
          <w:u w:val="none"/>
        </w:rPr>
        <w:t>5.</w:t>
      </w:r>
      <w:r w:rsidR="002D7A5B" w:rsidRPr="002E35B6">
        <w:rPr>
          <w:rStyle w:val="ab"/>
          <w:noProof/>
          <w:color w:val="auto"/>
          <w:sz w:val="28"/>
          <w:szCs w:val="28"/>
          <w:u w:val="none"/>
        </w:rPr>
        <w:t xml:space="preserve"> </w:t>
      </w:r>
      <w:r w:rsidR="002D7A5B" w:rsidRPr="002E35B6">
        <w:rPr>
          <w:bCs/>
          <w:sz w:val="28"/>
          <w:szCs w:val="28"/>
        </w:rPr>
        <w:t>Гипо -, апластическая анемия</w:t>
      </w:r>
      <w:r w:rsidR="002D7A5B" w:rsidRPr="002E35B6">
        <w:rPr>
          <w:sz w:val="28"/>
          <w:szCs w:val="28"/>
        </w:rPr>
        <w:t xml:space="preserve">. </w:t>
      </w:r>
      <w:r w:rsidR="002E35B6">
        <w:rPr>
          <w:sz w:val="28"/>
          <w:szCs w:val="28"/>
        </w:rPr>
        <w:t>Эпидемиология, э</w:t>
      </w:r>
      <w:r w:rsidR="002D7A5B" w:rsidRPr="002E35B6">
        <w:rPr>
          <w:sz w:val="28"/>
          <w:szCs w:val="28"/>
        </w:rPr>
        <w:t>тиология, патогенез, клиника, диагностика, лечение</w:t>
      </w:r>
      <w:r w:rsidR="002D7A5B" w:rsidRPr="002E35B6">
        <w:rPr>
          <w:rStyle w:val="ab"/>
          <w:noProof/>
          <w:color w:val="auto"/>
          <w:sz w:val="28"/>
          <w:szCs w:val="28"/>
          <w:u w:val="none"/>
        </w:rPr>
        <w:t xml:space="preserve">                          </w:t>
      </w:r>
      <w:r w:rsidR="002E35B6">
        <w:rPr>
          <w:rStyle w:val="ab"/>
          <w:noProof/>
          <w:color w:val="auto"/>
          <w:sz w:val="28"/>
          <w:szCs w:val="28"/>
          <w:u w:val="none"/>
        </w:rPr>
        <w:t xml:space="preserve">                                                      </w:t>
      </w:r>
      <w:r w:rsidR="00990E84">
        <w:rPr>
          <w:rStyle w:val="ab"/>
          <w:noProof/>
          <w:color w:val="auto"/>
          <w:sz w:val="28"/>
          <w:szCs w:val="28"/>
          <w:u w:val="none"/>
        </w:rPr>
        <w:t>27</w:t>
      </w:r>
    </w:p>
    <w:p w:rsidR="002D7A5B" w:rsidRPr="002E35B6" w:rsidRDefault="00521098" w:rsidP="002D7A5B">
      <w:pPr>
        <w:pStyle w:val="ac"/>
        <w:spacing w:before="0" w:beforeAutospacing="0" w:after="0" w:afterAutospacing="0"/>
        <w:rPr>
          <w:sz w:val="28"/>
          <w:szCs w:val="28"/>
        </w:rPr>
      </w:pPr>
      <w:r>
        <w:rPr>
          <w:rStyle w:val="ab"/>
          <w:noProof/>
          <w:color w:val="auto"/>
          <w:sz w:val="28"/>
          <w:szCs w:val="28"/>
          <w:u w:val="none"/>
        </w:rPr>
        <w:t>6</w:t>
      </w:r>
      <w:r w:rsidR="002D7A5B" w:rsidRPr="002E35B6">
        <w:rPr>
          <w:rStyle w:val="ab"/>
          <w:noProof/>
          <w:color w:val="auto"/>
          <w:sz w:val="28"/>
          <w:szCs w:val="28"/>
          <w:u w:val="none"/>
        </w:rPr>
        <w:t xml:space="preserve">. </w:t>
      </w:r>
      <w:r w:rsidR="002D7A5B" w:rsidRPr="002E35B6">
        <w:rPr>
          <w:bCs/>
          <w:sz w:val="28"/>
          <w:szCs w:val="28"/>
          <w:lang w:val="en-US"/>
        </w:rPr>
        <w:t>B</w:t>
      </w:r>
      <w:r w:rsidR="002D7A5B" w:rsidRPr="002E35B6">
        <w:rPr>
          <w:bCs/>
          <w:sz w:val="28"/>
          <w:szCs w:val="28"/>
        </w:rPr>
        <w:t>12-дефицитная анемия</w:t>
      </w:r>
      <w:r w:rsidR="002D7A5B" w:rsidRPr="002E35B6">
        <w:rPr>
          <w:sz w:val="28"/>
          <w:szCs w:val="28"/>
        </w:rPr>
        <w:t xml:space="preserve">. Этиология, патогенез, клиника, диагностика,       лечение                                                                                        </w:t>
      </w:r>
      <w:r w:rsidR="00FB413D">
        <w:rPr>
          <w:sz w:val="28"/>
          <w:szCs w:val="28"/>
        </w:rPr>
        <w:t xml:space="preserve">                             </w:t>
      </w:r>
      <w:r w:rsidR="00640FD4">
        <w:rPr>
          <w:sz w:val="28"/>
          <w:szCs w:val="28"/>
        </w:rPr>
        <w:t xml:space="preserve">  </w:t>
      </w:r>
      <w:r w:rsidR="00FB413D">
        <w:rPr>
          <w:sz w:val="28"/>
          <w:szCs w:val="28"/>
        </w:rPr>
        <w:t xml:space="preserve"> 33</w:t>
      </w:r>
    </w:p>
    <w:p w:rsidR="002D7A5B" w:rsidRPr="002E35B6" w:rsidRDefault="00521098" w:rsidP="002D7A5B">
      <w:pPr>
        <w:pStyle w:val="ac"/>
        <w:spacing w:before="0" w:beforeAutospacing="0" w:after="0" w:afterAutospacing="0"/>
        <w:rPr>
          <w:noProof/>
        </w:rPr>
      </w:pPr>
      <w:r>
        <w:rPr>
          <w:rStyle w:val="ab"/>
          <w:noProof/>
          <w:color w:val="auto"/>
          <w:sz w:val="28"/>
          <w:szCs w:val="28"/>
          <w:u w:val="none"/>
        </w:rPr>
        <w:t>7</w:t>
      </w:r>
      <w:r w:rsidR="002D7A5B" w:rsidRPr="002E35B6">
        <w:rPr>
          <w:rStyle w:val="ab"/>
          <w:noProof/>
          <w:color w:val="auto"/>
          <w:sz w:val="28"/>
          <w:szCs w:val="28"/>
          <w:u w:val="none"/>
        </w:rPr>
        <w:t xml:space="preserve">. </w:t>
      </w:r>
      <w:r w:rsidR="002D7A5B" w:rsidRPr="002E35B6">
        <w:rPr>
          <w:bCs/>
          <w:sz w:val="28"/>
          <w:szCs w:val="28"/>
        </w:rPr>
        <w:t>Гемолитические анемии</w:t>
      </w:r>
      <w:r w:rsidR="002D7A5B" w:rsidRPr="002E35B6">
        <w:rPr>
          <w:sz w:val="28"/>
          <w:szCs w:val="28"/>
        </w:rPr>
        <w:t xml:space="preserve">. </w:t>
      </w:r>
      <w:r w:rsidR="002E35B6">
        <w:rPr>
          <w:sz w:val="28"/>
          <w:szCs w:val="28"/>
        </w:rPr>
        <w:t>Эпидемиология,</w:t>
      </w:r>
      <w:r w:rsidR="002E35B6" w:rsidRPr="002E35B6">
        <w:rPr>
          <w:sz w:val="28"/>
          <w:szCs w:val="28"/>
        </w:rPr>
        <w:t xml:space="preserve"> </w:t>
      </w:r>
      <w:r w:rsidR="002E35B6">
        <w:rPr>
          <w:sz w:val="28"/>
          <w:szCs w:val="28"/>
        </w:rPr>
        <w:t>э</w:t>
      </w:r>
      <w:r w:rsidR="002D7A5B" w:rsidRPr="002E35B6">
        <w:rPr>
          <w:sz w:val="28"/>
          <w:szCs w:val="28"/>
        </w:rPr>
        <w:t xml:space="preserve">тиология, патогенез, клиника, диагностика, лечение  </w:t>
      </w:r>
      <w:r w:rsidR="002E35B6">
        <w:rPr>
          <w:sz w:val="28"/>
          <w:szCs w:val="28"/>
        </w:rPr>
        <w:t xml:space="preserve">                                                                                             </w:t>
      </w:r>
      <w:r w:rsidR="00640FD4">
        <w:rPr>
          <w:sz w:val="28"/>
          <w:szCs w:val="28"/>
        </w:rPr>
        <w:t xml:space="preserve"> </w:t>
      </w:r>
      <w:r w:rsidR="00990E84">
        <w:rPr>
          <w:sz w:val="28"/>
          <w:szCs w:val="28"/>
        </w:rPr>
        <w:t>38</w:t>
      </w:r>
      <w:r w:rsidR="002E35B6" w:rsidRPr="002E35B6">
        <w:rPr>
          <w:rStyle w:val="ab"/>
          <w:noProof/>
          <w:color w:val="auto"/>
          <w:sz w:val="28"/>
          <w:szCs w:val="28"/>
          <w:u w:val="none"/>
        </w:rPr>
        <w:t xml:space="preserve"> </w:t>
      </w:r>
      <w:r w:rsidR="002D7A5B" w:rsidRPr="002E35B6">
        <w:rPr>
          <w:sz w:val="28"/>
          <w:szCs w:val="28"/>
        </w:rPr>
        <w:t xml:space="preserve">                                                                                                                    </w:t>
      </w:r>
      <w:r w:rsidR="002D7A5B" w:rsidRPr="002E35B6">
        <w:rPr>
          <w:rStyle w:val="ab"/>
          <w:noProof/>
          <w:color w:val="auto"/>
          <w:sz w:val="28"/>
          <w:szCs w:val="28"/>
          <w:u w:val="none"/>
        </w:rPr>
        <w:t xml:space="preserve">                                                                      </w:t>
      </w:r>
    </w:p>
    <w:p w:rsidR="002D7A5B" w:rsidRPr="002E35B6" w:rsidRDefault="002D7A5B" w:rsidP="002D7A5B">
      <w:pPr>
        <w:rPr>
          <w:noProof/>
          <w:sz w:val="28"/>
          <w:szCs w:val="28"/>
        </w:rPr>
      </w:pPr>
      <w:hyperlink w:anchor="_Toc160908126" w:history="1">
        <w:r w:rsidR="00521098">
          <w:rPr>
            <w:rStyle w:val="ab"/>
            <w:noProof/>
            <w:color w:val="auto"/>
            <w:sz w:val="28"/>
            <w:szCs w:val="28"/>
            <w:u w:val="none"/>
          </w:rPr>
          <w:t>8</w:t>
        </w:r>
        <w:r w:rsidRPr="002E35B6">
          <w:rPr>
            <w:rStyle w:val="ab"/>
            <w:noProof/>
            <w:color w:val="auto"/>
            <w:sz w:val="28"/>
            <w:szCs w:val="28"/>
            <w:u w:val="none"/>
          </w:rPr>
          <w:t>.</w:t>
        </w:r>
      </w:hyperlink>
      <w:r w:rsidRPr="002E35B6">
        <w:rPr>
          <w:rStyle w:val="ab"/>
          <w:noProof/>
          <w:color w:val="auto"/>
          <w:sz w:val="28"/>
          <w:szCs w:val="28"/>
          <w:u w:val="none"/>
        </w:rPr>
        <w:t xml:space="preserve"> Список использованной литературы                                    </w:t>
      </w:r>
      <w:r w:rsidR="00FB413D">
        <w:rPr>
          <w:rStyle w:val="ab"/>
          <w:noProof/>
          <w:color w:val="auto"/>
          <w:sz w:val="28"/>
          <w:szCs w:val="28"/>
          <w:u w:val="none"/>
        </w:rPr>
        <w:t xml:space="preserve">                              </w:t>
      </w:r>
      <w:r w:rsidR="00640FD4">
        <w:rPr>
          <w:rStyle w:val="ab"/>
          <w:noProof/>
          <w:color w:val="auto"/>
          <w:sz w:val="28"/>
          <w:szCs w:val="28"/>
          <w:u w:val="none"/>
        </w:rPr>
        <w:t xml:space="preserve"> </w:t>
      </w:r>
      <w:r w:rsidR="00990E84">
        <w:rPr>
          <w:rStyle w:val="ab"/>
          <w:noProof/>
          <w:color w:val="auto"/>
          <w:sz w:val="28"/>
          <w:szCs w:val="28"/>
          <w:u w:val="none"/>
        </w:rPr>
        <w:t>56</w:t>
      </w:r>
      <w:r w:rsidRPr="002E35B6">
        <w:rPr>
          <w:rStyle w:val="ab"/>
          <w:noProof/>
          <w:color w:val="auto"/>
          <w:sz w:val="28"/>
          <w:szCs w:val="28"/>
          <w:u w:val="none"/>
        </w:rPr>
        <w:t xml:space="preserve"> </w:t>
      </w:r>
    </w:p>
    <w:p w:rsidR="002D7A5B" w:rsidRPr="00D73A8E" w:rsidRDefault="00521098" w:rsidP="002D7A5B">
      <w:pPr>
        <w:rPr>
          <w:rStyle w:val="ab"/>
          <w:noProof/>
          <w:sz w:val="28"/>
          <w:szCs w:val="28"/>
        </w:rPr>
      </w:pPr>
      <w:r>
        <w:rPr>
          <w:rStyle w:val="ab"/>
          <w:noProof/>
          <w:color w:val="auto"/>
          <w:sz w:val="28"/>
          <w:szCs w:val="28"/>
          <w:u w:val="none"/>
        </w:rPr>
        <w:t>9</w:t>
      </w:r>
      <w:r w:rsidR="002D7A5B" w:rsidRPr="002E35B6">
        <w:rPr>
          <w:rStyle w:val="ab"/>
          <w:noProof/>
          <w:color w:val="auto"/>
          <w:sz w:val="28"/>
          <w:szCs w:val="28"/>
          <w:u w:val="none"/>
        </w:rPr>
        <w:t xml:space="preserve">. Тестовые задания по теме: </w:t>
      </w:r>
      <w:r w:rsidR="002D7A5B" w:rsidRPr="002E35B6">
        <w:rPr>
          <w:bCs/>
          <w:sz w:val="28"/>
          <w:szCs w:val="28"/>
        </w:rPr>
        <w:t>«</w:t>
      </w:r>
      <w:r w:rsidR="002D7A5B" w:rsidRPr="002D7A5B">
        <w:rPr>
          <w:sz w:val="28"/>
          <w:szCs w:val="28"/>
        </w:rPr>
        <w:t xml:space="preserve">Анемический синдром </w:t>
      </w:r>
      <w:r w:rsidR="002D7A5B" w:rsidRPr="002D7A5B">
        <w:rPr>
          <w:bCs/>
          <w:sz w:val="28"/>
          <w:szCs w:val="28"/>
        </w:rPr>
        <w:t>(Железодефицитная анемия. В12 – дефицитная анемия.</w:t>
      </w:r>
      <w:r w:rsidR="002D7A5B">
        <w:rPr>
          <w:bCs/>
          <w:sz w:val="28"/>
          <w:szCs w:val="28"/>
        </w:rPr>
        <w:t xml:space="preserve"> </w:t>
      </w:r>
      <w:r w:rsidR="002D7A5B" w:rsidRPr="002D7A5B">
        <w:rPr>
          <w:bCs/>
          <w:sz w:val="28"/>
          <w:szCs w:val="28"/>
        </w:rPr>
        <w:t xml:space="preserve">Гемолитические анемии. Апластическая анемия). </w:t>
      </w:r>
      <w:r w:rsidR="002D7A5B" w:rsidRPr="002D7A5B">
        <w:rPr>
          <w:sz w:val="28"/>
          <w:szCs w:val="28"/>
        </w:rPr>
        <w:t>Патогенез, клиника, диагностика, лечение»</w:t>
      </w:r>
      <w:r w:rsidR="002D7A5B">
        <w:rPr>
          <w:sz w:val="28"/>
          <w:szCs w:val="28"/>
        </w:rPr>
        <w:t xml:space="preserve">            </w:t>
      </w:r>
      <w:r w:rsidR="00FB413D">
        <w:rPr>
          <w:sz w:val="28"/>
          <w:szCs w:val="28"/>
        </w:rPr>
        <w:t xml:space="preserve">                              </w:t>
      </w:r>
      <w:r w:rsidR="00640FD4">
        <w:rPr>
          <w:sz w:val="28"/>
          <w:szCs w:val="28"/>
        </w:rPr>
        <w:t xml:space="preserve">  </w:t>
      </w:r>
      <w:r w:rsidR="00990E84">
        <w:rPr>
          <w:sz w:val="28"/>
          <w:szCs w:val="28"/>
        </w:rPr>
        <w:t>57</w:t>
      </w:r>
      <w:r w:rsidR="002D7A5B" w:rsidRPr="002D7A5B">
        <w:rPr>
          <w:rStyle w:val="ab"/>
          <w:noProof/>
          <w:sz w:val="28"/>
          <w:szCs w:val="28"/>
          <w:u w:val="none"/>
        </w:rPr>
        <w:t xml:space="preserve">                                                        </w:t>
      </w:r>
      <w:r w:rsidR="002D7A5B" w:rsidRPr="00DF635C">
        <w:rPr>
          <w:rStyle w:val="ab"/>
          <w:noProof/>
          <w:sz w:val="28"/>
          <w:szCs w:val="28"/>
        </w:rPr>
        <w:t xml:space="preserve">                </w:t>
      </w:r>
      <w:r w:rsidR="002D7A5B">
        <w:rPr>
          <w:rStyle w:val="ab"/>
          <w:noProof/>
          <w:sz w:val="28"/>
          <w:szCs w:val="28"/>
        </w:rPr>
        <w:t xml:space="preserve">      </w:t>
      </w:r>
    </w:p>
    <w:p w:rsidR="002D7A5B" w:rsidRPr="00D73A8E" w:rsidRDefault="002D7A5B" w:rsidP="002D7A5B">
      <w:pPr>
        <w:rPr>
          <w:sz w:val="28"/>
          <w:szCs w:val="28"/>
        </w:rPr>
      </w:pPr>
      <w:r w:rsidRPr="00D73A8E">
        <w:rPr>
          <w:sz w:val="28"/>
          <w:szCs w:val="28"/>
        </w:rPr>
        <w:t xml:space="preserve">                   </w:t>
      </w:r>
    </w:p>
    <w:p w:rsidR="002D7A5B" w:rsidRPr="00067BCD" w:rsidRDefault="002D7A5B" w:rsidP="002D7A5B">
      <w:pPr>
        <w:rPr>
          <w:rStyle w:val="ab"/>
          <w:noProof/>
          <w:sz w:val="28"/>
          <w:szCs w:val="28"/>
        </w:rPr>
      </w:pPr>
      <w:r w:rsidRPr="00067BCD">
        <w:rPr>
          <w:rStyle w:val="ab"/>
          <w:noProof/>
          <w:sz w:val="28"/>
          <w:szCs w:val="28"/>
        </w:rPr>
        <w:t xml:space="preserve"> </w:t>
      </w:r>
    </w:p>
    <w:p w:rsidR="002D7A5B" w:rsidRDefault="002D7A5B" w:rsidP="002D7A5B">
      <w:pPr>
        <w:rPr>
          <w:sz w:val="28"/>
          <w:szCs w:val="28"/>
        </w:rPr>
      </w:pPr>
      <w:r w:rsidRPr="00067BCD">
        <w:rPr>
          <w:sz w:val="28"/>
          <w:szCs w:val="28"/>
        </w:rPr>
        <w:t xml:space="preserve">                   </w:t>
      </w:r>
    </w:p>
    <w:p w:rsidR="002D7A5B" w:rsidRDefault="002D7A5B" w:rsidP="002D7A5B">
      <w:pPr>
        <w:rPr>
          <w:sz w:val="28"/>
          <w:szCs w:val="28"/>
        </w:rPr>
      </w:pPr>
    </w:p>
    <w:p w:rsidR="002D7A5B" w:rsidRDefault="002D7A5B" w:rsidP="002D7A5B">
      <w:pPr>
        <w:rPr>
          <w:sz w:val="28"/>
          <w:szCs w:val="28"/>
        </w:rPr>
      </w:pPr>
    </w:p>
    <w:p w:rsidR="002D7A5B" w:rsidRDefault="002D7A5B" w:rsidP="002D7A5B">
      <w:pPr>
        <w:rPr>
          <w:sz w:val="28"/>
          <w:szCs w:val="28"/>
        </w:rPr>
      </w:pPr>
    </w:p>
    <w:p w:rsidR="002D7A5B" w:rsidRDefault="002D7A5B" w:rsidP="002D7A5B">
      <w:pPr>
        <w:rPr>
          <w:sz w:val="28"/>
          <w:szCs w:val="28"/>
        </w:rPr>
      </w:pPr>
    </w:p>
    <w:p w:rsidR="002D7A5B" w:rsidRDefault="002D7A5B" w:rsidP="002D7A5B">
      <w:pPr>
        <w:rPr>
          <w:sz w:val="28"/>
          <w:szCs w:val="28"/>
        </w:rPr>
      </w:pPr>
    </w:p>
    <w:p w:rsidR="002D7A5B" w:rsidRDefault="002D7A5B" w:rsidP="002D7A5B">
      <w:pPr>
        <w:rPr>
          <w:sz w:val="28"/>
          <w:szCs w:val="28"/>
        </w:rPr>
      </w:pPr>
    </w:p>
    <w:p w:rsidR="002D7A5B" w:rsidRDefault="002D7A5B" w:rsidP="002D7A5B">
      <w:pPr>
        <w:rPr>
          <w:sz w:val="28"/>
          <w:szCs w:val="28"/>
        </w:rPr>
      </w:pPr>
    </w:p>
    <w:p w:rsidR="002D7A5B" w:rsidRDefault="002D7A5B" w:rsidP="002D7A5B">
      <w:pPr>
        <w:rPr>
          <w:sz w:val="28"/>
          <w:szCs w:val="28"/>
        </w:rPr>
      </w:pPr>
    </w:p>
    <w:p w:rsidR="002D7A5B" w:rsidRDefault="002D7A5B" w:rsidP="002D7A5B">
      <w:pPr>
        <w:rPr>
          <w:sz w:val="28"/>
          <w:szCs w:val="28"/>
        </w:rPr>
      </w:pPr>
    </w:p>
    <w:p w:rsidR="002D7A5B" w:rsidRDefault="002D7A5B" w:rsidP="002D7A5B">
      <w:pPr>
        <w:rPr>
          <w:sz w:val="28"/>
          <w:szCs w:val="28"/>
        </w:rPr>
      </w:pPr>
    </w:p>
    <w:p w:rsidR="002D7A5B" w:rsidRDefault="002D7A5B" w:rsidP="002D7A5B">
      <w:pPr>
        <w:rPr>
          <w:sz w:val="28"/>
          <w:szCs w:val="28"/>
        </w:rPr>
      </w:pPr>
    </w:p>
    <w:p w:rsidR="002D7A5B" w:rsidRDefault="002D7A5B" w:rsidP="002D7A5B">
      <w:pPr>
        <w:rPr>
          <w:sz w:val="28"/>
          <w:szCs w:val="28"/>
        </w:rPr>
      </w:pPr>
    </w:p>
    <w:p w:rsidR="002D7A5B" w:rsidRDefault="002D7A5B" w:rsidP="002D7A5B">
      <w:pPr>
        <w:rPr>
          <w:sz w:val="28"/>
          <w:szCs w:val="28"/>
        </w:rPr>
      </w:pPr>
    </w:p>
    <w:p w:rsidR="002D7A5B" w:rsidRDefault="002D7A5B" w:rsidP="002D7A5B">
      <w:pPr>
        <w:rPr>
          <w:sz w:val="28"/>
          <w:szCs w:val="28"/>
        </w:rPr>
      </w:pPr>
    </w:p>
    <w:p w:rsidR="002D7A5B" w:rsidRDefault="002D7A5B" w:rsidP="002D7A5B">
      <w:pPr>
        <w:rPr>
          <w:sz w:val="28"/>
          <w:szCs w:val="28"/>
        </w:rPr>
      </w:pPr>
    </w:p>
    <w:p w:rsidR="002D7A5B" w:rsidRDefault="002D7A5B" w:rsidP="002D7A5B">
      <w:pPr>
        <w:rPr>
          <w:sz w:val="28"/>
          <w:szCs w:val="28"/>
        </w:rPr>
      </w:pPr>
    </w:p>
    <w:p w:rsidR="002D7A5B" w:rsidRPr="00067BCD" w:rsidRDefault="002D7A5B" w:rsidP="002D7A5B">
      <w:pPr>
        <w:rPr>
          <w:sz w:val="28"/>
          <w:szCs w:val="28"/>
        </w:rPr>
      </w:pPr>
    </w:p>
    <w:p w:rsidR="002D7A5B" w:rsidRDefault="002D7A5B" w:rsidP="002D7A5B">
      <w:pPr>
        <w:rPr>
          <w:rStyle w:val="ab"/>
          <w:noProof/>
          <w:sz w:val="28"/>
          <w:szCs w:val="28"/>
        </w:rPr>
      </w:pPr>
    </w:p>
    <w:p w:rsidR="001C2EC0" w:rsidRPr="00067BCD" w:rsidRDefault="001C2EC0" w:rsidP="002D7A5B">
      <w:pPr>
        <w:rPr>
          <w:rStyle w:val="ab"/>
          <w:noProof/>
          <w:sz w:val="28"/>
          <w:szCs w:val="28"/>
        </w:rPr>
      </w:pPr>
    </w:p>
    <w:p w:rsidR="007E629D" w:rsidRPr="004A7A95" w:rsidRDefault="002D7A5B" w:rsidP="002D7A5B">
      <w:pPr>
        <w:rPr>
          <w:b/>
          <w:sz w:val="28"/>
          <w:szCs w:val="28"/>
        </w:rPr>
      </w:pPr>
      <w:r w:rsidRPr="00067BCD">
        <w:rPr>
          <w:sz w:val="28"/>
          <w:szCs w:val="28"/>
        </w:rPr>
        <w:lastRenderedPageBreak/>
        <w:fldChar w:fldCharType="end"/>
      </w:r>
      <w:r w:rsidR="007E629D" w:rsidRPr="004A7A95">
        <w:rPr>
          <w:b/>
          <w:sz w:val="28"/>
          <w:szCs w:val="28"/>
        </w:rPr>
        <w:t>ВВЕДЕНИЕ</w:t>
      </w:r>
    </w:p>
    <w:p w:rsidR="007E629D" w:rsidRPr="00084A14" w:rsidRDefault="007E629D" w:rsidP="007E629D">
      <w:pPr>
        <w:rPr>
          <w:sz w:val="28"/>
          <w:szCs w:val="28"/>
        </w:rPr>
      </w:pPr>
    </w:p>
    <w:p w:rsidR="00B771DC" w:rsidRPr="00084A14" w:rsidRDefault="00B771DC" w:rsidP="00457AA3">
      <w:pPr>
        <w:ind w:firstLine="708"/>
        <w:jc w:val="both"/>
        <w:rPr>
          <w:sz w:val="28"/>
          <w:szCs w:val="28"/>
        </w:rPr>
      </w:pPr>
      <w:r w:rsidRPr="00084A14">
        <w:rPr>
          <w:bCs/>
          <w:sz w:val="28"/>
          <w:szCs w:val="28"/>
        </w:rPr>
        <w:t>Анемия (малокровие)</w:t>
      </w:r>
      <w:r w:rsidR="003B60C5">
        <w:rPr>
          <w:bCs/>
          <w:sz w:val="28"/>
          <w:szCs w:val="28"/>
        </w:rPr>
        <w:t xml:space="preserve"> -</w:t>
      </w:r>
      <w:r w:rsidRPr="00084A14">
        <w:rPr>
          <w:bCs/>
          <w:sz w:val="28"/>
          <w:szCs w:val="28"/>
        </w:rPr>
        <w:t xml:space="preserve"> состояние, характеризующееся уменьшением гемоглобина и эритроцитов в единице объема</w:t>
      </w:r>
      <w:r w:rsidRPr="00084A14">
        <w:rPr>
          <w:sz w:val="28"/>
          <w:szCs w:val="28"/>
        </w:rPr>
        <w:t xml:space="preserve"> крови. В клинической практике большое значение придается таким видам анемий как </w:t>
      </w:r>
      <w:r w:rsidRPr="00084A14">
        <w:rPr>
          <w:color w:val="000000"/>
          <w:sz w:val="28"/>
          <w:szCs w:val="28"/>
        </w:rPr>
        <w:t xml:space="preserve">железодефицитная анемия, </w:t>
      </w:r>
      <w:r w:rsidRPr="00084A14">
        <w:rPr>
          <w:bCs/>
          <w:sz w:val="28"/>
          <w:szCs w:val="28"/>
        </w:rPr>
        <w:t xml:space="preserve">В12-дефицитная анемия, гемолитические анемии и апластическая анемия. </w:t>
      </w:r>
      <w:r w:rsidRPr="00084A14">
        <w:rPr>
          <w:sz w:val="28"/>
          <w:szCs w:val="28"/>
        </w:rPr>
        <w:t xml:space="preserve"> </w:t>
      </w:r>
    </w:p>
    <w:p w:rsidR="00B24AF6" w:rsidRPr="00084A14" w:rsidRDefault="006736E8" w:rsidP="00457AA3">
      <w:pPr>
        <w:ind w:firstLine="708"/>
        <w:jc w:val="both"/>
        <w:rPr>
          <w:sz w:val="28"/>
          <w:szCs w:val="28"/>
        </w:rPr>
      </w:pPr>
      <w:r w:rsidRPr="00084A14">
        <w:rPr>
          <w:sz w:val="28"/>
          <w:szCs w:val="28"/>
        </w:rPr>
        <w:t>Анемия</w:t>
      </w:r>
      <w:r w:rsidR="00084A14">
        <w:rPr>
          <w:sz w:val="28"/>
          <w:szCs w:val="28"/>
        </w:rPr>
        <w:t xml:space="preserve"> </w:t>
      </w:r>
      <w:r w:rsidRPr="00084A14">
        <w:rPr>
          <w:sz w:val="28"/>
          <w:szCs w:val="28"/>
        </w:rPr>
        <w:t>-</w:t>
      </w:r>
      <w:r w:rsidR="00084A14">
        <w:rPr>
          <w:sz w:val="28"/>
          <w:szCs w:val="28"/>
        </w:rPr>
        <w:t xml:space="preserve"> </w:t>
      </w:r>
      <w:r w:rsidRPr="00084A14">
        <w:rPr>
          <w:sz w:val="28"/>
          <w:szCs w:val="28"/>
        </w:rPr>
        <w:t>это клинико-гематологический синдром, для которого характерны уменьшение содержания гемоглобина в единице объема крови, чаще при одновременном уменьшении количества эритроцитов, что приводит к развитию кислородного голодания тканей. Принято считать анемией снижение уровня гемоглобина ниже 130 г/л и количества эритроцитов ниже 4.10</w:t>
      </w:r>
      <w:r w:rsidRPr="00084A14">
        <w:rPr>
          <w:sz w:val="28"/>
          <w:szCs w:val="28"/>
          <w:vertAlign w:val="superscript"/>
        </w:rPr>
        <w:t>12</w:t>
      </w:r>
      <w:r w:rsidRPr="00084A14">
        <w:rPr>
          <w:sz w:val="28"/>
          <w:szCs w:val="28"/>
        </w:rPr>
        <w:t>/л у мужчин и соответственно 120 г/л и 3.5.10</w:t>
      </w:r>
      <w:r w:rsidRPr="00084A14">
        <w:rPr>
          <w:sz w:val="28"/>
          <w:szCs w:val="28"/>
          <w:vertAlign w:val="superscript"/>
        </w:rPr>
        <w:t>12</w:t>
      </w:r>
      <w:r w:rsidRPr="00084A14">
        <w:rPr>
          <w:sz w:val="28"/>
          <w:szCs w:val="28"/>
        </w:rPr>
        <w:t>/л у женщин.</w:t>
      </w:r>
    </w:p>
    <w:p w:rsidR="00B24AF6" w:rsidRPr="00084A14" w:rsidRDefault="00B24AF6" w:rsidP="00457AA3">
      <w:pPr>
        <w:ind w:firstLine="708"/>
        <w:jc w:val="both"/>
        <w:rPr>
          <w:sz w:val="28"/>
          <w:szCs w:val="28"/>
        </w:rPr>
      </w:pPr>
    </w:p>
    <w:p w:rsidR="0007392E" w:rsidRDefault="0007392E" w:rsidP="008375BF">
      <w:pPr>
        <w:numPr>
          <w:ilvl w:val="0"/>
          <w:numId w:val="25"/>
        </w:numPr>
        <w:rPr>
          <w:b/>
          <w:sz w:val="28"/>
          <w:szCs w:val="28"/>
        </w:rPr>
      </w:pPr>
      <w:r>
        <w:rPr>
          <w:b/>
          <w:sz w:val="28"/>
          <w:szCs w:val="28"/>
        </w:rPr>
        <w:t>Кроветворение. Схема кроветворения. Нормальная гемограмма</w:t>
      </w:r>
      <w:r w:rsidRPr="0081340B">
        <w:rPr>
          <w:b/>
          <w:sz w:val="28"/>
          <w:szCs w:val="28"/>
        </w:rPr>
        <w:t xml:space="preserve"> </w:t>
      </w:r>
    </w:p>
    <w:p w:rsidR="0007392E" w:rsidRDefault="0007392E" w:rsidP="0007392E">
      <w:pPr>
        <w:ind w:left="360"/>
        <w:rPr>
          <w:b/>
          <w:sz w:val="28"/>
          <w:szCs w:val="28"/>
        </w:rPr>
      </w:pPr>
    </w:p>
    <w:p w:rsidR="0007392E" w:rsidRDefault="0007392E" w:rsidP="0007392E">
      <w:pPr>
        <w:ind w:firstLine="709"/>
        <w:jc w:val="both"/>
        <w:rPr>
          <w:color w:val="354D59"/>
          <w:sz w:val="28"/>
          <w:szCs w:val="28"/>
        </w:rPr>
      </w:pPr>
      <w:r w:rsidRPr="001E5756">
        <w:rPr>
          <w:b/>
          <w:bCs/>
          <w:color w:val="354D59"/>
          <w:sz w:val="28"/>
          <w:szCs w:val="28"/>
        </w:rPr>
        <w:t>Кроветворение</w:t>
      </w:r>
      <w:r>
        <w:rPr>
          <w:b/>
          <w:bCs/>
          <w:color w:val="354D59"/>
          <w:sz w:val="28"/>
          <w:szCs w:val="28"/>
        </w:rPr>
        <w:t xml:space="preserve"> </w:t>
      </w:r>
      <w:r w:rsidRPr="001E5756">
        <w:rPr>
          <w:iCs/>
          <w:color w:val="354D59"/>
          <w:sz w:val="28"/>
          <w:szCs w:val="28"/>
        </w:rPr>
        <w:t>(гемопоэз)</w:t>
      </w:r>
      <w:r>
        <w:rPr>
          <w:iCs/>
          <w:color w:val="354D59"/>
          <w:sz w:val="28"/>
          <w:szCs w:val="28"/>
        </w:rPr>
        <w:t xml:space="preserve"> </w:t>
      </w:r>
      <w:r w:rsidRPr="001E5756">
        <w:rPr>
          <w:color w:val="354D59"/>
          <w:sz w:val="28"/>
          <w:szCs w:val="28"/>
        </w:rPr>
        <w:t>–</w:t>
      </w:r>
      <w:r>
        <w:rPr>
          <w:color w:val="354D59"/>
          <w:sz w:val="28"/>
          <w:szCs w:val="28"/>
        </w:rPr>
        <w:t xml:space="preserve"> </w:t>
      </w:r>
      <w:r w:rsidRPr="001E5756">
        <w:rPr>
          <w:color w:val="354D59"/>
          <w:sz w:val="28"/>
          <w:szCs w:val="28"/>
        </w:rPr>
        <w:t>процесс образования и развития форменных элементов крови в кроветворных органах</w:t>
      </w:r>
      <w:r>
        <w:rPr>
          <w:color w:val="354D59"/>
          <w:sz w:val="28"/>
          <w:szCs w:val="28"/>
        </w:rPr>
        <w:t xml:space="preserve">.  </w:t>
      </w:r>
    </w:p>
    <w:p w:rsidR="0007392E" w:rsidRDefault="0007392E" w:rsidP="0007392E">
      <w:pPr>
        <w:ind w:firstLine="709"/>
        <w:jc w:val="both"/>
        <w:rPr>
          <w:color w:val="354D59"/>
          <w:sz w:val="28"/>
          <w:szCs w:val="28"/>
        </w:rPr>
      </w:pPr>
      <w:r w:rsidRPr="001E5756">
        <w:rPr>
          <w:color w:val="354D59"/>
          <w:sz w:val="28"/>
          <w:szCs w:val="28"/>
        </w:rPr>
        <w:t>Эритроциты, зернистые лейкоциты и тромбоциты образуются в костном мозге (эритропоэз, гранулопоэ</w:t>
      </w:r>
      <w:r>
        <w:rPr>
          <w:color w:val="354D59"/>
          <w:sz w:val="28"/>
          <w:szCs w:val="28"/>
        </w:rPr>
        <w:t xml:space="preserve">з, тромбоцитопоэз), лимфоциты – </w:t>
      </w:r>
      <w:r w:rsidRPr="001E5756">
        <w:rPr>
          <w:color w:val="354D59"/>
          <w:sz w:val="28"/>
          <w:szCs w:val="28"/>
        </w:rPr>
        <w:t>в костном мозге, селезенке и тим</w:t>
      </w:r>
      <w:r>
        <w:rPr>
          <w:color w:val="354D59"/>
          <w:sz w:val="28"/>
          <w:szCs w:val="28"/>
        </w:rPr>
        <w:t>усе (лимфоцитопоэз),</w:t>
      </w:r>
      <w:r w:rsidR="001C2EC0" w:rsidRPr="001C2EC0">
        <w:rPr>
          <w:color w:val="354D59"/>
          <w:sz w:val="28"/>
          <w:szCs w:val="28"/>
        </w:rPr>
        <w:t xml:space="preserve"> </w:t>
      </w:r>
      <w:r w:rsidR="001C2EC0">
        <w:rPr>
          <w:color w:val="354D59"/>
          <w:sz w:val="28"/>
          <w:szCs w:val="28"/>
        </w:rPr>
        <w:t>моноциты</w:t>
      </w:r>
      <w:r>
        <w:rPr>
          <w:color w:val="354D59"/>
          <w:sz w:val="28"/>
          <w:szCs w:val="28"/>
        </w:rPr>
        <w:t> </w:t>
      </w:r>
      <w:r w:rsidRPr="001E5756">
        <w:rPr>
          <w:color w:val="354D59"/>
          <w:sz w:val="28"/>
          <w:szCs w:val="28"/>
        </w:rPr>
        <w:t xml:space="preserve">в костном мозге (моноцитопоэз). </w:t>
      </w:r>
    </w:p>
    <w:p w:rsidR="0007392E" w:rsidRDefault="0007392E" w:rsidP="0007392E">
      <w:pPr>
        <w:ind w:firstLine="709"/>
        <w:jc w:val="both"/>
        <w:rPr>
          <w:color w:val="354D59"/>
          <w:sz w:val="28"/>
          <w:szCs w:val="28"/>
        </w:rPr>
      </w:pPr>
      <w:r w:rsidRPr="001E5756">
        <w:rPr>
          <w:color w:val="354D59"/>
          <w:sz w:val="28"/>
          <w:szCs w:val="28"/>
        </w:rPr>
        <w:t>Все клетки крови</w:t>
      </w:r>
      <w:r>
        <w:rPr>
          <w:color w:val="354D59"/>
          <w:sz w:val="28"/>
          <w:szCs w:val="28"/>
        </w:rPr>
        <w:t xml:space="preserve"> имеют одну родоначальную форму </w:t>
      </w:r>
      <w:r w:rsidRPr="001E5756">
        <w:rPr>
          <w:color w:val="354D59"/>
          <w:sz w:val="28"/>
          <w:szCs w:val="28"/>
        </w:rPr>
        <w:t>–</w:t>
      </w:r>
      <w:r>
        <w:rPr>
          <w:color w:val="354D59"/>
          <w:sz w:val="28"/>
          <w:szCs w:val="28"/>
        </w:rPr>
        <w:t xml:space="preserve"> </w:t>
      </w:r>
      <w:r w:rsidRPr="001E5756">
        <w:rPr>
          <w:color w:val="354D59"/>
          <w:sz w:val="28"/>
          <w:szCs w:val="28"/>
        </w:rPr>
        <w:t xml:space="preserve">стволовую кроветворную клетку. </w:t>
      </w:r>
    </w:p>
    <w:p w:rsidR="0007392E" w:rsidRPr="001E5756" w:rsidRDefault="0007392E" w:rsidP="0007392E">
      <w:pPr>
        <w:ind w:firstLine="709"/>
        <w:jc w:val="both"/>
        <w:rPr>
          <w:color w:val="354D59"/>
          <w:sz w:val="28"/>
          <w:szCs w:val="28"/>
        </w:rPr>
      </w:pPr>
      <w:r w:rsidRPr="001E5756">
        <w:rPr>
          <w:color w:val="354D59"/>
          <w:sz w:val="28"/>
          <w:szCs w:val="28"/>
        </w:rPr>
        <w:t>Различают три основных отдела клеток</w:t>
      </w:r>
      <w:r w:rsidR="001C2EC0">
        <w:rPr>
          <w:color w:val="354D59"/>
          <w:sz w:val="28"/>
          <w:szCs w:val="28"/>
        </w:rPr>
        <w:t xml:space="preserve"> </w:t>
      </w:r>
      <w:r w:rsidRPr="001E5756">
        <w:rPr>
          <w:color w:val="354D59"/>
          <w:sz w:val="28"/>
          <w:szCs w:val="28"/>
        </w:rPr>
        <w:t>-</w:t>
      </w:r>
      <w:r w:rsidR="001C2EC0">
        <w:rPr>
          <w:color w:val="354D59"/>
          <w:sz w:val="28"/>
          <w:szCs w:val="28"/>
        </w:rPr>
        <w:t xml:space="preserve"> </w:t>
      </w:r>
      <w:r w:rsidRPr="001E5756">
        <w:rPr>
          <w:color w:val="354D59"/>
          <w:sz w:val="28"/>
          <w:szCs w:val="28"/>
        </w:rPr>
        <w:t>предшественников: отдел стволовых кроветворных клеток, отдел клеток</w:t>
      </w:r>
      <w:r w:rsidR="001C2EC0">
        <w:rPr>
          <w:color w:val="354D59"/>
          <w:sz w:val="28"/>
          <w:szCs w:val="28"/>
        </w:rPr>
        <w:t xml:space="preserve"> </w:t>
      </w:r>
      <w:r w:rsidRPr="001E5756">
        <w:rPr>
          <w:color w:val="354D59"/>
          <w:sz w:val="28"/>
          <w:szCs w:val="28"/>
        </w:rPr>
        <w:t>-</w:t>
      </w:r>
      <w:r w:rsidR="001C2EC0">
        <w:rPr>
          <w:color w:val="354D59"/>
          <w:sz w:val="28"/>
          <w:szCs w:val="28"/>
        </w:rPr>
        <w:t xml:space="preserve"> </w:t>
      </w:r>
      <w:r w:rsidRPr="001E5756">
        <w:rPr>
          <w:color w:val="354D59"/>
          <w:sz w:val="28"/>
          <w:szCs w:val="28"/>
        </w:rPr>
        <w:t xml:space="preserve">предшественников миело- и лимфопоэза, отдел унипотентных </w:t>
      </w:r>
      <w:r>
        <w:rPr>
          <w:color w:val="354D59"/>
          <w:sz w:val="28"/>
          <w:szCs w:val="28"/>
        </w:rPr>
        <w:t>клеток</w:t>
      </w:r>
      <w:r w:rsidR="001C2EC0">
        <w:rPr>
          <w:color w:val="354D59"/>
          <w:sz w:val="28"/>
          <w:szCs w:val="28"/>
        </w:rPr>
        <w:t xml:space="preserve"> </w:t>
      </w:r>
      <w:r>
        <w:rPr>
          <w:color w:val="354D59"/>
          <w:sz w:val="28"/>
          <w:szCs w:val="28"/>
        </w:rPr>
        <w:t>-</w:t>
      </w:r>
      <w:r w:rsidR="001C2EC0">
        <w:rPr>
          <w:color w:val="354D59"/>
          <w:sz w:val="28"/>
          <w:szCs w:val="28"/>
        </w:rPr>
        <w:t xml:space="preserve"> </w:t>
      </w:r>
      <w:r>
        <w:rPr>
          <w:color w:val="354D59"/>
          <w:sz w:val="28"/>
          <w:szCs w:val="28"/>
        </w:rPr>
        <w:t>предшественников (схема 2)</w:t>
      </w:r>
      <w:r w:rsidRPr="001E5756">
        <w:rPr>
          <w:color w:val="354D59"/>
          <w:sz w:val="28"/>
          <w:szCs w:val="28"/>
        </w:rPr>
        <w:t>..</w:t>
      </w:r>
    </w:p>
    <w:p w:rsidR="008375BF" w:rsidRDefault="008375BF" w:rsidP="008375BF">
      <w:pPr>
        <w:ind w:firstLine="708"/>
        <w:jc w:val="both"/>
        <w:rPr>
          <w:color w:val="354D59"/>
          <w:sz w:val="28"/>
          <w:szCs w:val="28"/>
        </w:rPr>
      </w:pPr>
      <w:r>
        <w:rPr>
          <w:color w:val="354D59"/>
          <w:sz w:val="28"/>
          <w:szCs w:val="28"/>
        </w:rPr>
        <w:t>С</w:t>
      </w:r>
      <w:r w:rsidRPr="00F323D9">
        <w:rPr>
          <w:color w:val="354D59"/>
          <w:sz w:val="28"/>
          <w:szCs w:val="28"/>
        </w:rPr>
        <w:t>хема предусматривает выделен</w:t>
      </w:r>
      <w:r>
        <w:rPr>
          <w:color w:val="354D59"/>
          <w:sz w:val="28"/>
          <w:szCs w:val="28"/>
        </w:rPr>
        <w:t xml:space="preserve">ие 6 классов клеточных форм: </w:t>
      </w:r>
    </w:p>
    <w:p w:rsidR="008375BF" w:rsidRDefault="008375BF" w:rsidP="008375BF">
      <w:pPr>
        <w:ind w:firstLine="709"/>
        <w:jc w:val="both"/>
        <w:rPr>
          <w:color w:val="354D59"/>
          <w:sz w:val="28"/>
          <w:szCs w:val="28"/>
        </w:rPr>
      </w:pPr>
      <w:r>
        <w:rPr>
          <w:color w:val="354D59"/>
          <w:sz w:val="28"/>
          <w:szCs w:val="28"/>
        </w:rPr>
        <w:t>I</w:t>
      </w:r>
      <w:r w:rsidRPr="00F323D9">
        <w:rPr>
          <w:color w:val="354D59"/>
          <w:sz w:val="28"/>
          <w:szCs w:val="28"/>
        </w:rPr>
        <w:t xml:space="preserve"> класс полипотентных клеток</w:t>
      </w:r>
      <w:r w:rsidR="001C2EC0">
        <w:rPr>
          <w:color w:val="354D59"/>
          <w:sz w:val="28"/>
          <w:szCs w:val="28"/>
        </w:rPr>
        <w:t xml:space="preserve"> </w:t>
      </w:r>
      <w:r w:rsidRPr="00F323D9">
        <w:rPr>
          <w:color w:val="354D59"/>
          <w:sz w:val="28"/>
          <w:szCs w:val="28"/>
        </w:rPr>
        <w:t>-</w:t>
      </w:r>
      <w:r w:rsidR="001C2EC0">
        <w:rPr>
          <w:color w:val="354D59"/>
          <w:sz w:val="28"/>
          <w:szCs w:val="28"/>
        </w:rPr>
        <w:t xml:space="preserve"> </w:t>
      </w:r>
      <w:r w:rsidRPr="00F323D9">
        <w:rPr>
          <w:color w:val="354D59"/>
          <w:sz w:val="28"/>
          <w:szCs w:val="28"/>
        </w:rPr>
        <w:t xml:space="preserve">предшественников, способных дифференцироваться по всем росткам кроветворения; </w:t>
      </w:r>
    </w:p>
    <w:p w:rsidR="008375BF" w:rsidRDefault="008375BF" w:rsidP="008375BF">
      <w:pPr>
        <w:ind w:firstLine="709"/>
        <w:jc w:val="both"/>
        <w:rPr>
          <w:color w:val="354D59"/>
          <w:sz w:val="28"/>
          <w:szCs w:val="28"/>
        </w:rPr>
      </w:pPr>
      <w:r>
        <w:rPr>
          <w:color w:val="354D59"/>
          <w:sz w:val="28"/>
          <w:szCs w:val="28"/>
        </w:rPr>
        <w:t>II</w:t>
      </w:r>
      <w:r w:rsidRPr="00F323D9">
        <w:rPr>
          <w:color w:val="354D59"/>
          <w:sz w:val="28"/>
          <w:szCs w:val="28"/>
        </w:rPr>
        <w:t xml:space="preserve"> класс частично детерминированных полипотентных клеток</w:t>
      </w:r>
      <w:r w:rsidR="001C2EC0">
        <w:rPr>
          <w:color w:val="354D59"/>
          <w:sz w:val="28"/>
          <w:szCs w:val="28"/>
        </w:rPr>
        <w:t xml:space="preserve"> </w:t>
      </w:r>
      <w:r w:rsidRPr="00F323D9">
        <w:rPr>
          <w:color w:val="354D59"/>
          <w:sz w:val="28"/>
          <w:szCs w:val="28"/>
        </w:rPr>
        <w:t>-предшественников: это ограниченно полипотентные клетки</w:t>
      </w:r>
      <w:r w:rsidR="001C2EC0">
        <w:rPr>
          <w:color w:val="354D59"/>
          <w:sz w:val="28"/>
          <w:szCs w:val="28"/>
        </w:rPr>
        <w:t xml:space="preserve"> </w:t>
      </w:r>
      <w:r w:rsidRPr="00F323D9">
        <w:rPr>
          <w:color w:val="354D59"/>
          <w:sz w:val="28"/>
          <w:szCs w:val="28"/>
        </w:rPr>
        <w:t>-</w:t>
      </w:r>
      <w:r w:rsidR="001C2EC0">
        <w:rPr>
          <w:color w:val="354D59"/>
          <w:sz w:val="28"/>
          <w:szCs w:val="28"/>
        </w:rPr>
        <w:t xml:space="preserve"> </w:t>
      </w:r>
      <w:r w:rsidRPr="00F323D9">
        <w:rPr>
          <w:color w:val="354D59"/>
          <w:sz w:val="28"/>
          <w:szCs w:val="28"/>
        </w:rPr>
        <w:t xml:space="preserve">предшественники миелопоэза и лимфопоэза с ограниченной способностью к самоподдержанию; </w:t>
      </w:r>
    </w:p>
    <w:p w:rsidR="008375BF" w:rsidRDefault="008375BF" w:rsidP="008375BF">
      <w:pPr>
        <w:ind w:firstLine="709"/>
        <w:jc w:val="both"/>
        <w:rPr>
          <w:color w:val="354D59"/>
          <w:sz w:val="28"/>
          <w:szCs w:val="28"/>
        </w:rPr>
      </w:pPr>
      <w:r>
        <w:rPr>
          <w:color w:val="354D59"/>
          <w:sz w:val="28"/>
          <w:szCs w:val="28"/>
        </w:rPr>
        <w:t>III</w:t>
      </w:r>
      <w:r w:rsidRPr="00F323D9">
        <w:rPr>
          <w:color w:val="354D59"/>
          <w:sz w:val="28"/>
          <w:szCs w:val="28"/>
        </w:rPr>
        <w:t xml:space="preserve"> класс унипотентных клеток</w:t>
      </w:r>
      <w:r w:rsidR="001C2EC0">
        <w:rPr>
          <w:color w:val="354D59"/>
          <w:sz w:val="28"/>
          <w:szCs w:val="28"/>
        </w:rPr>
        <w:t xml:space="preserve"> </w:t>
      </w:r>
      <w:r w:rsidRPr="00F323D9">
        <w:rPr>
          <w:color w:val="354D59"/>
          <w:sz w:val="28"/>
          <w:szCs w:val="28"/>
        </w:rPr>
        <w:t>-</w:t>
      </w:r>
      <w:r w:rsidR="001C2EC0">
        <w:rPr>
          <w:color w:val="354D59"/>
          <w:sz w:val="28"/>
          <w:szCs w:val="28"/>
        </w:rPr>
        <w:t xml:space="preserve"> </w:t>
      </w:r>
      <w:r w:rsidRPr="00F323D9">
        <w:rPr>
          <w:color w:val="354D59"/>
          <w:sz w:val="28"/>
          <w:szCs w:val="28"/>
        </w:rPr>
        <w:t>предшественников, не способных к длительному самоподдержанию, но способных к пролиферации и дифференцировке. Это клетки</w:t>
      </w:r>
      <w:r>
        <w:rPr>
          <w:color w:val="354D59"/>
          <w:sz w:val="28"/>
          <w:szCs w:val="28"/>
        </w:rPr>
        <w:t xml:space="preserve"> </w:t>
      </w:r>
      <w:r w:rsidRPr="00F323D9">
        <w:rPr>
          <w:color w:val="354D59"/>
          <w:sz w:val="28"/>
          <w:szCs w:val="28"/>
        </w:rPr>
        <w:t>-</w:t>
      </w:r>
      <w:r>
        <w:rPr>
          <w:color w:val="354D59"/>
          <w:sz w:val="28"/>
          <w:szCs w:val="28"/>
        </w:rPr>
        <w:t xml:space="preserve"> </w:t>
      </w:r>
      <w:r w:rsidRPr="00F323D9">
        <w:rPr>
          <w:color w:val="354D59"/>
          <w:sz w:val="28"/>
          <w:szCs w:val="28"/>
        </w:rPr>
        <w:t>предшественники отдельных рядов дифференцировки в кроветворно</w:t>
      </w:r>
      <w:r w:rsidR="003B60C5">
        <w:rPr>
          <w:color w:val="354D59"/>
          <w:sz w:val="28"/>
          <w:szCs w:val="28"/>
        </w:rPr>
        <w:t xml:space="preserve"> </w:t>
      </w:r>
      <w:r w:rsidRPr="00F323D9">
        <w:rPr>
          <w:color w:val="354D59"/>
          <w:sz w:val="28"/>
          <w:szCs w:val="28"/>
        </w:rPr>
        <w:t>-</w:t>
      </w:r>
      <w:r w:rsidR="003B60C5">
        <w:rPr>
          <w:color w:val="354D59"/>
          <w:sz w:val="28"/>
          <w:szCs w:val="28"/>
        </w:rPr>
        <w:t xml:space="preserve"> </w:t>
      </w:r>
      <w:r w:rsidRPr="00F323D9">
        <w:rPr>
          <w:color w:val="354D59"/>
          <w:sz w:val="28"/>
          <w:szCs w:val="28"/>
        </w:rPr>
        <w:t>лимфатической системе, на уровне которых осуществляется основная количественная регуляция кроветворения. В костном мозге различаются две категории клеток</w:t>
      </w:r>
      <w:r w:rsidR="001C2EC0">
        <w:rPr>
          <w:color w:val="354D59"/>
          <w:sz w:val="28"/>
          <w:szCs w:val="28"/>
        </w:rPr>
        <w:t xml:space="preserve"> </w:t>
      </w:r>
      <w:r w:rsidRPr="00F323D9">
        <w:rPr>
          <w:color w:val="354D59"/>
          <w:sz w:val="28"/>
          <w:szCs w:val="28"/>
        </w:rPr>
        <w:t>-</w:t>
      </w:r>
      <w:r w:rsidR="001C2EC0">
        <w:rPr>
          <w:color w:val="354D59"/>
          <w:sz w:val="28"/>
          <w:szCs w:val="28"/>
        </w:rPr>
        <w:t xml:space="preserve"> </w:t>
      </w:r>
      <w:r w:rsidRPr="00F323D9">
        <w:rPr>
          <w:color w:val="354D59"/>
          <w:sz w:val="28"/>
          <w:szCs w:val="28"/>
        </w:rPr>
        <w:t>предшественников лимфоцитов: предшественники В</w:t>
      </w:r>
      <w:r w:rsidR="003B60C5">
        <w:rPr>
          <w:color w:val="354D59"/>
          <w:sz w:val="28"/>
          <w:szCs w:val="28"/>
        </w:rPr>
        <w:t xml:space="preserve"> </w:t>
      </w:r>
      <w:r w:rsidRPr="00F323D9">
        <w:rPr>
          <w:color w:val="354D59"/>
          <w:sz w:val="28"/>
          <w:szCs w:val="28"/>
        </w:rPr>
        <w:t>- и Т</w:t>
      </w:r>
      <w:r w:rsidR="003B60C5">
        <w:rPr>
          <w:color w:val="354D59"/>
          <w:sz w:val="28"/>
          <w:szCs w:val="28"/>
        </w:rPr>
        <w:t xml:space="preserve"> </w:t>
      </w:r>
      <w:r w:rsidRPr="00F323D9">
        <w:rPr>
          <w:color w:val="354D59"/>
          <w:sz w:val="28"/>
          <w:szCs w:val="28"/>
        </w:rPr>
        <w:t>-</w:t>
      </w:r>
      <w:r w:rsidR="003B60C5">
        <w:rPr>
          <w:color w:val="354D59"/>
          <w:sz w:val="28"/>
          <w:szCs w:val="28"/>
        </w:rPr>
        <w:t xml:space="preserve"> </w:t>
      </w:r>
      <w:r w:rsidRPr="00F323D9">
        <w:rPr>
          <w:color w:val="354D59"/>
          <w:sz w:val="28"/>
          <w:szCs w:val="28"/>
        </w:rPr>
        <w:t xml:space="preserve">лимфоцитов. </w:t>
      </w:r>
    </w:p>
    <w:p w:rsidR="008375BF" w:rsidRDefault="008375BF" w:rsidP="008375BF">
      <w:pPr>
        <w:ind w:firstLine="709"/>
        <w:jc w:val="both"/>
        <w:rPr>
          <w:color w:val="354D59"/>
          <w:sz w:val="28"/>
          <w:szCs w:val="28"/>
        </w:rPr>
      </w:pPr>
      <w:r w:rsidRPr="00F323D9">
        <w:rPr>
          <w:color w:val="354D59"/>
          <w:sz w:val="28"/>
          <w:szCs w:val="28"/>
        </w:rPr>
        <w:t>Клетки трех первых классов схемы кроветворения морфологически неидентифицируе</w:t>
      </w:r>
      <w:r>
        <w:rPr>
          <w:color w:val="354D59"/>
          <w:sz w:val="28"/>
          <w:szCs w:val="28"/>
        </w:rPr>
        <w:t>мые, существуют в двух формах</w:t>
      </w:r>
      <w:r w:rsidR="003B60C5">
        <w:rPr>
          <w:color w:val="354D59"/>
          <w:sz w:val="28"/>
          <w:szCs w:val="28"/>
        </w:rPr>
        <w:t xml:space="preserve"> </w:t>
      </w:r>
      <w:r>
        <w:rPr>
          <w:color w:val="354D59"/>
          <w:sz w:val="28"/>
          <w:szCs w:val="28"/>
        </w:rPr>
        <w:t>–</w:t>
      </w:r>
      <w:r w:rsidR="003B60C5">
        <w:rPr>
          <w:color w:val="354D59"/>
          <w:sz w:val="28"/>
          <w:szCs w:val="28"/>
        </w:rPr>
        <w:t xml:space="preserve"> </w:t>
      </w:r>
      <w:r w:rsidRPr="00F323D9">
        <w:rPr>
          <w:color w:val="354D59"/>
          <w:sz w:val="28"/>
          <w:szCs w:val="28"/>
        </w:rPr>
        <w:t xml:space="preserve">бластной и лимфоцитоподобной. </w:t>
      </w:r>
    </w:p>
    <w:p w:rsidR="008375BF" w:rsidRDefault="008375BF" w:rsidP="008375BF">
      <w:pPr>
        <w:ind w:firstLine="709"/>
        <w:jc w:val="both"/>
        <w:rPr>
          <w:color w:val="354D59"/>
          <w:sz w:val="28"/>
          <w:szCs w:val="28"/>
        </w:rPr>
      </w:pPr>
      <w:r w:rsidRPr="00F323D9">
        <w:rPr>
          <w:color w:val="354D59"/>
          <w:sz w:val="28"/>
          <w:szCs w:val="28"/>
        </w:rPr>
        <w:t xml:space="preserve">На уровне IV класса появляются принципиальные различия между кроветворной и лимфатической системами. Это морфологически распознаваемые пролиферирующие клетки, дающие начало отдельным рядам </w:t>
      </w:r>
      <w:r w:rsidRPr="00F323D9">
        <w:rPr>
          <w:color w:val="354D59"/>
          <w:sz w:val="28"/>
          <w:szCs w:val="28"/>
        </w:rPr>
        <w:lastRenderedPageBreak/>
        <w:t>миелопоэза (гранулоцитопоэз, моноцитопоэз, эритропоэз, м</w:t>
      </w:r>
      <w:r>
        <w:rPr>
          <w:color w:val="354D59"/>
          <w:sz w:val="28"/>
          <w:szCs w:val="28"/>
        </w:rPr>
        <w:t xml:space="preserve">етакариоцитопоэз и лимфопоэз). </w:t>
      </w:r>
      <w:r w:rsidRPr="00F323D9">
        <w:rPr>
          <w:color w:val="354D59"/>
          <w:sz w:val="28"/>
          <w:szCs w:val="28"/>
        </w:rPr>
        <w:t xml:space="preserve"> </w:t>
      </w:r>
    </w:p>
    <w:p w:rsidR="0007392E" w:rsidRPr="00925092" w:rsidRDefault="0007392E" w:rsidP="0007392E">
      <w:pPr>
        <w:jc w:val="center"/>
        <w:rPr>
          <w:sz w:val="28"/>
          <w:szCs w:val="28"/>
        </w:rPr>
      </w:pPr>
      <w:r w:rsidRPr="00925092">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600pt">
            <v:imagedata r:id="rId10" o:title="схема кроветворения"/>
          </v:shape>
        </w:pict>
      </w:r>
    </w:p>
    <w:p w:rsidR="0007392E" w:rsidRPr="007E629D" w:rsidRDefault="0007392E" w:rsidP="0007392E">
      <w:pPr>
        <w:jc w:val="center"/>
        <w:rPr>
          <w:sz w:val="28"/>
          <w:szCs w:val="28"/>
        </w:rPr>
      </w:pPr>
    </w:p>
    <w:p w:rsidR="0007392E" w:rsidRPr="00323105" w:rsidRDefault="0007392E" w:rsidP="0007392E">
      <w:pPr>
        <w:jc w:val="center"/>
        <w:rPr>
          <w:rFonts w:ascii="Tahoma" w:hAnsi="Tahoma" w:cs="Tahoma"/>
          <w:color w:val="354D59"/>
        </w:rPr>
      </w:pPr>
      <w:r>
        <w:rPr>
          <w:bCs/>
          <w:color w:val="354D59"/>
          <w:sz w:val="28"/>
          <w:szCs w:val="28"/>
        </w:rPr>
        <w:t>Схема 2 -</w:t>
      </w:r>
      <w:r w:rsidRPr="008C764E">
        <w:rPr>
          <w:b/>
          <w:bCs/>
          <w:color w:val="354D59"/>
          <w:sz w:val="28"/>
          <w:szCs w:val="28"/>
        </w:rPr>
        <w:t xml:space="preserve"> </w:t>
      </w:r>
      <w:r>
        <w:rPr>
          <w:sz w:val="28"/>
          <w:szCs w:val="28"/>
        </w:rPr>
        <w:t>Схема нормального кроветворения</w:t>
      </w:r>
      <w:r w:rsidRPr="00323105">
        <w:rPr>
          <w:rFonts w:ascii="Tahoma" w:hAnsi="Tahoma" w:cs="Tahoma"/>
          <w:color w:val="354D59"/>
        </w:rPr>
        <w:t> </w:t>
      </w:r>
    </w:p>
    <w:p w:rsidR="0007392E" w:rsidRDefault="0007392E" w:rsidP="008C764E">
      <w:pPr>
        <w:jc w:val="center"/>
        <w:rPr>
          <w:b/>
          <w:bCs/>
          <w:color w:val="354D59"/>
          <w:sz w:val="28"/>
          <w:szCs w:val="28"/>
        </w:rPr>
      </w:pPr>
    </w:p>
    <w:p w:rsidR="008375BF" w:rsidRDefault="008375BF" w:rsidP="008375BF">
      <w:pPr>
        <w:ind w:firstLine="709"/>
        <w:jc w:val="both"/>
        <w:rPr>
          <w:color w:val="354D59"/>
          <w:sz w:val="28"/>
          <w:szCs w:val="28"/>
        </w:rPr>
      </w:pPr>
      <w:r w:rsidRPr="00F323D9">
        <w:rPr>
          <w:color w:val="354D59"/>
          <w:sz w:val="28"/>
          <w:szCs w:val="28"/>
        </w:rPr>
        <w:t xml:space="preserve">V класс входят созревающие </w:t>
      </w:r>
      <w:r>
        <w:rPr>
          <w:color w:val="354D59"/>
          <w:sz w:val="28"/>
          <w:szCs w:val="28"/>
        </w:rPr>
        <w:t>клетки, в VI –</w:t>
      </w:r>
      <w:r w:rsidRPr="00F323D9">
        <w:rPr>
          <w:color w:val="354D59"/>
          <w:sz w:val="28"/>
          <w:szCs w:val="28"/>
        </w:rPr>
        <w:t xml:space="preserve">зрелые клетки с ограниченным жизненным циклом. </w:t>
      </w:r>
    </w:p>
    <w:p w:rsidR="003620C1" w:rsidRDefault="008375BF" w:rsidP="008375BF">
      <w:pPr>
        <w:ind w:firstLine="709"/>
        <w:jc w:val="both"/>
        <w:rPr>
          <w:color w:val="354D59"/>
          <w:sz w:val="28"/>
          <w:szCs w:val="28"/>
        </w:rPr>
      </w:pPr>
      <w:r w:rsidRPr="00F323D9">
        <w:rPr>
          <w:color w:val="354D59"/>
          <w:sz w:val="28"/>
          <w:szCs w:val="28"/>
        </w:rPr>
        <w:t>Для гранулоцитопоэза первая морфологически распознаваемая клетка – миелобласт, последняя пролиферирующая клетка ряда</w:t>
      </w:r>
      <w:r w:rsidR="003B60C5">
        <w:rPr>
          <w:color w:val="354D59"/>
          <w:sz w:val="28"/>
          <w:szCs w:val="28"/>
        </w:rPr>
        <w:t xml:space="preserve"> </w:t>
      </w:r>
      <w:r w:rsidR="003620C1">
        <w:rPr>
          <w:color w:val="354D59"/>
          <w:sz w:val="28"/>
          <w:szCs w:val="28"/>
        </w:rPr>
        <w:t>-</w:t>
      </w:r>
      <w:r w:rsidR="003B60C5">
        <w:rPr>
          <w:color w:val="354D59"/>
          <w:sz w:val="28"/>
          <w:szCs w:val="28"/>
        </w:rPr>
        <w:t xml:space="preserve"> </w:t>
      </w:r>
      <w:r w:rsidRPr="00F323D9">
        <w:rPr>
          <w:color w:val="354D59"/>
          <w:sz w:val="28"/>
          <w:szCs w:val="28"/>
        </w:rPr>
        <w:t xml:space="preserve">миелоцит. </w:t>
      </w:r>
    </w:p>
    <w:p w:rsidR="008375BF" w:rsidRDefault="003620C1" w:rsidP="008375BF">
      <w:pPr>
        <w:ind w:firstLine="709"/>
        <w:jc w:val="both"/>
        <w:rPr>
          <w:sz w:val="28"/>
          <w:szCs w:val="28"/>
        </w:rPr>
      </w:pPr>
      <w:r>
        <w:rPr>
          <w:color w:val="354D59"/>
          <w:sz w:val="28"/>
          <w:szCs w:val="28"/>
        </w:rPr>
        <w:lastRenderedPageBreak/>
        <w:t>М</w:t>
      </w:r>
      <w:r w:rsidR="008375BF" w:rsidRPr="00F323D9">
        <w:rPr>
          <w:color w:val="354D59"/>
          <w:sz w:val="28"/>
          <w:szCs w:val="28"/>
        </w:rPr>
        <w:t>етамиелоцит и палочкоядерный гранулоцит – класс созревающих клеток (V класс), зрелая клетка – сегментоядерный гранулоцит (VI класс). </w:t>
      </w:r>
    </w:p>
    <w:p w:rsidR="008375BF" w:rsidRDefault="008375BF" w:rsidP="008C764E">
      <w:pPr>
        <w:jc w:val="center"/>
        <w:rPr>
          <w:b/>
          <w:bCs/>
          <w:color w:val="354D59"/>
          <w:sz w:val="28"/>
          <w:szCs w:val="28"/>
        </w:rPr>
      </w:pPr>
    </w:p>
    <w:p w:rsidR="008C764E" w:rsidRDefault="008C764E" w:rsidP="008C764E">
      <w:pPr>
        <w:jc w:val="center"/>
        <w:rPr>
          <w:b/>
          <w:bCs/>
          <w:color w:val="354D59"/>
          <w:sz w:val="28"/>
          <w:szCs w:val="28"/>
        </w:rPr>
      </w:pPr>
      <w:r w:rsidRPr="008C764E">
        <w:rPr>
          <w:b/>
          <w:bCs/>
          <w:color w:val="354D59"/>
          <w:sz w:val="28"/>
          <w:szCs w:val="28"/>
        </w:rPr>
        <w:t>Клинический анализ периферической крови</w:t>
      </w:r>
      <w:r w:rsidR="0007392E">
        <w:rPr>
          <w:b/>
          <w:bCs/>
          <w:color w:val="354D59"/>
          <w:sz w:val="28"/>
          <w:szCs w:val="28"/>
        </w:rPr>
        <w:t>. Нормальная гемограмма.</w:t>
      </w:r>
    </w:p>
    <w:p w:rsidR="00025BED" w:rsidRPr="008C764E" w:rsidRDefault="00025BED" w:rsidP="008C764E">
      <w:pPr>
        <w:jc w:val="center"/>
        <w:rPr>
          <w:color w:val="354D59"/>
          <w:sz w:val="28"/>
          <w:szCs w:val="28"/>
        </w:rPr>
      </w:pPr>
    </w:p>
    <w:p w:rsidR="008C764E" w:rsidRDefault="008C764E" w:rsidP="00025BED">
      <w:pPr>
        <w:ind w:firstLine="708"/>
        <w:jc w:val="both"/>
        <w:rPr>
          <w:color w:val="354D59"/>
          <w:sz w:val="28"/>
          <w:szCs w:val="28"/>
        </w:rPr>
      </w:pPr>
      <w:r w:rsidRPr="008C764E">
        <w:rPr>
          <w:color w:val="354D59"/>
          <w:sz w:val="28"/>
          <w:szCs w:val="28"/>
        </w:rPr>
        <w:t>Общий анализ крови включает определение количества форменных элементов крови (эритроцитов, лейкоцитов, тромбоцитов), исследование лейкоцитарной формулы, определение скорости оседания эритроцитов и содержания в них гемоглобина</w:t>
      </w:r>
      <w:r w:rsidR="00F700B0">
        <w:rPr>
          <w:color w:val="354D59"/>
          <w:sz w:val="28"/>
          <w:szCs w:val="28"/>
        </w:rPr>
        <w:t xml:space="preserve"> (Таблица 1)</w:t>
      </w:r>
      <w:r w:rsidR="00F700B0" w:rsidRPr="00924284">
        <w:rPr>
          <w:color w:val="354D59"/>
          <w:sz w:val="28"/>
          <w:szCs w:val="28"/>
        </w:rPr>
        <w:t>.</w:t>
      </w:r>
    </w:p>
    <w:p w:rsidR="00025BED" w:rsidRPr="008C764E" w:rsidRDefault="00025BED" w:rsidP="00025BED">
      <w:pPr>
        <w:ind w:firstLine="708"/>
        <w:jc w:val="both"/>
        <w:rPr>
          <w:color w:val="354D59"/>
          <w:sz w:val="28"/>
          <w:szCs w:val="28"/>
        </w:rPr>
      </w:pPr>
    </w:p>
    <w:p w:rsidR="0007392E" w:rsidRDefault="0007392E" w:rsidP="0007392E">
      <w:pPr>
        <w:jc w:val="center"/>
        <w:rPr>
          <w:color w:val="354D59"/>
          <w:sz w:val="28"/>
          <w:szCs w:val="28"/>
        </w:rPr>
      </w:pPr>
      <w:r>
        <w:rPr>
          <w:bCs/>
          <w:color w:val="354D59"/>
          <w:sz w:val="28"/>
          <w:szCs w:val="28"/>
        </w:rPr>
        <w:t>Таблица 1 - Общий анализ крови (гемограмма)</w:t>
      </w:r>
      <w:r w:rsidRPr="00924284">
        <w:rPr>
          <w:color w:val="354D59"/>
          <w:sz w:val="28"/>
          <w:szCs w:val="28"/>
        </w:rPr>
        <w:t> </w:t>
      </w:r>
    </w:p>
    <w:p w:rsidR="0007392E" w:rsidRDefault="0007392E" w:rsidP="0007392E">
      <w:pPr>
        <w:ind w:firstLine="708"/>
        <w:jc w:val="both"/>
        <w:rPr>
          <w:color w:val="354D59"/>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71"/>
        <w:gridCol w:w="1074"/>
        <w:gridCol w:w="1121"/>
        <w:gridCol w:w="1187"/>
        <w:gridCol w:w="895"/>
        <w:gridCol w:w="876"/>
        <w:gridCol w:w="1148"/>
        <w:gridCol w:w="1192"/>
      </w:tblGrid>
      <w:tr w:rsidR="0007392E" w:rsidRPr="001127EF" w:rsidTr="004700EB">
        <w:tblPrEx>
          <w:tblCellMar>
            <w:top w:w="0" w:type="dxa"/>
            <w:bottom w:w="0" w:type="dxa"/>
          </w:tblCellMar>
        </w:tblPrEx>
        <w:trPr>
          <w:trHeight w:val="1061"/>
        </w:trPr>
        <w:tc>
          <w:tcPr>
            <w:tcW w:w="9606" w:type="dxa"/>
            <w:gridSpan w:val="9"/>
          </w:tcPr>
          <w:p w:rsidR="00E33BFE" w:rsidRDefault="00E33BFE" w:rsidP="00E33BFE">
            <w:pPr>
              <w:rPr>
                <w:color w:val="354D59"/>
                <w:sz w:val="28"/>
                <w:szCs w:val="28"/>
              </w:rPr>
            </w:pPr>
            <w:r>
              <w:rPr>
                <w:color w:val="354D59"/>
                <w:sz w:val="28"/>
                <w:szCs w:val="28"/>
              </w:rPr>
              <w:t xml:space="preserve">      Эритроциты: </w:t>
            </w:r>
            <w:r w:rsidR="0007392E" w:rsidRPr="001127EF">
              <w:rPr>
                <w:color w:val="354D59"/>
                <w:sz w:val="28"/>
                <w:szCs w:val="28"/>
              </w:rPr>
              <w:t>у мужчин (4–5,5).</w:t>
            </w:r>
            <w:r w:rsidR="0007392E" w:rsidRPr="001127EF">
              <w:rPr>
                <w:sz w:val="28"/>
                <w:szCs w:val="28"/>
              </w:rPr>
              <w:t>10</w:t>
            </w:r>
            <w:r w:rsidR="0007392E" w:rsidRPr="001127EF">
              <w:rPr>
                <w:sz w:val="28"/>
                <w:szCs w:val="28"/>
                <w:vertAlign w:val="superscript"/>
              </w:rPr>
              <w:t>12</w:t>
            </w:r>
            <w:r w:rsidR="0007392E" w:rsidRPr="001127EF">
              <w:rPr>
                <w:sz w:val="28"/>
                <w:szCs w:val="28"/>
              </w:rPr>
              <w:t>/л</w:t>
            </w:r>
            <w:r w:rsidR="0007392E" w:rsidRPr="001127EF">
              <w:rPr>
                <w:color w:val="354D59"/>
                <w:sz w:val="28"/>
                <w:szCs w:val="28"/>
              </w:rPr>
              <w:t>; у женщин (3,7–4,7).</w:t>
            </w:r>
            <w:r w:rsidR="0007392E" w:rsidRPr="001127EF">
              <w:rPr>
                <w:sz w:val="28"/>
                <w:szCs w:val="28"/>
              </w:rPr>
              <w:t>10</w:t>
            </w:r>
            <w:r w:rsidR="0007392E" w:rsidRPr="001127EF">
              <w:rPr>
                <w:sz w:val="28"/>
                <w:szCs w:val="28"/>
                <w:vertAlign w:val="superscript"/>
              </w:rPr>
              <w:t>12</w:t>
            </w:r>
            <w:r w:rsidR="0007392E" w:rsidRPr="001127EF">
              <w:rPr>
                <w:sz w:val="28"/>
                <w:szCs w:val="28"/>
              </w:rPr>
              <w:t>/л)</w:t>
            </w:r>
            <w:r w:rsidR="0007392E" w:rsidRPr="001127EF">
              <w:rPr>
                <w:color w:val="354D59"/>
                <w:sz w:val="28"/>
                <w:szCs w:val="28"/>
              </w:rPr>
              <w:t>.</w:t>
            </w:r>
          </w:p>
          <w:p w:rsidR="0007392E" w:rsidRPr="001127EF" w:rsidRDefault="00E33BFE" w:rsidP="00E33BFE">
            <w:pPr>
              <w:rPr>
                <w:color w:val="354D59"/>
                <w:sz w:val="28"/>
                <w:szCs w:val="28"/>
              </w:rPr>
            </w:pPr>
            <w:r>
              <w:rPr>
                <w:color w:val="354D59"/>
                <w:sz w:val="28"/>
                <w:szCs w:val="28"/>
              </w:rPr>
              <w:t xml:space="preserve">       Гемоглобин (</w:t>
            </w:r>
            <w:r w:rsidR="0007392E" w:rsidRPr="001127EF">
              <w:rPr>
                <w:color w:val="354D59"/>
                <w:sz w:val="28"/>
                <w:szCs w:val="28"/>
              </w:rPr>
              <w:t>Нв</w:t>
            </w:r>
            <w:r>
              <w:rPr>
                <w:color w:val="354D59"/>
                <w:sz w:val="28"/>
                <w:szCs w:val="28"/>
              </w:rPr>
              <w:t>):</w:t>
            </w:r>
            <w:r w:rsidR="0007392E" w:rsidRPr="001127EF">
              <w:rPr>
                <w:color w:val="354D59"/>
                <w:sz w:val="28"/>
                <w:szCs w:val="28"/>
              </w:rPr>
              <w:t xml:space="preserve"> </w:t>
            </w:r>
            <w:r w:rsidR="0007392E" w:rsidRPr="001127EF">
              <w:rPr>
                <w:iCs/>
                <w:color w:val="354D59"/>
                <w:sz w:val="28"/>
                <w:szCs w:val="28"/>
              </w:rPr>
              <w:t>у мужчин</w:t>
            </w:r>
            <w:r w:rsidR="0007392E" w:rsidRPr="001127EF">
              <w:rPr>
                <w:i/>
                <w:iCs/>
                <w:color w:val="354D59"/>
                <w:sz w:val="28"/>
                <w:szCs w:val="28"/>
              </w:rPr>
              <w:t xml:space="preserve"> </w:t>
            </w:r>
            <w:r w:rsidR="0007392E" w:rsidRPr="001127EF">
              <w:rPr>
                <w:iCs/>
                <w:color w:val="354D59"/>
                <w:sz w:val="28"/>
                <w:szCs w:val="28"/>
              </w:rPr>
              <w:t>13</w:t>
            </w:r>
            <w:r>
              <w:rPr>
                <w:iCs/>
                <w:color w:val="354D59"/>
                <w:sz w:val="28"/>
                <w:szCs w:val="28"/>
              </w:rPr>
              <w:t>2–164 г/л, у женщин 115–145 г/л</w:t>
            </w:r>
            <w:r w:rsidR="0007392E" w:rsidRPr="001127EF">
              <w:rPr>
                <w:color w:val="354D59"/>
                <w:sz w:val="28"/>
                <w:szCs w:val="28"/>
              </w:rPr>
              <w:t xml:space="preserve">. </w:t>
            </w:r>
          </w:p>
          <w:p w:rsidR="0007392E" w:rsidRPr="001127EF" w:rsidRDefault="00E33BFE" w:rsidP="003F31B3">
            <w:pPr>
              <w:rPr>
                <w:color w:val="354D59"/>
                <w:sz w:val="28"/>
                <w:szCs w:val="28"/>
              </w:rPr>
            </w:pPr>
            <w:r>
              <w:rPr>
                <w:color w:val="354D59"/>
                <w:sz w:val="28"/>
                <w:szCs w:val="28"/>
              </w:rPr>
              <w:t xml:space="preserve">       </w:t>
            </w:r>
            <w:r w:rsidR="0007392E" w:rsidRPr="001127EF">
              <w:rPr>
                <w:color w:val="354D59"/>
                <w:sz w:val="28"/>
                <w:szCs w:val="28"/>
              </w:rPr>
              <w:t>ЦП (цветовой показатель) 0,86–1,05.</w:t>
            </w:r>
          </w:p>
          <w:p w:rsidR="00C616D8" w:rsidRDefault="00C616D8" w:rsidP="004700EB">
            <w:pPr>
              <w:jc w:val="both"/>
              <w:rPr>
                <w:color w:val="354D59"/>
                <w:sz w:val="28"/>
                <w:szCs w:val="28"/>
              </w:rPr>
            </w:pPr>
            <w:r>
              <w:rPr>
                <w:color w:val="354D59"/>
                <w:sz w:val="28"/>
                <w:szCs w:val="28"/>
              </w:rPr>
              <w:t xml:space="preserve">      </w:t>
            </w:r>
            <w:r w:rsidR="00E33BFE">
              <w:rPr>
                <w:color w:val="354D59"/>
                <w:sz w:val="28"/>
                <w:szCs w:val="28"/>
              </w:rPr>
              <w:t>С</w:t>
            </w:r>
            <w:r w:rsidR="00E33BFE" w:rsidRPr="001127EF">
              <w:rPr>
                <w:color w:val="354D59"/>
                <w:sz w:val="28"/>
                <w:szCs w:val="28"/>
              </w:rPr>
              <w:t>корость оседания эритроцитов</w:t>
            </w:r>
            <w:r w:rsidR="0007392E" w:rsidRPr="001127EF">
              <w:rPr>
                <w:color w:val="354D59"/>
                <w:sz w:val="28"/>
                <w:szCs w:val="28"/>
              </w:rPr>
              <w:t xml:space="preserve"> (</w:t>
            </w:r>
            <w:r w:rsidR="00E33BFE" w:rsidRPr="001127EF">
              <w:rPr>
                <w:color w:val="354D59"/>
                <w:sz w:val="28"/>
                <w:szCs w:val="28"/>
              </w:rPr>
              <w:t>СОЭ</w:t>
            </w:r>
            <w:r w:rsidR="0007392E" w:rsidRPr="001127EF">
              <w:rPr>
                <w:color w:val="354D59"/>
                <w:sz w:val="28"/>
                <w:szCs w:val="28"/>
              </w:rPr>
              <w:t>): 1–10 мм/ч</w:t>
            </w:r>
            <w:r w:rsidR="00E33BFE">
              <w:rPr>
                <w:color w:val="354D59"/>
                <w:sz w:val="28"/>
                <w:szCs w:val="28"/>
              </w:rPr>
              <w:t>ас</w:t>
            </w:r>
            <w:r w:rsidR="0007392E" w:rsidRPr="001127EF">
              <w:rPr>
                <w:color w:val="354D59"/>
                <w:sz w:val="28"/>
                <w:szCs w:val="28"/>
              </w:rPr>
              <w:t xml:space="preserve"> у мужчин, 2–15 </w:t>
            </w:r>
            <w:r>
              <w:rPr>
                <w:color w:val="354D59"/>
                <w:sz w:val="28"/>
                <w:szCs w:val="28"/>
              </w:rPr>
              <w:t xml:space="preserve">    </w:t>
            </w:r>
          </w:p>
          <w:p w:rsidR="0007392E" w:rsidRPr="001127EF" w:rsidRDefault="00C616D8" w:rsidP="004700EB">
            <w:pPr>
              <w:jc w:val="both"/>
              <w:rPr>
                <w:color w:val="354D59"/>
                <w:sz w:val="28"/>
                <w:szCs w:val="28"/>
              </w:rPr>
            </w:pPr>
            <w:r>
              <w:rPr>
                <w:color w:val="354D59"/>
                <w:sz w:val="28"/>
                <w:szCs w:val="28"/>
              </w:rPr>
              <w:t xml:space="preserve">      </w:t>
            </w:r>
            <w:r w:rsidR="0007392E" w:rsidRPr="001127EF">
              <w:rPr>
                <w:color w:val="354D59"/>
                <w:sz w:val="28"/>
                <w:szCs w:val="28"/>
              </w:rPr>
              <w:t>мм/ч</w:t>
            </w:r>
            <w:r w:rsidR="00E33BFE">
              <w:rPr>
                <w:color w:val="354D59"/>
                <w:sz w:val="28"/>
                <w:szCs w:val="28"/>
              </w:rPr>
              <w:t>ас</w:t>
            </w:r>
            <w:r w:rsidR="004700EB">
              <w:rPr>
                <w:color w:val="354D59"/>
                <w:sz w:val="28"/>
                <w:szCs w:val="28"/>
              </w:rPr>
              <w:t xml:space="preserve"> </w:t>
            </w:r>
            <w:r w:rsidR="00E33BFE">
              <w:rPr>
                <w:color w:val="354D59"/>
                <w:sz w:val="28"/>
                <w:szCs w:val="28"/>
              </w:rPr>
              <w:t xml:space="preserve">у </w:t>
            </w:r>
            <w:r w:rsidR="0007392E" w:rsidRPr="001127EF">
              <w:rPr>
                <w:color w:val="354D59"/>
                <w:sz w:val="28"/>
                <w:szCs w:val="28"/>
              </w:rPr>
              <w:t>женщин.</w:t>
            </w:r>
          </w:p>
        </w:tc>
      </w:tr>
      <w:tr w:rsidR="0007392E" w:rsidRPr="001127EF" w:rsidTr="004700EB">
        <w:tblPrEx>
          <w:tblCellMar>
            <w:top w:w="0" w:type="dxa"/>
            <w:bottom w:w="0" w:type="dxa"/>
          </w:tblCellMar>
          <w:tblLook w:val="01E0" w:firstRow="1" w:lastRow="1" w:firstColumn="1" w:lastColumn="1" w:noHBand="0" w:noVBand="0"/>
        </w:tblPrEx>
        <w:trPr>
          <w:trHeight w:val="333"/>
        </w:trPr>
        <w:tc>
          <w:tcPr>
            <w:tcW w:w="1242" w:type="dxa"/>
            <w:vMerge w:val="restart"/>
          </w:tcPr>
          <w:p w:rsidR="0007392E" w:rsidRPr="001127EF" w:rsidRDefault="0007392E" w:rsidP="001127EF">
            <w:pPr>
              <w:jc w:val="center"/>
              <w:rPr>
                <w:color w:val="354D59"/>
                <w:sz w:val="28"/>
                <w:szCs w:val="28"/>
              </w:rPr>
            </w:pPr>
            <w:r w:rsidRPr="001127EF">
              <w:rPr>
                <w:bCs/>
                <w:color w:val="354D59"/>
                <w:sz w:val="28"/>
                <w:szCs w:val="28"/>
              </w:rPr>
              <w:t>Число лейко-цитов в 1 мкл</w:t>
            </w:r>
          </w:p>
        </w:tc>
        <w:tc>
          <w:tcPr>
            <w:tcW w:w="6024" w:type="dxa"/>
            <w:gridSpan w:val="6"/>
          </w:tcPr>
          <w:p w:rsidR="0007392E" w:rsidRPr="001127EF" w:rsidRDefault="0007392E" w:rsidP="001127EF">
            <w:pPr>
              <w:jc w:val="center"/>
              <w:rPr>
                <w:color w:val="354D59"/>
                <w:sz w:val="28"/>
                <w:szCs w:val="28"/>
              </w:rPr>
            </w:pPr>
            <w:r w:rsidRPr="001127EF">
              <w:rPr>
                <w:bCs/>
                <w:color w:val="354D59"/>
                <w:sz w:val="28"/>
                <w:szCs w:val="28"/>
              </w:rPr>
              <w:t>Гранулоциты (нейтрофилы)</w:t>
            </w:r>
          </w:p>
        </w:tc>
        <w:tc>
          <w:tcPr>
            <w:tcW w:w="2340" w:type="dxa"/>
            <w:gridSpan w:val="2"/>
          </w:tcPr>
          <w:p w:rsidR="0007392E" w:rsidRPr="001127EF" w:rsidRDefault="0007392E" w:rsidP="001127EF">
            <w:pPr>
              <w:jc w:val="center"/>
              <w:rPr>
                <w:color w:val="354D59"/>
                <w:sz w:val="28"/>
                <w:szCs w:val="28"/>
              </w:rPr>
            </w:pPr>
            <w:r w:rsidRPr="001127EF">
              <w:rPr>
                <w:bCs/>
                <w:color w:val="354D59"/>
                <w:sz w:val="28"/>
                <w:szCs w:val="28"/>
              </w:rPr>
              <w:t>Агранулоциты</w:t>
            </w:r>
          </w:p>
        </w:tc>
      </w:tr>
      <w:tr w:rsidR="0007392E" w:rsidRPr="001127EF" w:rsidTr="004700EB">
        <w:tblPrEx>
          <w:tblCellMar>
            <w:top w:w="0" w:type="dxa"/>
            <w:bottom w:w="0" w:type="dxa"/>
          </w:tblCellMar>
          <w:tblLook w:val="01E0" w:firstRow="1" w:lastRow="1" w:firstColumn="1" w:lastColumn="1" w:noHBand="0" w:noVBand="0"/>
        </w:tblPrEx>
        <w:trPr>
          <w:trHeight w:val="149"/>
        </w:trPr>
        <w:tc>
          <w:tcPr>
            <w:tcW w:w="1242" w:type="dxa"/>
            <w:vMerge/>
          </w:tcPr>
          <w:p w:rsidR="0007392E" w:rsidRPr="001127EF" w:rsidRDefault="0007392E" w:rsidP="001127EF">
            <w:pPr>
              <w:jc w:val="center"/>
              <w:rPr>
                <w:color w:val="354D59"/>
                <w:sz w:val="28"/>
                <w:szCs w:val="28"/>
              </w:rPr>
            </w:pPr>
          </w:p>
        </w:tc>
        <w:tc>
          <w:tcPr>
            <w:tcW w:w="871" w:type="dxa"/>
          </w:tcPr>
          <w:p w:rsidR="0007392E" w:rsidRPr="001127EF" w:rsidRDefault="0007392E" w:rsidP="001127EF">
            <w:pPr>
              <w:jc w:val="center"/>
              <w:rPr>
                <w:color w:val="354D59"/>
                <w:sz w:val="28"/>
                <w:szCs w:val="28"/>
              </w:rPr>
            </w:pPr>
            <w:r w:rsidRPr="001127EF">
              <w:rPr>
                <w:bCs/>
                <w:color w:val="354D59"/>
                <w:sz w:val="28"/>
                <w:szCs w:val="28"/>
              </w:rPr>
              <w:t>Миело-циты</w:t>
            </w:r>
          </w:p>
        </w:tc>
        <w:tc>
          <w:tcPr>
            <w:tcW w:w="1074" w:type="dxa"/>
          </w:tcPr>
          <w:p w:rsidR="0007392E" w:rsidRPr="001127EF" w:rsidRDefault="0007392E" w:rsidP="001127EF">
            <w:pPr>
              <w:jc w:val="center"/>
              <w:rPr>
                <w:bCs/>
                <w:color w:val="354D59"/>
                <w:sz w:val="28"/>
                <w:szCs w:val="28"/>
              </w:rPr>
            </w:pPr>
            <w:r w:rsidRPr="001127EF">
              <w:rPr>
                <w:bCs/>
                <w:color w:val="354D59"/>
                <w:sz w:val="28"/>
                <w:szCs w:val="28"/>
              </w:rPr>
              <w:t>Мета-миело-циты </w:t>
            </w:r>
          </w:p>
          <w:p w:rsidR="0007392E" w:rsidRPr="001127EF" w:rsidRDefault="0007392E" w:rsidP="001127EF">
            <w:pPr>
              <w:jc w:val="center"/>
              <w:rPr>
                <w:rFonts w:ascii="Tahoma" w:hAnsi="Tahoma" w:cs="Tahoma"/>
                <w:color w:val="354D59"/>
              </w:rPr>
            </w:pPr>
            <w:r w:rsidRPr="001127EF">
              <w:rPr>
                <w:bCs/>
                <w:color w:val="354D59"/>
                <w:sz w:val="28"/>
                <w:szCs w:val="28"/>
              </w:rPr>
              <w:t>(юные)</w:t>
            </w:r>
          </w:p>
        </w:tc>
        <w:tc>
          <w:tcPr>
            <w:tcW w:w="1121" w:type="dxa"/>
          </w:tcPr>
          <w:p w:rsidR="0007392E" w:rsidRPr="001127EF" w:rsidRDefault="0007392E" w:rsidP="001127EF">
            <w:pPr>
              <w:jc w:val="center"/>
              <w:rPr>
                <w:bCs/>
                <w:color w:val="354D59"/>
                <w:sz w:val="28"/>
                <w:szCs w:val="28"/>
              </w:rPr>
            </w:pPr>
            <w:r w:rsidRPr="001127EF">
              <w:rPr>
                <w:bCs/>
                <w:color w:val="354D59"/>
                <w:sz w:val="28"/>
                <w:szCs w:val="28"/>
              </w:rPr>
              <w:t>Палоч</w:t>
            </w:r>
          </w:p>
          <w:p w:rsidR="0007392E" w:rsidRPr="001127EF" w:rsidRDefault="0007392E" w:rsidP="001127EF">
            <w:pPr>
              <w:jc w:val="center"/>
              <w:rPr>
                <w:color w:val="354D59"/>
                <w:sz w:val="28"/>
                <w:szCs w:val="28"/>
              </w:rPr>
            </w:pPr>
            <w:r w:rsidRPr="001127EF">
              <w:rPr>
                <w:bCs/>
                <w:color w:val="354D59"/>
                <w:sz w:val="28"/>
                <w:szCs w:val="28"/>
              </w:rPr>
              <w:t>коядер- ные</w:t>
            </w:r>
          </w:p>
        </w:tc>
        <w:tc>
          <w:tcPr>
            <w:tcW w:w="1187" w:type="dxa"/>
          </w:tcPr>
          <w:p w:rsidR="0007392E" w:rsidRPr="001127EF" w:rsidRDefault="0007392E" w:rsidP="001127EF">
            <w:pPr>
              <w:jc w:val="center"/>
              <w:rPr>
                <w:bCs/>
                <w:color w:val="354D59"/>
                <w:sz w:val="28"/>
                <w:szCs w:val="28"/>
              </w:rPr>
            </w:pPr>
            <w:r w:rsidRPr="001127EF">
              <w:rPr>
                <w:bCs/>
                <w:color w:val="354D59"/>
                <w:sz w:val="28"/>
                <w:szCs w:val="28"/>
              </w:rPr>
              <w:t>Сегмен-</w:t>
            </w:r>
          </w:p>
          <w:p w:rsidR="0007392E" w:rsidRPr="001127EF" w:rsidRDefault="0007392E" w:rsidP="001127EF">
            <w:pPr>
              <w:jc w:val="center"/>
              <w:rPr>
                <w:bCs/>
                <w:color w:val="354D59"/>
                <w:sz w:val="28"/>
                <w:szCs w:val="28"/>
              </w:rPr>
            </w:pPr>
            <w:r w:rsidRPr="001127EF">
              <w:rPr>
                <w:bCs/>
                <w:color w:val="354D59"/>
                <w:sz w:val="28"/>
                <w:szCs w:val="28"/>
              </w:rPr>
              <w:t>тоядер-</w:t>
            </w:r>
          </w:p>
          <w:p w:rsidR="0007392E" w:rsidRPr="001127EF" w:rsidRDefault="0007392E" w:rsidP="001127EF">
            <w:pPr>
              <w:jc w:val="center"/>
              <w:rPr>
                <w:color w:val="354D59"/>
                <w:sz w:val="28"/>
                <w:szCs w:val="28"/>
              </w:rPr>
            </w:pPr>
            <w:r w:rsidRPr="001127EF">
              <w:rPr>
                <w:bCs/>
                <w:color w:val="354D59"/>
                <w:sz w:val="28"/>
                <w:szCs w:val="28"/>
              </w:rPr>
              <w:t>ные</w:t>
            </w:r>
          </w:p>
        </w:tc>
        <w:tc>
          <w:tcPr>
            <w:tcW w:w="895" w:type="dxa"/>
          </w:tcPr>
          <w:p w:rsidR="0007392E" w:rsidRPr="001127EF" w:rsidRDefault="004700EB" w:rsidP="004700EB">
            <w:pPr>
              <w:jc w:val="center"/>
              <w:rPr>
                <w:color w:val="354D59"/>
                <w:sz w:val="28"/>
                <w:szCs w:val="28"/>
              </w:rPr>
            </w:pPr>
            <w:r>
              <w:rPr>
                <w:bCs/>
                <w:color w:val="354D59"/>
                <w:sz w:val="28"/>
                <w:szCs w:val="28"/>
              </w:rPr>
              <w:t>Эози-ноф</w:t>
            </w:r>
            <w:r w:rsidR="0007392E" w:rsidRPr="001127EF">
              <w:rPr>
                <w:bCs/>
                <w:color w:val="354D59"/>
                <w:sz w:val="28"/>
                <w:szCs w:val="28"/>
              </w:rPr>
              <w:t>и</w:t>
            </w:r>
            <w:r>
              <w:rPr>
                <w:bCs/>
                <w:color w:val="354D59"/>
                <w:sz w:val="28"/>
                <w:szCs w:val="28"/>
              </w:rPr>
              <w:t xml:space="preserve"> </w:t>
            </w:r>
            <w:r w:rsidR="0007392E" w:rsidRPr="001127EF">
              <w:rPr>
                <w:bCs/>
                <w:color w:val="354D59"/>
                <w:sz w:val="28"/>
                <w:szCs w:val="28"/>
              </w:rPr>
              <w:t>лы</w:t>
            </w:r>
          </w:p>
        </w:tc>
        <w:tc>
          <w:tcPr>
            <w:tcW w:w="876" w:type="dxa"/>
          </w:tcPr>
          <w:p w:rsidR="0007392E" w:rsidRPr="001127EF" w:rsidRDefault="0007392E" w:rsidP="001127EF">
            <w:pPr>
              <w:jc w:val="center"/>
              <w:rPr>
                <w:color w:val="354D59"/>
                <w:sz w:val="28"/>
                <w:szCs w:val="28"/>
              </w:rPr>
            </w:pPr>
            <w:r w:rsidRPr="001127EF">
              <w:rPr>
                <w:bCs/>
                <w:color w:val="354D59"/>
                <w:sz w:val="28"/>
                <w:szCs w:val="28"/>
              </w:rPr>
              <w:t>Базо-филы</w:t>
            </w:r>
          </w:p>
        </w:tc>
        <w:tc>
          <w:tcPr>
            <w:tcW w:w="1148" w:type="dxa"/>
          </w:tcPr>
          <w:p w:rsidR="0007392E" w:rsidRPr="001127EF" w:rsidRDefault="0007392E" w:rsidP="001127EF">
            <w:pPr>
              <w:jc w:val="center"/>
              <w:rPr>
                <w:color w:val="354D59"/>
                <w:sz w:val="28"/>
                <w:szCs w:val="28"/>
              </w:rPr>
            </w:pPr>
            <w:r w:rsidRPr="001127EF">
              <w:rPr>
                <w:bCs/>
                <w:color w:val="354D59"/>
                <w:sz w:val="28"/>
                <w:szCs w:val="28"/>
              </w:rPr>
              <w:t>Лимфо-циты</w:t>
            </w:r>
          </w:p>
        </w:tc>
        <w:tc>
          <w:tcPr>
            <w:tcW w:w="1192" w:type="dxa"/>
          </w:tcPr>
          <w:p w:rsidR="0007392E" w:rsidRPr="001127EF" w:rsidRDefault="0007392E" w:rsidP="001127EF">
            <w:pPr>
              <w:jc w:val="center"/>
              <w:rPr>
                <w:color w:val="354D59"/>
                <w:sz w:val="28"/>
                <w:szCs w:val="28"/>
              </w:rPr>
            </w:pPr>
            <w:r w:rsidRPr="001127EF">
              <w:rPr>
                <w:bCs/>
                <w:color w:val="354D59"/>
                <w:sz w:val="28"/>
                <w:szCs w:val="28"/>
              </w:rPr>
              <w:t>Моно</w:t>
            </w:r>
            <w:r w:rsidR="004700EB">
              <w:rPr>
                <w:bCs/>
                <w:color w:val="354D59"/>
                <w:sz w:val="28"/>
                <w:szCs w:val="28"/>
              </w:rPr>
              <w:t>-</w:t>
            </w:r>
            <w:r w:rsidRPr="001127EF">
              <w:rPr>
                <w:bCs/>
                <w:color w:val="354D59"/>
                <w:sz w:val="28"/>
                <w:szCs w:val="28"/>
              </w:rPr>
              <w:t>циты</w:t>
            </w:r>
          </w:p>
        </w:tc>
      </w:tr>
      <w:tr w:rsidR="0007392E" w:rsidRPr="001127EF" w:rsidTr="004700EB">
        <w:tblPrEx>
          <w:tblCellMar>
            <w:top w:w="0" w:type="dxa"/>
            <w:bottom w:w="0" w:type="dxa"/>
          </w:tblCellMar>
          <w:tblLook w:val="01E0" w:firstRow="1" w:lastRow="1" w:firstColumn="1" w:lastColumn="1" w:noHBand="0" w:noVBand="0"/>
        </w:tblPrEx>
        <w:trPr>
          <w:trHeight w:val="686"/>
        </w:trPr>
        <w:tc>
          <w:tcPr>
            <w:tcW w:w="1242" w:type="dxa"/>
          </w:tcPr>
          <w:p w:rsidR="0007392E" w:rsidRPr="001127EF" w:rsidRDefault="0007392E" w:rsidP="003F31B3">
            <w:pPr>
              <w:rPr>
                <w:color w:val="354D59"/>
                <w:sz w:val="28"/>
                <w:szCs w:val="28"/>
              </w:rPr>
            </w:pPr>
            <w:r w:rsidRPr="001127EF">
              <w:rPr>
                <w:color w:val="354D59"/>
                <w:sz w:val="28"/>
                <w:szCs w:val="28"/>
              </w:rPr>
              <w:t xml:space="preserve">(4–9). </w:t>
            </w:r>
            <w:r w:rsidRPr="001127EF">
              <w:rPr>
                <w:sz w:val="28"/>
                <w:szCs w:val="28"/>
              </w:rPr>
              <w:t>10</w:t>
            </w:r>
            <w:r w:rsidRPr="001127EF">
              <w:rPr>
                <w:sz w:val="28"/>
                <w:szCs w:val="28"/>
                <w:vertAlign w:val="superscript"/>
              </w:rPr>
              <w:t>9</w:t>
            </w:r>
            <w:r w:rsidRPr="001127EF">
              <w:rPr>
                <w:sz w:val="28"/>
                <w:szCs w:val="28"/>
              </w:rPr>
              <w:t>/л</w:t>
            </w:r>
          </w:p>
        </w:tc>
        <w:tc>
          <w:tcPr>
            <w:tcW w:w="871" w:type="dxa"/>
          </w:tcPr>
          <w:p w:rsidR="0007392E" w:rsidRPr="001127EF" w:rsidRDefault="0007392E" w:rsidP="001127EF">
            <w:pPr>
              <w:jc w:val="center"/>
              <w:rPr>
                <w:bCs/>
                <w:color w:val="354D59"/>
                <w:sz w:val="28"/>
                <w:szCs w:val="28"/>
              </w:rPr>
            </w:pPr>
            <w:r w:rsidRPr="001127EF">
              <w:rPr>
                <w:bCs/>
                <w:color w:val="354D59"/>
                <w:sz w:val="28"/>
                <w:szCs w:val="28"/>
              </w:rPr>
              <w:t>0</w:t>
            </w:r>
          </w:p>
        </w:tc>
        <w:tc>
          <w:tcPr>
            <w:tcW w:w="1074" w:type="dxa"/>
          </w:tcPr>
          <w:p w:rsidR="0007392E" w:rsidRPr="001127EF" w:rsidRDefault="0007392E" w:rsidP="001127EF">
            <w:pPr>
              <w:spacing w:before="100" w:beforeAutospacing="1" w:after="200"/>
              <w:jc w:val="center"/>
              <w:rPr>
                <w:color w:val="354D59"/>
                <w:sz w:val="28"/>
                <w:szCs w:val="28"/>
              </w:rPr>
            </w:pPr>
            <w:r w:rsidRPr="001127EF">
              <w:rPr>
                <w:color w:val="354D59"/>
                <w:sz w:val="28"/>
                <w:szCs w:val="28"/>
              </w:rPr>
              <w:t>0-1</w:t>
            </w:r>
          </w:p>
        </w:tc>
        <w:tc>
          <w:tcPr>
            <w:tcW w:w="1121" w:type="dxa"/>
          </w:tcPr>
          <w:p w:rsidR="0007392E" w:rsidRPr="001127EF" w:rsidRDefault="0007392E" w:rsidP="001127EF">
            <w:pPr>
              <w:spacing w:before="100" w:beforeAutospacing="1" w:after="200"/>
              <w:jc w:val="center"/>
              <w:rPr>
                <w:color w:val="354D59"/>
                <w:sz w:val="28"/>
                <w:szCs w:val="28"/>
              </w:rPr>
            </w:pPr>
            <w:r w:rsidRPr="001127EF">
              <w:rPr>
                <w:color w:val="354D59"/>
                <w:sz w:val="28"/>
                <w:szCs w:val="28"/>
              </w:rPr>
              <w:t>1-5</w:t>
            </w:r>
          </w:p>
        </w:tc>
        <w:tc>
          <w:tcPr>
            <w:tcW w:w="1187" w:type="dxa"/>
          </w:tcPr>
          <w:p w:rsidR="0007392E" w:rsidRPr="001127EF" w:rsidRDefault="0007392E" w:rsidP="001127EF">
            <w:pPr>
              <w:jc w:val="center"/>
              <w:rPr>
                <w:color w:val="354D59"/>
                <w:sz w:val="28"/>
                <w:szCs w:val="28"/>
              </w:rPr>
            </w:pPr>
            <w:r w:rsidRPr="001127EF">
              <w:rPr>
                <w:color w:val="354D59"/>
                <w:sz w:val="28"/>
                <w:szCs w:val="28"/>
              </w:rPr>
              <w:t>45-70</w:t>
            </w:r>
          </w:p>
        </w:tc>
        <w:tc>
          <w:tcPr>
            <w:tcW w:w="895" w:type="dxa"/>
          </w:tcPr>
          <w:p w:rsidR="0007392E" w:rsidRPr="001127EF" w:rsidRDefault="0007392E" w:rsidP="001127EF">
            <w:pPr>
              <w:spacing w:before="100" w:beforeAutospacing="1" w:after="200"/>
              <w:jc w:val="center"/>
              <w:rPr>
                <w:color w:val="354D59"/>
                <w:sz w:val="28"/>
                <w:szCs w:val="28"/>
              </w:rPr>
            </w:pPr>
            <w:r w:rsidRPr="001127EF">
              <w:rPr>
                <w:color w:val="354D59"/>
                <w:sz w:val="28"/>
                <w:szCs w:val="28"/>
              </w:rPr>
              <w:t>1-5</w:t>
            </w:r>
          </w:p>
        </w:tc>
        <w:tc>
          <w:tcPr>
            <w:tcW w:w="876" w:type="dxa"/>
          </w:tcPr>
          <w:p w:rsidR="0007392E" w:rsidRPr="001127EF" w:rsidRDefault="0007392E" w:rsidP="001127EF">
            <w:pPr>
              <w:spacing w:before="100" w:beforeAutospacing="1" w:after="200"/>
              <w:jc w:val="center"/>
              <w:rPr>
                <w:color w:val="354D59"/>
                <w:sz w:val="28"/>
                <w:szCs w:val="28"/>
              </w:rPr>
            </w:pPr>
            <w:r w:rsidRPr="001127EF">
              <w:rPr>
                <w:color w:val="354D59"/>
                <w:sz w:val="28"/>
                <w:szCs w:val="28"/>
              </w:rPr>
              <w:t>0-1</w:t>
            </w:r>
          </w:p>
        </w:tc>
        <w:tc>
          <w:tcPr>
            <w:tcW w:w="1148" w:type="dxa"/>
          </w:tcPr>
          <w:p w:rsidR="0007392E" w:rsidRPr="001127EF" w:rsidRDefault="0007392E" w:rsidP="001127EF">
            <w:pPr>
              <w:spacing w:before="100" w:beforeAutospacing="1" w:after="200"/>
              <w:jc w:val="center"/>
              <w:rPr>
                <w:color w:val="354D59"/>
                <w:sz w:val="28"/>
                <w:szCs w:val="28"/>
              </w:rPr>
            </w:pPr>
            <w:r w:rsidRPr="001127EF">
              <w:rPr>
                <w:color w:val="354D59"/>
                <w:sz w:val="28"/>
                <w:szCs w:val="28"/>
              </w:rPr>
              <w:t>20-40</w:t>
            </w:r>
          </w:p>
        </w:tc>
        <w:tc>
          <w:tcPr>
            <w:tcW w:w="1192" w:type="dxa"/>
          </w:tcPr>
          <w:p w:rsidR="0007392E" w:rsidRPr="001127EF" w:rsidRDefault="0007392E" w:rsidP="001127EF">
            <w:pPr>
              <w:spacing w:before="100" w:beforeAutospacing="1" w:after="200"/>
              <w:jc w:val="center"/>
              <w:rPr>
                <w:color w:val="354D59"/>
                <w:sz w:val="28"/>
                <w:szCs w:val="28"/>
              </w:rPr>
            </w:pPr>
            <w:r w:rsidRPr="001127EF">
              <w:rPr>
                <w:color w:val="354D59"/>
                <w:sz w:val="28"/>
                <w:szCs w:val="28"/>
              </w:rPr>
              <w:t>2-10</w:t>
            </w:r>
          </w:p>
        </w:tc>
      </w:tr>
    </w:tbl>
    <w:p w:rsidR="00A3324B" w:rsidRDefault="00A3324B" w:rsidP="00025BED">
      <w:pPr>
        <w:jc w:val="center"/>
        <w:rPr>
          <w:b/>
          <w:bCs/>
          <w:color w:val="354D59"/>
          <w:sz w:val="28"/>
          <w:szCs w:val="28"/>
        </w:rPr>
      </w:pPr>
    </w:p>
    <w:p w:rsidR="008C764E" w:rsidRDefault="008C764E" w:rsidP="00025BED">
      <w:pPr>
        <w:jc w:val="center"/>
        <w:rPr>
          <w:b/>
          <w:bCs/>
          <w:color w:val="354D59"/>
          <w:sz w:val="28"/>
          <w:szCs w:val="28"/>
        </w:rPr>
      </w:pPr>
      <w:r w:rsidRPr="008C764E">
        <w:rPr>
          <w:b/>
          <w:bCs/>
          <w:color w:val="354D59"/>
          <w:sz w:val="28"/>
          <w:szCs w:val="28"/>
        </w:rPr>
        <w:t>Форменные элементы крови</w:t>
      </w:r>
      <w:r w:rsidR="0007392E">
        <w:rPr>
          <w:b/>
          <w:bCs/>
          <w:color w:val="354D59"/>
          <w:sz w:val="28"/>
          <w:szCs w:val="28"/>
        </w:rPr>
        <w:t xml:space="preserve"> в норме и при патологии</w:t>
      </w:r>
    </w:p>
    <w:p w:rsidR="00025BED" w:rsidRPr="008C764E" w:rsidRDefault="00025BED" w:rsidP="00025BED">
      <w:pPr>
        <w:jc w:val="center"/>
        <w:rPr>
          <w:color w:val="354D59"/>
          <w:sz w:val="28"/>
          <w:szCs w:val="28"/>
        </w:rPr>
      </w:pPr>
    </w:p>
    <w:p w:rsidR="0007392E" w:rsidRDefault="008C764E" w:rsidP="00025BED">
      <w:pPr>
        <w:ind w:firstLine="708"/>
        <w:jc w:val="both"/>
        <w:rPr>
          <w:color w:val="354D59"/>
          <w:sz w:val="28"/>
          <w:szCs w:val="28"/>
        </w:rPr>
      </w:pPr>
      <w:r w:rsidRPr="008C764E">
        <w:rPr>
          <w:color w:val="354D59"/>
          <w:sz w:val="28"/>
          <w:szCs w:val="28"/>
        </w:rPr>
        <w:t>Различаются три основные группы форменных элементов крови: красные кровяные клетки, или эритроциты; белые кровяные клетки, или лейкоциты и лимфоциты; кровяные пластинки, или тромбоциты.</w:t>
      </w:r>
    </w:p>
    <w:p w:rsidR="008375BF" w:rsidRDefault="008375BF" w:rsidP="008375BF">
      <w:pPr>
        <w:ind w:firstLine="708"/>
        <w:jc w:val="both"/>
        <w:rPr>
          <w:color w:val="354D59"/>
          <w:sz w:val="28"/>
          <w:szCs w:val="28"/>
        </w:rPr>
      </w:pPr>
      <w:r w:rsidRPr="00BC4E39">
        <w:rPr>
          <w:b/>
          <w:bCs/>
          <w:color w:val="354D59"/>
          <w:sz w:val="28"/>
          <w:szCs w:val="28"/>
        </w:rPr>
        <w:t>Эритроциты</w:t>
      </w:r>
      <w:r>
        <w:rPr>
          <w:b/>
          <w:bCs/>
          <w:color w:val="354D59"/>
          <w:sz w:val="28"/>
          <w:szCs w:val="28"/>
        </w:rPr>
        <w:t xml:space="preserve"> </w:t>
      </w:r>
      <w:r>
        <w:rPr>
          <w:color w:val="354D59"/>
          <w:sz w:val="28"/>
          <w:szCs w:val="28"/>
        </w:rPr>
        <w:t xml:space="preserve">– </w:t>
      </w:r>
      <w:r w:rsidRPr="008C764E">
        <w:rPr>
          <w:color w:val="354D59"/>
          <w:sz w:val="28"/>
          <w:szCs w:val="28"/>
        </w:rPr>
        <w:t>двояковогнутые безъядерные клетки (дискоциты) диам</w:t>
      </w:r>
      <w:r>
        <w:rPr>
          <w:color w:val="354D59"/>
          <w:sz w:val="28"/>
          <w:szCs w:val="28"/>
        </w:rPr>
        <w:t>етром 7–8 микромикрон, площадью 140 микромикрон</w:t>
      </w:r>
      <w:r w:rsidRPr="00D57000">
        <w:rPr>
          <w:sz w:val="28"/>
          <w:szCs w:val="28"/>
          <w:vertAlign w:val="superscript"/>
        </w:rPr>
        <w:t>2</w:t>
      </w:r>
      <w:r w:rsidRPr="008C764E">
        <w:rPr>
          <w:color w:val="354D59"/>
          <w:sz w:val="28"/>
          <w:szCs w:val="28"/>
        </w:rPr>
        <w:t>, объемом 90 м</w:t>
      </w:r>
      <w:r>
        <w:rPr>
          <w:color w:val="354D59"/>
          <w:sz w:val="28"/>
          <w:szCs w:val="28"/>
        </w:rPr>
        <w:t>и</w:t>
      </w:r>
      <w:r w:rsidRPr="008C764E">
        <w:rPr>
          <w:color w:val="354D59"/>
          <w:sz w:val="28"/>
          <w:szCs w:val="28"/>
        </w:rPr>
        <w:t>к</w:t>
      </w:r>
      <w:r>
        <w:rPr>
          <w:color w:val="354D59"/>
          <w:sz w:val="28"/>
          <w:szCs w:val="28"/>
        </w:rPr>
        <w:t>ро</w:t>
      </w:r>
      <w:r w:rsidRPr="008C764E">
        <w:rPr>
          <w:color w:val="354D59"/>
          <w:sz w:val="28"/>
          <w:szCs w:val="28"/>
        </w:rPr>
        <w:t>м</w:t>
      </w:r>
      <w:r>
        <w:rPr>
          <w:color w:val="354D59"/>
          <w:sz w:val="28"/>
          <w:szCs w:val="28"/>
        </w:rPr>
        <w:t>икрон</w:t>
      </w:r>
      <w:r>
        <w:rPr>
          <w:sz w:val="28"/>
          <w:szCs w:val="28"/>
          <w:vertAlign w:val="superscript"/>
        </w:rPr>
        <w:t>3</w:t>
      </w:r>
      <w:r w:rsidRPr="008C764E">
        <w:rPr>
          <w:color w:val="354D59"/>
          <w:sz w:val="28"/>
          <w:szCs w:val="28"/>
        </w:rPr>
        <w:t>, толщиной 1–2,4 м</w:t>
      </w:r>
      <w:r>
        <w:rPr>
          <w:color w:val="354D59"/>
          <w:sz w:val="28"/>
          <w:szCs w:val="28"/>
        </w:rPr>
        <w:t>и</w:t>
      </w:r>
      <w:r w:rsidRPr="008C764E">
        <w:rPr>
          <w:color w:val="354D59"/>
          <w:sz w:val="28"/>
          <w:szCs w:val="28"/>
        </w:rPr>
        <w:t>к</w:t>
      </w:r>
      <w:r>
        <w:rPr>
          <w:color w:val="354D59"/>
          <w:sz w:val="28"/>
          <w:szCs w:val="28"/>
        </w:rPr>
        <w:t>ро</w:t>
      </w:r>
      <w:r w:rsidRPr="008C764E">
        <w:rPr>
          <w:color w:val="354D59"/>
          <w:sz w:val="28"/>
          <w:szCs w:val="28"/>
        </w:rPr>
        <w:t>м</w:t>
      </w:r>
      <w:r>
        <w:rPr>
          <w:color w:val="354D59"/>
          <w:sz w:val="28"/>
          <w:szCs w:val="28"/>
        </w:rPr>
        <w:t>икрон (Рис. 1)</w:t>
      </w:r>
      <w:r w:rsidRPr="008C764E">
        <w:rPr>
          <w:color w:val="354D59"/>
          <w:sz w:val="28"/>
          <w:szCs w:val="28"/>
        </w:rPr>
        <w:t>. Нормальные показатели количества эритроцитов в крови: у мужчин (4–5,5)</w:t>
      </w:r>
      <w:r>
        <w:rPr>
          <w:color w:val="354D59"/>
          <w:sz w:val="28"/>
          <w:szCs w:val="28"/>
        </w:rPr>
        <w:t>.</w:t>
      </w:r>
      <w:r>
        <w:rPr>
          <w:sz w:val="28"/>
          <w:szCs w:val="28"/>
        </w:rPr>
        <w:t>10</w:t>
      </w:r>
      <w:r w:rsidRPr="00D57000">
        <w:rPr>
          <w:sz w:val="28"/>
          <w:szCs w:val="28"/>
          <w:vertAlign w:val="superscript"/>
        </w:rPr>
        <w:t>12</w:t>
      </w:r>
      <w:r w:rsidRPr="00D57000">
        <w:rPr>
          <w:sz w:val="28"/>
          <w:szCs w:val="28"/>
        </w:rPr>
        <w:t>/л</w:t>
      </w:r>
      <w:r>
        <w:rPr>
          <w:color w:val="354D59"/>
          <w:sz w:val="28"/>
          <w:szCs w:val="28"/>
        </w:rPr>
        <w:t>; у женщин (3,7</w:t>
      </w:r>
      <w:r w:rsidRPr="008C764E">
        <w:rPr>
          <w:color w:val="354D59"/>
          <w:sz w:val="28"/>
          <w:szCs w:val="28"/>
        </w:rPr>
        <w:t>–4,7)</w:t>
      </w:r>
      <w:r>
        <w:rPr>
          <w:color w:val="354D59"/>
          <w:sz w:val="28"/>
          <w:szCs w:val="28"/>
        </w:rPr>
        <w:t>.</w:t>
      </w:r>
      <w:r>
        <w:rPr>
          <w:sz w:val="28"/>
          <w:szCs w:val="28"/>
        </w:rPr>
        <w:t>10</w:t>
      </w:r>
      <w:r w:rsidRPr="00D57000">
        <w:rPr>
          <w:sz w:val="28"/>
          <w:szCs w:val="28"/>
          <w:vertAlign w:val="superscript"/>
        </w:rPr>
        <w:t>12</w:t>
      </w:r>
      <w:r w:rsidRPr="00D57000">
        <w:rPr>
          <w:sz w:val="28"/>
          <w:szCs w:val="28"/>
        </w:rPr>
        <w:t>/л</w:t>
      </w:r>
      <w:r w:rsidR="00BC4E39">
        <w:rPr>
          <w:sz w:val="28"/>
          <w:szCs w:val="28"/>
        </w:rPr>
        <w:t xml:space="preserve"> (таблица №1)</w:t>
      </w:r>
      <w:r w:rsidRPr="008C764E">
        <w:rPr>
          <w:color w:val="354D59"/>
          <w:sz w:val="28"/>
          <w:szCs w:val="28"/>
        </w:rPr>
        <w:t>. Эритроциты образуются в костном мозге из эритробластов. За сутки вырабатывается около 20</w:t>
      </w:r>
      <w:r>
        <w:rPr>
          <w:color w:val="354D59"/>
          <w:sz w:val="28"/>
          <w:szCs w:val="28"/>
        </w:rPr>
        <w:t>0 миллиардов эритроцитов, за секунду</w:t>
      </w:r>
      <w:r w:rsidRPr="008C764E">
        <w:rPr>
          <w:color w:val="354D59"/>
          <w:sz w:val="28"/>
          <w:szCs w:val="28"/>
        </w:rPr>
        <w:t xml:space="preserve"> 2,5 м</w:t>
      </w:r>
      <w:r>
        <w:rPr>
          <w:color w:val="354D59"/>
          <w:sz w:val="28"/>
          <w:szCs w:val="28"/>
        </w:rPr>
        <w:t>ил</w:t>
      </w:r>
      <w:r w:rsidRPr="008C764E">
        <w:rPr>
          <w:color w:val="354D59"/>
          <w:sz w:val="28"/>
          <w:szCs w:val="28"/>
        </w:rPr>
        <w:t>л</w:t>
      </w:r>
      <w:r>
        <w:rPr>
          <w:color w:val="354D59"/>
          <w:sz w:val="28"/>
          <w:szCs w:val="28"/>
        </w:rPr>
        <w:t>ио</w:t>
      </w:r>
      <w:r w:rsidRPr="008C764E">
        <w:rPr>
          <w:color w:val="354D59"/>
          <w:sz w:val="28"/>
          <w:szCs w:val="28"/>
        </w:rPr>
        <w:t>н</w:t>
      </w:r>
      <w:r>
        <w:rPr>
          <w:color w:val="354D59"/>
          <w:sz w:val="28"/>
          <w:szCs w:val="28"/>
        </w:rPr>
        <w:t>ов</w:t>
      </w:r>
      <w:r w:rsidRPr="008C764E">
        <w:rPr>
          <w:color w:val="354D59"/>
          <w:sz w:val="28"/>
          <w:szCs w:val="28"/>
        </w:rPr>
        <w:t>. Эритроциты здоровых людей в мазке крови приблизительно равны по размерам, круглые, с равномерной окраской и небольшим просветлением в центре. При различных формах анемий появляются эритроциты неодинакового размера (анизоцитоз), окраски (анизохромия) и формы (пойкилоцитоз). Эритроциты большего диаметра опис</w:t>
      </w:r>
      <w:r>
        <w:rPr>
          <w:color w:val="354D59"/>
          <w:sz w:val="28"/>
          <w:szCs w:val="28"/>
        </w:rPr>
        <w:t>ываются как макроциты, меньшего–</w:t>
      </w:r>
      <w:r w:rsidRPr="008C764E">
        <w:rPr>
          <w:color w:val="354D59"/>
          <w:sz w:val="28"/>
          <w:szCs w:val="28"/>
        </w:rPr>
        <w:t>микроциты. Основная функция э</w:t>
      </w:r>
      <w:r>
        <w:rPr>
          <w:color w:val="354D59"/>
          <w:sz w:val="28"/>
          <w:szCs w:val="28"/>
        </w:rPr>
        <w:t xml:space="preserve">ритроцитов </w:t>
      </w:r>
      <w:r w:rsidRPr="008C764E">
        <w:rPr>
          <w:color w:val="354D59"/>
          <w:sz w:val="28"/>
          <w:szCs w:val="28"/>
        </w:rPr>
        <w:t>–</w:t>
      </w:r>
      <w:r>
        <w:rPr>
          <w:color w:val="354D59"/>
          <w:sz w:val="28"/>
          <w:szCs w:val="28"/>
        </w:rPr>
        <w:t xml:space="preserve"> </w:t>
      </w:r>
      <w:r w:rsidRPr="008C764E">
        <w:rPr>
          <w:color w:val="354D59"/>
          <w:sz w:val="28"/>
          <w:szCs w:val="28"/>
        </w:rPr>
        <w:t>обеспечение дыхания тканей и перенос в обратном направлении углекислого газа. Сухое вещество эритроцита</w:t>
      </w:r>
      <w:r>
        <w:rPr>
          <w:color w:val="354D59"/>
          <w:sz w:val="28"/>
          <w:szCs w:val="28"/>
        </w:rPr>
        <w:t xml:space="preserve"> содержит до 95% гемоглобина</w:t>
      </w:r>
      <w:r w:rsidRPr="008C764E">
        <w:rPr>
          <w:color w:val="354D59"/>
          <w:sz w:val="28"/>
          <w:szCs w:val="28"/>
        </w:rPr>
        <w:t xml:space="preserve">. </w:t>
      </w:r>
    </w:p>
    <w:p w:rsidR="00BC4E39" w:rsidRDefault="00BC4E39" w:rsidP="008375BF">
      <w:pPr>
        <w:ind w:firstLine="708"/>
        <w:jc w:val="both"/>
        <w:rPr>
          <w:color w:val="354D59"/>
          <w:sz w:val="28"/>
          <w:szCs w:val="28"/>
        </w:rPr>
      </w:pPr>
    </w:p>
    <w:p w:rsidR="00BC4E39" w:rsidRDefault="00BC4E39" w:rsidP="008375BF">
      <w:pPr>
        <w:ind w:firstLine="708"/>
        <w:jc w:val="both"/>
        <w:rPr>
          <w:color w:val="354D59"/>
          <w:sz w:val="28"/>
          <w:szCs w:val="28"/>
        </w:rPr>
      </w:pPr>
    </w:p>
    <w:p w:rsidR="0007392E" w:rsidRDefault="0007392E" w:rsidP="00025BED">
      <w:pPr>
        <w:ind w:firstLine="708"/>
        <w:jc w:val="both"/>
        <w:rPr>
          <w:b/>
          <w:bCs/>
          <w:color w:val="354D59"/>
          <w:sz w:val="28"/>
          <w:szCs w:val="28"/>
        </w:rPr>
      </w:pPr>
      <w:r>
        <w:rPr>
          <w:b/>
          <w:bCs/>
          <w:noProof/>
          <w:color w:val="354D59"/>
          <w:sz w:val="28"/>
          <w:szCs w:val="28"/>
        </w:rPr>
        <w:lastRenderedPageBreak/>
        <w:pict>
          <v:shape id="_x0000_s1045" type="#_x0000_t75" style="position:absolute;left:0;text-align:left;margin-left:45pt;margin-top:7.7pt;width:387.2pt;height:283.4pt;z-index:3">
            <v:imagedata r:id="rId11" o:title=""/>
          </v:shape>
          <o:OLEObject Type="Embed" ProgID="MSPhotoEd.3" ShapeID="_x0000_s1045" DrawAspect="Content" ObjectID="_1602480357" r:id="rId12"/>
        </w:pict>
      </w: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07392E" w:rsidRDefault="0007392E" w:rsidP="00025BED">
      <w:pPr>
        <w:ind w:firstLine="708"/>
        <w:jc w:val="both"/>
        <w:rPr>
          <w:b/>
          <w:bCs/>
          <w:color w:val="354D59"/>
          <w:sz w:val="28"/>
          <w:szCs w:val="28"/>
        </w:rPr>
      </w:pPr>
    </w:p>
    <w:p w:rsidR="00A3324B" w:rsidRDefault="00A3324B" w:rsidP="0007392E">
      <w:pPr>
        <w:jc w:val="center"/>
        <w:rPr>
          <w:sz w:val="28"/>
          <w:szCs w:val="28"/>
        </w:rPr>
      </w:pPr>
    </w:p>
    <w:p w:rsidR="00A3324B" w:rsidRDefault="00A3324B" w:rsidP="0007392E">
      <w:pPr>
        <w:jc w:val="center"/>
        <w:rPr>
          <w:sz w:val="28"/>
          <w:szCs w:val="28"/>
        </w:rPr>
      </w:pPr>
    </w:p>
    <w:p w:rsidR="0007392E" w:rsidRPr="007E629D" w:rsidRDefault="0007392E" w:rsidP="0007392E">
      <w:pPr>
        <w:jc w:val="center"/>
        <w:rPr>
          <w:b/>
          <w:bCs/>
          <w:sz w:val="28"/>
          <w:szCs w:val="28"/>
        </w:rPr>
      </w:pPr>
      <w:r w:rsidRPr="007E629D">
        <w:rPr>
          <w:sz w:val="28"/>
          <w:szCs w:val="28"/>
        </w:rPr>
        <w:t xml:space="preserve">Рис.1 </w:t>
      </w:r>
      <w:r w:rsidRPr="007E629D">
        <w:rPr>
          <w:bCs/>
          <w:sz w:val="28"/>
          <w:szCs w:val="28"/>
        </w:rPr>
        <w:t>Нормальная гемограмма</w:t>
      </w:r>
    </w:p>
    <w:p w:rsidR="0007392E" w:rsidRDefault="0007392E" w:rsidP="00025BED">
      <w:pPr>
        <w:ind w:firstLine="708"/>
        <w:jc w:val="both"/>
        <w:rPr>
          <w:b/>
          <w:bCs/>
          <w:color w:val="354D59"/>
          <w:sz w:val="28"/>
          <w:szCs w:val="28"/>
        </w:rPr>
      </w:pPr>
    </w:p>
    <w:p w:rsidR="00D57000" w:rsidRDefault="008C764E" w:rsidP="00025BED">
      <w:pPr>
        <w:ind w:firstLine="708"/>
        <w:jc w:val="both"/>
        <w:rPr>
          <w:color w:val="354D59"/>
          <w:sz w:val="28"/>
          <w:szCs w:val="28"/>
        </w:rPr>
      </w:pPr>
      <w:r w:rsidRPr="00BC4E39">
        <w:rPr>
          <w:b/>
          <w:iCs/>
          <w:color w:val="354D59"/>
          <w:sz w:val="28"/>
          <w:szCs w:val="28"/>
        </w:rPr>
        <w:t>Гемоглобин</w:t>
      </w:r>
      <w:r w:rsidR="00FC64BF" w:rsidRPr="003B60C5">
        <w:rPr>
          <w:iCs/>
          <w:color w:val="354D59"/>
          <w:sz w:val="28"/>
          <w:szCs w:val="28"/>
        </w:rPr>
        <w:t xml:space="preserve"> </w:t>
      </w:r>
      <w:r w:rsidRPr="008C764E">
        <w:rPr>
          <w:color w:val="354D59"/>
          <w:sz w:val="28"/>
          <w:szCs w:val="28"/>
        </w:rPr>
        <w:t>–</w:t>
      </w:r>
      <w:r w:rsidR="00FC64BF">
        <w:rPr>
          <w:color w:val="354D59"/>
          <w:sz w:val="28"/>
          <w:szCs w:val="28"/>
        </w:rPr>
        <w:t xml:space="preserve"> </w:t>
      </w:r>
      <w:r w:rsidRPr="008C764E">
        <w:rPr>
          <w:color w:val="354D59"/>
          <w:sz w:val="28"/>
          <w:szCs w:val="28"/>
        </w:rPr>
        <w:t>дыхательный пигмент, с помощью которого осуществляется транспорт молекулярного кислорода из легких к тканям. Молекула гемоглобина с</w:t>
      </w:r>
      <w:r w:rsidR="00D57000">
        <w:rPr>
          <w:color w:val="354D59"/>
          <w:sz w:val="28"/>
          <w:szCs w:val="28"/>
        </w:rPr>
        <w:t>остоит из простетической группы</w:t>
      </w:r>
      <w:r w:rsidR="003B60C5">
        <w:rPr>
          <w:color w:val="354D59"/>
          <w:sz w:val="28"/>
          <w:szCs w:val="28"/>
        </w:rPr>
        <w:t xml:space="preserve"> </w:t>
      </w:r>
      <w:r w:rsidRPr="008C764E">
        <w:rPr>
          <w:color w:val="354D59"/>
          <w:sz w:val="28"/>
          <w:szCs w:val="28"/>
        </w:rPr>
        <w:t>–</w:t>
      </w:r>
      <w:r w:rsidR="003B60C5">
        <w:rPr>
          <w:color w:val="354D59"/>
          <w:sz w:val="28"/>
          <w:szCs w:val="28"/>
        </w:rPr>
        <w:t xml:space="preserve"> </w:t>
      </w:r>
      <w:r w:rsidRPr="008C764E">
        <w:rPr>
          <w:color w:val="354D59"/>
          <w:sz w:val="28"/>
          <w:szCs w:val="28"/>
        </w:rPr>
        <w:t>гема, относящегося к порфиринам, в состав которого входят ато</w:t>
      </w:r>
      <w:r w:rsidR="00D57000">
        <w:rPr>
          <w:color w:val="354D59"/>
          <w:sz w:val="28"/>
          <w:szCs w:val="28"/>
        </w:rPr>
        <w:t>м железа и белок типа альбумина</w:t>
      </w:r>
      <w:r w:rsidR="00BC4E39">
        <w:rPr>
          <w:color w:val="354D59"/>
          <w:sz w:val="28"/>
          <w:szCs w:val="28"/>
        </w:rPr>
        <w:t xml:space="preserve"> </w:t>
      </w:r>
      <w:r w:rsidRPr="008C764E">
        <w:rPr>
          <w:color w:val="354D59"/>
          <w:sz w:val="28"/>
          <w:szCs w:val="28"/>
        </w:rPr>
        <w:t>–</w:t>
      </w:r>
      <w:r w:rsidRPr="00005BDD">
        <w:rPr>
          <w:iCs/>
          <w:color w:val="354D59"/>
          <w:sz w:val="28"/>
          <w:szCs w:val="28"/>
        </w:rPr>
        <w:t>глобин</w:t>
      </w:r>
      <w:r w:rsidRPr="00005BDD">
        <w:rPr>
          <w:color w:val="354D59"/>
          <w:sz w:val="28"/>
          <w:szCs w:val="28"/>
        </w:rPr>
        <w:t xml:space="preserve">. </w:t>
      </w:r>
      <w:r w:rsidRPr="008C764E">
        <w:rPr>
          <w:color w:val="354D59"/>
          <w:sz w:val="28"/>
          <w:szCs w:val="28"/>
        </w:rPr>
        <w:t xml:space="preserve">На долю гема приходится 4% веса молекулы гемоглобина. </w:t>
      </w:r>
    </w:p>
    <w:p w:rsidR="008C764E" w:rsidRPr="008C764E" w:rsidRDefault="008C764E" w:rsidP="00D57000">
      <w:pPr>
        <w:ind w:firstLine="708"/>
        <w:jc w:val="both"/>
        <w:rPr>
          <w:color w:val="354D59"/>
          <w:sz w:val="28"/>
          <w:szCs w:val="28"/>
        </w:rPr>
      </w:pPr>
      <w:r w:rsidRPr="008C764E">
        <w:rPr>
          <w:color w:val="354D59"/>
          <w:sz w:val="28"/>
          <w:szCs w:val="28"/>
        </w:rPr>
        <w:t>В оксигемоглобине и редуцированном гемо</w:t>
      </w:r>
      <w:r w:rsidRPr="008C764E">
        <w:rPr>
          <w:color w:val="354D59"/>
          <w:sz w:val="28"/>
          <w:szCs w:val="28"/>
        </w:rPr>
        <w:softHyphen/>
        <w:t>глобине железо находится в двухвалентной закисной форме. Созревающие эритроидные клетки костного мозга постоянно потребляют железо для синтеза гемоглобина. Клетки, содержащие железоположительные включения, называются сидеробластами, сидероцитами и сидерофагами. Разрушение оболочки эритроцитов с выходом гемоглобина в плазму крови называется гемолизом (лаковая кровь).</w:t>
      </w:r>
      <w:r w:rsidR="00D57000">
        <w:rPr>
          <w:color w:val="354D59"/>
          <w:sz w:val="28"/>
          <w:szCs w:val="28"/>
        </w:rPr>
        <w:t xml:space="preserve"> </w:t>
      </w:r>
      <w:r w:rsidRPr="008C764E">
        <w:rPr>
          <w:color w:val="354D59"/>
          <w:sz w:val="28"/>
          <w:szCs w:val="28"/>
        </w:rPr>
        <w:t>Гемоглобин определяет основную функцию эритроцитов, от его содержания зависит окраска этих форменных элементов крови.</w:t>
      </w:r>
    </w:p>
    <w:p w:rsidR="008C764E" w:rsidRPr="008C764E" w:rsidRDefault="008C764E" w:rsidP="00D57000">
      <w:pPr>
        <w:ind w:firstLine="708"/>
        <w:jc w:val="both"/>
        <w:rPr>
          <w:color w:val="354D59"/>
          <w:sz w:val="28"/>
          <w:szCs w:val="28"/>
        </w:rPr>
      </w:pPr>
      <w:r w:rsidRPr="00BC4E39">
        <w:rPr>
          <w:b/>
          <w:bCs/>
          <w:iCs/>
          <w:color w:val="354D59"/>
          <w:sz w:val="28"/>
          <w:szCs w:val="28"/>
        </w:rPr>
        <w:t>Осмотическая резистентность эритроцитов</w:t>
      </w:r>
      <w:r w:rsidRPr="003B60C5">
        <w:rPr>
          <w:bCs/>
          <w:iCs/>
          <w:color w:val="354D59"/>
          <w:sz w:val="28"/>
          <w:szCs w:val="28"/>
        </w:rPr>
        <w:t>.</w:t>
      </w:r>
      <w:r w:rsidRPr="008C764E">
        <w:rPr>
          <w:color w:val="354D59"/>
          <w:sz w:val="28"/>
          <w:szCs w:val="28"/>
        </w:rPr>
        <w:t xml:space="preserve"> В норме начало гем</w:t>
      </w:r>
      <w:r w:rsidR="00403F52">
        <w:rPr>
          <w:color w:val="354D59"/>
          <w:sz w:val="28"/>
          <w:szCs w:val="28"/>
        </w:rPr>
        <w:t>олиза отмечается в 0,5–0,45%</w:t>
      </w:r>
      <w:r w:rsidRPr="008C764E">
        <w:rPr>
          <w:color w:val="354D59"/>
          <w:sz w:val="28"/>
          <w:szCs w:val="28"/>
        </w:rPr>
        <w:t xml:space="preserve"> растворе </w:t>
      </w:r>
      <w:r w:rsidR="00D57000">
        <w:rPr>
          <w:color w:val="354D59"/>
          <w:sz w:val="28"/>
          <w:szCs w:val="28"/>
        </w:rPr>
        <w:t>хлорида натрия, полный гемолиз</w:t>
      </w:r>
      <w:r w:rsidR="00403F52">
        <w:rPr>
          <w:color w:val="354D59"/>
          <w:sz w:val="28"/>
          <w:szCs w:val="28"/>
        </w:rPr>
        <w:t xml:space="preserve"> в 0,4–0,35%</w:t>
      </w:r>
      <w:r w:rsidRPr="008C764E">
        <w:rPr>
          <w:color w:val="354D59"/>
          <w:sz w:val="28"/>
          <w:szCs w:val="28"/>
        </w:rPr>
        <w:t xml:space="preserve"> растворе. Снижение осмотической резистентности эритроцитов характерно для наследственной сфероцитарной гемолитической анемии, аутоиммунной гемолитической анемии и некоторых форм наследственных немикросфероцитарных анемий. При талассемии и гемоглобинопатиях резистентность эритроцитов повышена. Гемолиз могут вызывать и другие факторы: химические, термические и биологические.</w:t>
      </w:r>
    </w:p>
    <w:p w:rsidR="00D57000" w:rsidRDefault="008C764E" w:rsidP="00D57000">
      <w:pPr>
        <w:ind w:firstLine="708"/>
        <w:jc w:val="both"/>
        <w:rPr>
          <w:b/>
          <w:bCs/>
          <w:i/>
          <w:iCs/>
          <w:color w:val="354D59"/>
          <w:sz w:val="28"/>
          <w:szCs w:val="28"/>
        </w:rPr>
      </w:pPr>
      <w:r w:rsidRPr="003B60C5">
        <w:rPr>
          <w:bCs/>
          <w:iCs/>
          <w:color w:val="354D59"/>
          <w:sz w:val="28"/>
          <w:szCs w:val="28"/>
        </w:rPr>
        <w:t>Увеличение количества эритроцитов</w:t>
      </w:r>
      <w:r w:rsidRPr="008C764E">
        <w:rPr>
          <w:color w:val="354D59"/>
          <w:sz w:val="28"/>
          <w:szCs w:val="28"/>
        </w:rPr>
        <w:t xml:space="preserve"> в крови наблюдается при эритремии и симптоматических эритроцитозах.</w:t>
      </w:r>
      <w:r w:rsidRPr="008C764E">
        <w:rPr>
          <w:b/>
          <w:bCs/>
          <w:i/>
          <w:iCs/>
          <w:color w:val="354D59"/>
          <w:sz w:val="28"/>
          <w:szCs w:val="28"/>
        </w:rPr>
        <w:t xml:space="preserve"> </w:t>
      </w:r>
    </w:p>
    <w:p w:rsidR="008C764E" w:rsidRPr="008C764E" w:rsidRDefault="008C764E" w:rsidP="00D57000">
      <w:pPr>
        <w:ind w:firstLine="708"/>
        <w:jc w:val="both"/>
        <w:rPr>
          <w:color w:val="354D59"/>
          <w:sz w:val="28"/>
          <w:szCs w:val="28"/>
        </w:rPr>
      </w:pPr>
      <w:r w:rsidRPr="003B60C5">
        <w:rPr>
          <w:bCs/>
          <w:iCs/>
          <w:color w:val="354D59"/>
          <w:sz w:val="28"/>
          <w:szCs w:val="28"/>
        </w:rPr>
        <w:lastRenderedPageBreak/>
        <w:t>Уменьшение количества эритроцитов</w:t>
      </w:r>
      <w:r w:rsidRPr="008C764E">
        <w:rPr>
          <w:color w:val="354D59"/>
          <w:sz w:val="28"/>
          <w:szCs w:val="28"/>
        </w:rPr>
        <w:t xml:space="preserve"> характерно для анемии различной этиологии, при железодефицитной анемии количество эритроцитов может находиться на нижней границе нормы или быть несколько уменьшенным. </w:t>
      </w:r>
    </w:p>
    <w:p w:rsidR="00F700B0" w:rsidRPr="00F700B0" w:rsidRDefault="008C764E" w:rsidP="00924284">
      <w:pPr>
        <w:ind w:firstLine="708"/>
        <w:jc w:val="both"/>
        <w:rPr>
          <w:color w:val="354D59"/>
          <w:sz w:val="28"/>
          <w:szCs w:val="28"/>
        </w:rPr>
      </w:pPr>
      <w:r w:rsidRPr="003B60C5">
        <w:rPr>
          <w:bCs/>
          <w:iCs/>
          <w:color w:val="354D59"/>
          <w:sz w:val="28"/>
          <w:szCs w:val="28"/>
        </w:rPr>
        <w:t>Нор</w:t>
      </w:r>
      <w:r w:rsidR="007A1260" w:rsidRPr="003B60C5">
        <w:rPr>
          <w:bCs/>
          <w:iCs/>
          <w:color w:val="354D59"/>
          <w:sz w:val="28"/>
          <w:szCs w:val="28"/>
        </w:rPr>
        <w:t>мальные показатели содержания гемоглобина</w:t>
      </w:r>
      <w:r w:rsidRPr="003B60C5">
        <w:rPr>
          <w:bCs/>
          <w:iCs/>
          <w:color w:val="354D59"/>
          <w:sz w:val="28"/>
          <w:szCs w:val="28"/>
        </w:rPr>
        <w:t xml:space="preserve"> в крови:</w:t>
      </w:r>
      <w:r w:rsidRPr="00924284">
        <w:rPr>
          <w:b/>
          <w:bCs/>
          <w:iCs/>
          <w:color w:val="354D59"/>
          <w:sz w:val="28"/>
          <w:szCs w:val="28"/>
        </w:rPr>
        <w:t xml:space="preserve"> </w:t>
      </w:r>
      <w:r w:rsidRPr="00924284">
        <w:rPr>
          <w:iCs/>
          <w:color w:val="354D59"/>
          <w:sz w:val="28"/>
          <w:szCs w:val="28"/>
        </w:rPr>
        <w:t>у мужчин</w:t>
      </w:r>
      <w:r w:rsidRPr="00D57000">
        <w:rPr>
          <w:i/>
          <w:iCs/>
          <w:color w:val="354D59"/>
          <w:sz w:val="28"/>
          <w:szCs w:val="28"/>
        </w:rPr>
        <w:t xml:space="preserve"> </w:t>
      </w:r>
      <w:r w:rsidRPr="00884ECA">
        <w:rPr>
          <w:iCs/>
          <w:color w:val="354D59"/>
          <w:sz w:val="28"/>
          <w:szCs w:val="28"/>
        </w:rPr>
        <w:t>132–164 г/л,</w:t>
      </w:r>
      <w:r w:rsidRPr="00F700B0">
        <w:rPr>
          <w:iCs/>
          <w:color w:val="354D59"/>
          <w:sz w:val="28"/>
          <w:szCs w:val="28"/>
        </w:rPr>
        <w:t xml:space="preserve"> у женщин 115–145 г/л</w:t>
      </w:r>
      <w:r w:rsidR="00BA6463">
        <w:rPr>
          <w:iCs/>
          <w:color w:val="354D59"/>
          <w:sz w:val="28"/>
          <w:szCs w:val="28"/>
        </w:rPr>
        <w:t xml:space="preserve"> (таблица №1)</w:t>
      </w:r>
      <w:r w:rsidRPr="00F700B0">
        <w:rPr>
          <w:color w:val="354D59"/>
          <w:sz w:val="28"/>
          <w:szCs w:val="28"/>
        </w:rPr>
        <w:t>.</w:t>
      </w:r>
      <w:r w:rsidR="00F700B0" w:rsidRPr="00F700B0">
        <w:rPr>
          <w:color w:val="354D59"/>
          <w:sz w:val="28"/>
          <w:szCs w:val="28"/>
        </w:rPr>
        <w:t xml:space="preserve"> </w:t>
      </w:r>
    </w:p>
    <w:p w:rsidR="00F700B0" w:rsidRDefault="008C764E" w:rsidP="00924284">
      <w:pPr>
        <w:ind w:firstLine="708"/>
        <w:jc w:val="both"/>
        <w:rPr>
          <w:color w:val="354D59"/>
          <w:sz w:val="28"/>
          <w:szCs w:val="28"/>
        </w:rPr>
      </w:pPr>
      <w:r w:rsidRPr="00D57000">
        <w:rPr>
          <w:color w:val="354D59"/>
          <w:sz w:val="28"/>
          <w:szCs w:val="28"/>
        </w:rPr>
        <w:t>Повышенное</w:t>
      </w:r>
      <w:r w:rsidR="007A1260">
        <w:rPr>
          <w:color w:val="354D59"/>
          <w:sz w:val="28"/>
          <w:szCs w:val="28"/>
        </w:rPr>
        <w:t xml:space="preserve"> содержание гемоглобина</w:t>
      </w:r>
      <w:r w:rsidRPr="00D57000">
        <w:rPr>
          <w:color w:val="354D59"/>
          <w:sz w:val="28"/>
          <w:szCs w:val="28"/>
        </w:rPr>
        <w:t xml:space="preserve"> в крови характерно для эритремии и</w:t>
      </w:r>
      <w:r w:rsidR="00F700B0">
        <w:rPr>
          <w:color w:val="354D59"/>
          <w:sz w:val="28"/>
          <w:szCs w:val="28"/>
        </w:rPr>
        <w:t xml:space="preserve"> симптоматических эритроцитозов.</w:t>
      </w:r>
    </w:p>
    <w:p w:rsidR="00924284" w:rsidRDefault="008C764E" w:rsidP="00924284">
      <w:pPr>
        <w:ind w:firstLine="708"/>
        <w:jc w:val="both"/>
        <w:rPr>
          <w:color w:val="354D59"/>
          <w:sz w:val="28"/>
          <w:szCs w:val="28"/>
        </w:rPr>
      </w:pPr>
      <w:r w:rsidRPr="00D57000">
        <w:rPr>
          <w:color w:val="354D59"/>
          <w:sz w:val="28"/>
          <w:szCs w:val="28"/>
        </w:rPr>
        <w:t xml:space="preserve"> </w:t>
      </w:r>
      <w:r w:rsidR="007A1260">
        <w:rPr>
          <w:color w:val="354D59"/>
          <w:sz w:val="28"/>
          <w:szCs w:val="28"/>
        </w:rPr>
        <w:t>Снижение концентрации гемоглобина</w:t>
      </w:r>
      <w:r w:rsidR="00F700B0">
        <w:rPr>
          <w:color w:val="354D59"/>
          <w:sz w:val="28"/>
          <w:szCs w:val="28"/>
        </w:rPr>
        <w:t> характерно</w:t>
      </w:r>
      <w:r w:rsidRPr="00D57000">
        <w:rPr>
          <w:color w:val="354D59"/>
          <w:sz w:val="28"/>
          <w:szCs w:val="28"/>
        </w:rPr>
        <w:t xml:space="preserve"> для всех форм анемий, гемобластозов, злокачественных опухолей, хронических воспалительных процессов. </w:t>
      </w:r>
    </w:p>
    <w:p w:rsidR="00924284" w:rsidRDefault="008C764E" w:rsidP="00924284">
      <w:pPr>
        <w:ind w:firstLine="708"/>
        <w:jc w:val="both"/>
        <w:rPr>
          <w:color w:val="354D59"/>
          <w:sz w:val="28"/>
          <w:szCs w:val="28"/>
        </w:rPr>
      </w:pPr>
      <w:r w:rsidRPr="00D57000">
        <w:rPr>
          <w:color w:val="354D59"/>
          <w:sz w:val="28"/>
          <w:szCs w:val="28"/>
        </w:rPr>
        <w:t xml:space="preserve">При некоторых наследственных формах гемолитических анемий возникает необходимость </w:t>
      </w:r>
      <w:r w:rsidR="007A1260">
        <w:rPr>
          <w:color w:val="354D59"/>
          <w:sz w:val="28"/>
          <w:szCs w:val="28"/>
        </w:rPr>
        <w:t>определения отдельных фракций гемоглобина</w:t>
      </w:r>
      <w:r w:rsidRPr="00D57000">
        <w:rPr>
          <w:color w:val="354D59"/>
          <w:sz w:val="28"/>
          <w:szCs w:val="28"/>
        </w:rPr>
        <w:t>, включая патолог</w:t>
      </w:r>
      <w:r w:rsidR="007A1260">
        <w:rPr>
          <w:color w:val="354D59"/>
          <w:sz w:val="28"/>
          <w:szCs w:val="28"/>
        </w:rPr>
        <w:t>ические: у взрослых – фракция гемоглобина А (96–98%); гемоглобина</w:t>
      </w:r>
      <w:r w:rsidRPr="00D57000">
        <w:rPr>
          <w:color w:val="354D59"/>
          <w:sz w:val="28"/>
          <w:szCs w:val="28"/>
        </w:rPr>
        <w:t xml:space="preserve"> F (2%). </w:t>
      </w:r>
    </w:p>
    <w:p w:rsidR="00BC4E39" w:rsidRDefault="008C764E" w:rsidP="00924284">
      <w:pPr>
        <w:ind w:firstLine="708"/>
        <w:jc w:val="both"/>
        <w:rPr>
          <w:color w:val="354D59"/>
          <w:sz w:val="28"/>
          <w:szCs w:val="28"/>
        </w:rPr>
      </w:pPr>
      <w:r w:rsidRPr="003B60C5">
        <w:rPr>
          <w:color w:val="354D59"/>
          <w:sz w:val="28"/>
          <w:szCs w:val="28"/>
        </w:rPr>
        <w:t xml:space="preserve">Содержание гемоглобина </w:t>
      </w:r>
      <w:r w:rsidR="00924284" w:rsidRPr="003B60C5">
        <w:rPr>
          <w:color w:val="354D59"/>
          <w:sz w:val="28"/>
          <w:szCs w:val="28"/>
        </w:rPr>
        <w:t xml:space="preserve">в эритроцитах </w:t>
      </w:r>
      <w:r w:rsidRPr="003B60C5">
        <w:rPr>
          <w:color w:val="354D59"/>
          <w:sz w:val="28"/>
          <w:szCs w:val="28"/>
        </w:rPr>
        <w:t xml:space="preserve">характеризует </w:t>
      </w:r>
      <w:r w:rsidRPr="003B60C5">
        <w:rPr>
          <w:iCs/>
          <w:color w:val="354D59"/>
          <w:sz w:val="28"/>
          <w:szCs w:val="28"/>
        </w:rPr>
        <w:t>цветовой показатель.</w:t>
      </w:r>
      <w:r w:rsidRPr="00F700B0">
        <w:rPr>
          <w:color w:val="354D59"/>
          <w:sz w:val="28"/>
          <w:szCs w:val="28"/>
        </w:rPr>
        <w:t xml:space="preserve"> Его норма 0,86–1,05. Низкий цветовой показатель (м</w:t>
      </w:r>
      <w:r w:rsidRPr="00D57000">
        <w:rPr>
          <w:color w:val="354D59"/>
          <w:sz w:val="28"/>
          <w:szCs w:val="28"/>
        </w:rPr>
        <w:t>енее 0,8) характерен для хронической желез</w:t>
      </w:r>
      <w:r w:rsidR="00884ECA">
        <w:rPr>
          <w:color w:val="354D59"/>
          <w:sz w:val="28"/>
          <w:szCs w:val="28"/>
        </w:rPr>
        <w:t>одефицитной анемии, выше 1,05</w:t>
      </w:r>
      <w:r w:rsidR="00BC4E39">
        <w:rPr>
          <w:color w:val="354D59"/>
          <w:sz w:val="28"/>
          <w:szCs w:val="28"/>
        </w:rPr>
        <w:t xml:space="preserve"> </w:t>
      </w:r>
      <w:r w:rsidR="00924284">
        <w:rPr>
          <w:color w:val="354D59"/>
          <w:sz w:val="28"/>
          <w:szCs w:val="28"/>
        </w:rPr>
        <w:t>–</w:t>
      </w:r>
      <w:r w:rsidR="00BC4E39">
        <w:rPr>
          <w:color w:val="354D59"/>
          <w:sz w:val="28"/>
          <w:szCs w:val="28"/>
        </w:rPr>
        <w:t xml:space="preserve"> </w:t>
      </w:r>
      <w:r w:rsidRPr="00D57000">
        <w:rPr>
          <w:color w:val="354D59"/>
          <w:sz w:val="28"/>
          <w:szCs w:val="28"/>
        </w:rPr>
        <w:t>для</w:t>
      </w:r>
      <w:r w:rsidR="003B60C5">
        <w:rPr>
          <w:color w:val="354D59"/>
          <w:sz w:val="28"/>
          <w:szCs w:val="28"/>
        </w:rPr>
        <w:t xml:space="preserve"> фолиево- и циано</w:t>
      </w:r>
      <w:r w:rsidRPr="00D57000">
        <w:rPr>
          <w:color w:val="354D59"/>
          <w:sz w:val="28"/>
          <w:szCs w:val="28"/>
        </w:rPr>
        <w:t xml:space="preserve">кобаламиндефицитной анемий. </w:t>
      </w:r>
    </w:p>
    <w:p w:rsidR="008C764E" w:rsidRPr="00D57000" w:rsidRDefault="008C764E" w:rsidP="00924284">
      <w:pPr>
        <w:ind w:firstLine="708"/>
        <w:jc w:val="both"/>
        <w:rPr>
          <w:color w:val="354D59"/>
          <w:sz w:val="28"/>
          <w:szCs w:val="28"/>
        </w:rPr>
      </w:pPr>
      <w:r w:rsidRPr="00D57000">
        <w:rPr>
          <w:color w:val="354D59"/>
          <w:sz w:val="28"/>
          <w:szCs w:val="28"/>
        </w:rPr>
        <w:t>Для более точной характеристики физико-химических свойств эритроцитов подсчитываются другие индексы: среднее содержание гемо</w:t>
      </w:r>
      <w:r w:rsidRPr="00D57000">
        <w:rPr>
          <w:color w:val="354D59"/>
          <w:sz w:val="28"/>
          <w:szCs w:val="28"/>
        </w:rPr>
        <w:softHyphen/>
        <w:t>глобина и средняя концентрация гемоглобина в эритроците, средний объем эритроцитов. Общий объем эритроцитов характеризует взаимоотношение между объемом плазмы крови и эритроцитами.</w:t>
      </w:r>
    </w:p>
    <w:p w:rsidR="00BC4E39" w:rsidRDefault="008C764E" w:rsidP="00924284">
      <w:pPr>
        <w:ind w:firstLine="708"/>
        <w:jc w:val="both"/>
        <w:rPr>
          <w:color w:val="354D59"/>
          <w:sz w:val="28"/>
          <w:szCs w:val="28"/>
        </w:rPr>
      </w:pPr>
      <w:r w:rsidRPr="00BC4E39">
        <w:rPr>
          <w:bCs/>
          <w:i/>
          <w:iCs/>
          <w:color w:val="354D59"/>
          <w:sz w:val="28"/>
          <w:szCs w:val="28"/>
        </w:rPr>
        <w:t>Ретикулоциты</w:t>
      </w:r>
      <w:r w:rsidR="003B60C5">
        <w:rPr>
          <w:bCs/>
          <w:iCs/>
          <w:color w:val="354D59"/>
          <w:sz w:val="28"/>
          <w:szCs w:val="28"/>
        </w:rPr>
        <w:t xml:space="preserve"> </w:t>
      </w:r>
      <w:r w:rsidR="00FC64BF">
        <w:rPr>
          <w:b/>
          <w:bCs/>
          <w:i/>
          <w:iCs/>
          <w:color w:val="354D59"/>
          <w:sz w:val="28"/>
          <w:szCs w:val="28"/>
        </w:rPr>
        <w:t xml:space="preserve"> </w:t>
      </w:r>
      <w:r w:rsidRPr="00D57000">
        <w:rPr>
          <w:color w:val="354D59"/>
          <w:sz w:val="28"/>
          <w:szCs w:val="28"/>
        </w:rPr>
        <w:t>– это молодые формы эритроцитов, в цитоплазме которых после потери ядра остались агрегированные клеточные органеллы – рибосомы и митохондрии в виде зернисто-нитчатой субстанции, различаю</w:t>
      </w:r>
      <w:r w:rsidRPr="00D57000">
        <w:rPr>
          <w:color w:val="354D59"/>
          <w:sz w:val="28"/>
          <w:szCs w:val="28"/>
        </w:rPr>
        <w:softHyphen/>
        <w:t xml:space="preserve">щиеся по степени зрелости. Это полихроматофильные клетки. </w:t>
      </w:r>
      <w:r w:rsidR="00924284">
        <w:rPr>
          <w:color w:val="354D59"/>
          <w:sz w:val="28"/>
          <w:szCs w:val="28"/>
        </w:rPr>
        <w:t>Время их жизни в костном мозге</w:t>
      </w:r>
      <w:r w:rsidRPr="00D57000">
        <w:rPr>
          <w:color w:val="354D59"/>
          <w:sz w:val="28"/>
          <w:szCs w:val="28"/>
        </w:rPr>
        <w:t xml:space="preserve"> </w:t>
      </w:r>
      <w:r w:rsidR="00BC4E39">
        <w:rPr>
          <w:color w:val="354D59"/>
          <w:sz w:val="28"/>
          <w:szCs w:val="28"/>
        </w:rPr>
        <w:t xml:space="preserve">составляет </w:t>
      </w:r>
      <w:r w:rsidRPr="00D57000">
        <w:rPr>
          <w:color w:val="354D59"/>
          <w:sz w:val="28"/>
          <w:szCs w:val="28"/>
        </w:rPr>
        <w:t>36–44 ч</w:t>
      </w:r>
      <w:r w:rsidR="00884ECA">
        <w:rPr>
          <w:color w:val="354D59"/>
          <w:sz w:val="28"/>
          <w:szCs w:val="28"/>
        </w:rPr>
        <w:t>аса</w:t>
      </w:r>
      <w:r w:rsidRPr="00D57000">
        <w:rPr>
          <w:color w:val="354D59"/>
          <w:sz w:val="28"/>
          <w:szCs w:val="28"/>
        </w:rPr>
        <w:t>, в перифе</w:t>
      </w:r>
      <w:r w:rsidR="00924284">
        <w:rPr>
          <w:color w:val="354D59"/>
          <w:sz w:val="28"/>
          <w:szCs w:val="28"/>
        </w:rPr>
        <w:t>рической крови</w:t>
      </w:r>
      <w:r w:rsidRPr="00D57000">
        <w:rPr>
          <w:color w:val="354D59"/>
          <w:sz w:val="28"/>
          <w:szCs w:val="28"/>
        </w:rPr>
        <w:t xml:space="preserve"> 24–29 ч</w:t>
      </w:r>
      <w:r w:rsidR="00884ECA">
        <w:rPr>
          <w:color w:val="354D59"/>
          <w:sz w:val="28"/>
          <w:szCs w:val="28"/>
        </w:rPr>
        <w:t>асов</w:t>
      </w:r>
      <w:r w:rsidRPr="00D57000">
        <w:rPr>
          <w:color w:val="354D59"/>
          <w:sz w:val="28"/>
          <w:szCs w:val="28"/>
        </w:rPr>
        <w:t xml:space="preserve">. В норме содержание ретикулоцитов взрослого человека колеблется от 2 до 12% от общего количества эритроцитов. </w:t>
      </w:r>
    </w:p>
    <w:p w:rsidR="008C764E" w:rsidRPr="00D57000" w:rsidRDefault="008C764E" w:rsidP="00924284">
      <w:pPr>
        <w:ind w:firstLine="708"/>
        <w:jc w:val="both"/>
        <w:rPr>
          <w:color w:val="354D59"/>
          <w:sz w:val="28"/>
          <w:szCs w:val="28"/>
        </w:rPr>
      </w:pPr>
      <w:r w:rsidRPr="00D57000">
        <w:rPr>
          <w:color w:val="354D59"/>
          <w:sz w:val="28"/>
          <w:szCs w:val="28"/>
        </w:rPr>
        <w:t>Увелич</w:t>
      </w:r>
      <w:r w:rsidR="00924284">
        <w:rPr>
          <w:color w:val="354D59"/>
          <w:sz w:val="28"/>
          <w:szCs w:val="28"/>
        </w:rPr>
        <w:t>енное количество ретикулоцитов является</w:t>
      </w:r>
      <w:r w:rsidRPr="00D57000">
        <w:rPr>
          <w:color w:val="354D59"/>
          <w:sz w:val="28"/>
          <w:szCs w:val="28"/>
        </w:rPr>
        <w:t xml:space="preserve"> критери</w:t>
      </w:r>
      <w:r w:rsidR="00924284">
        <w:rPr>
          <w:color w:val="354D59"/>
          <w:sz w:val="28"/>
          <w:szCs w:val="28"/>
        </w:rPr>
        <w:t>ем</w:t>
      </w:r>
      <w:r w:rsidRPr="00D57000">
        <w:rPr>
          <w:color w:val="354D59"/>
          <w:sz w:val="28"/>
          <w:szCs w:val="28"/>
        </w:rPr>
        <w:t xml:space="preserve"> активации кроветворения в костном мозге при гемолитической анемии, после кровопотери, а сниженное характерно для гипопластической анемии.</w:t>
      </w:r>
    </w:p>
    <w:p w:rsidR="008C764E" w:rsidRPr="00D57000" w:rsidRDefault="008C764E" w:rsidP="00924284">
      <w:pPr>
        <w:ind w:firstLine="708"/>
        <w:jc w:val="both"/>
        <w:rPr>
          <w:color w:val="354D59"/>
          <w:sz w:val="28"/>
          <w:szCs w:val="28"/>
        </w:rPr>
      </w:pPr>
      <w:r w:rsidRPr="00BC4E39">
        <w:rPr>
          <w:b/>
          <w:bCs/>
          <w:iCs/>
          <w:color w:val="354D59"/>
          <w:sz w:val="28"/>
          <w:szCs w:val="28"/>
        </w:rPr>
        <w:t>Скорость оседания эритроцитов (СОЭ).</w:t>
      </w:r>
      <w:r w:rsidRPr="00D57000">
        <w:rPr>
          <w:b/>
          <w:bCs/>
          <w:i/>
          <w:iCs/>
          <w:color w:val="354D59"/>
          <w:sz w:val="28"/>
          <w:szCs w:val="28"/>
        </w:rPr>
        <w:t xml:space="preserve"> </w:t>
      </w:r>
      <w:r w:rsidRPr="00D57000">
        <w:rPr>
          <w:color w:val="354D59"/>
          <w:sz w:val="28"/>
          <w:szCs w:val="28"/>
        </w:rPr>
        <w:t>При отстаивании крови, не свертывающейся вследствие добавления антикоагулянтов, происходит оседание эритроцитов. Норма СОЭ: 1–10 мм/ч у мужчин, 2–15 мм/ч у женщин</w:t>
      </w:r>
      <w:r w:rsidR="00BA6463">
        <w:rPr>
          <w:color w:val="354D59"/>
          <w:sz w:val="28"/>
          <w:szCs w:val="28"/>
        </w:rPr>
        <w:t xml:space="preserve"> (таблица №1)</w:t>
      </w:r>
      <w:r w:rsidRPr="00D57000">
        <w:rPr>
          <w:color w:val="354D59"/>
          <w:sz w:val="28"/>
          <w:szCs w:val="28"/>
        </w:rPr>
        <w:t>.</w:t>
      </w:r>
    </w:p>
    <w:p w:rsidR="00924284" w:rsidRDefault="00924284" w:rsidP="00924284">
      <w:pPr>
        <w:ind w:firstLine="708"/>
        <w:jc w:val="both"/>
        <w:rPr>
          <w:color w:val="354D59"/>
          <w:sz w:val="28"/>
          <w:szCs w:val="28"/>
        </w:rPr>
      </w:pPr>
      <w:r>
        <w:rPr>
          <w:color w:val="354D59"/>
          <w:sz w:val="28"/>
          <w:szCs w:val="28"/>
        </w:rPr>
        <w:t>Повышение СОЭ</w:t>
      </w:r>
      <w:r w:rsidR="00630681">
        <w:rPr>
          <w:color w:val="354D59"/>
          <w:sz w:val="28"/>
          <w:szCs w:val="28"/>
        </w:rPr>
        <w:t xml:space="preserve"> </w:t>
      </w:r>
      <w:r>
        <w:rPr>
          <w:color w:val="354D59"/>
          <w:sz w:val="28"/>
          <w:szCs w:val="28"/>
        </w:rPr>
        <w:t>–</w:t>
      </w:r>
      <w:r w:rsidR="00630681">
        <w:rPr>
          <w:color w:val="354D59"/>
          <w:sz w:val="28"/>
          <w:szCs w:val="28"/>
        </w:rPr>
        <w:t xml:space="preserve"> </w:t>
      </w:r>
      <w:r w:rsidR="008C764E" w:rsidRPr="00D57000">
        <w:rPr>
          <w:color w:val="354D59"/>
          <w:sz w:val="28"/>
          <w:szCs w:val="28"/>
        </w:rPr>
        <w:t xml:space="preserve">высокочувствительный неспецифический тест, свидетельствующий о наличии воспалительного процесса. </w:t>
      </w:r>
    </w:p>
    <w:p w:rsidR="00924284" w:rsidRPr="00D57000" w:rsidRDefault="00924284" w:rsidP="00924284">
      <w:pPr>
        <w:ind w:firstLine="708"/>
        <w:jc w:val="both"/>
        <w:rPr>
          <w:color w:val="354D59"/>
          <w:sz w:val="28"/>
          <w:szCs w:val="28"/>
        </w:rPr>
      </w:pPr>
      <w:r w:rsidRPr="00D57000">
        <w:rPr>
          <w:color w:val="354D59"/>
          <w:sz w:val="28"/>
          <w:szCs w:val="28"/>
        </w:rPr>
        <w:t>Реакция ускоряется у женщин при беременности, при голодании. В основе увеличения СОЭ лежат изменения в концентрации различных белков плазмы, связанные с изменением их электрического заряда, но могут играть роль и другие факторы: размеры и форма кровяных телец, изменения в липидном составе плазмы и т. д.</w:t>
      </w:r>
    </w:p>
    <w:p w:rsidR="008C764E" w:rsidRPr="00924284" w:rsidRDefault="008C764E" w:rsidP="00924284">
      <w:pPr>
        <w:ind w:firstLine="708"/>
        <w:jc w:val="both"/>
        <w:rPr>
          <w:color w:val="354D59"/>
          <w:sz w:val="28"/>
          <w:szCs w:val="28"/>
        </w:rPr>
      </w:pPr>
      <w:r w:rsidRPr="00924284">
        <w:rPr>
          <w:color w:val="354D59"/>
          <w:sz w:val="28"/>
          <w:szCs w:val="28"/>
        </w:rPr>
        <w:lastRenderedPageBreak/>
        <w:t xml:space="preserve">При пониженном числе эритроцитов в крови СОЭ возрастает независимо от природы анемии. Снижение СОЭ наблюдается при эритроцитозах различной этиологии. </w:t>
      </w:r>
    </w:p>
    <w:p w:rsidR="008C764E" w:rsidRPr="00924284" w:rsidRDefault="008C764E" w:rsidP="00924284">
      <w:pPr>
        <w:ind w:firstLine="708"/>
        <w:jc w:val="both"/>
        <w:rPr>
          <w:color w:val="354D59"/>
          <w:sz w:val="28"/>
          <w:szCs w:val="28"/>
        </w:rPr>
      </w:pPr>
      <w:r w:rsidRPr="00DD1B10">
        <w:rPr>
          <w:bCs/>
          <w:color w:val="354D59"/>
          <w:sz w:val="28"/>
          <w:szCs w:val="28"/>
        </w:rPr>
        <w:t>Клетки белой крови</w:t>
      </w:r>
      <w:r w:rsidR="00403F52">
        <w:rPr>
          <w:color w:val="354D59"/>
          <w:sz w:val="28"/>
          <w:szCs w:val="28"/>
        </w:rPr>
        <w:t xml:space="preserve"> (</w:t>
      </w:r>
      <w:r w:rsidR="00924284">
        <w:rPr>
          <w:color w:val="354D59"/>
          <w:sz w:val="28"/>
          <w:szCs w:val="28"/>
        </w:rPr>
        <w:t>белые кровяные тельца</w:t>
      </w:r>
      <w:r w:rsidR="00403F52">
        <w:rPr>
          <w:color w:val="354D59"/>
          <w:sz w:val="28"/>
          <w:szCs w:val="28"/>
        </w:rPr>
        <w:t>)</w:t>
      </w:r>
      <w:r w:rsidR="00924284">
        <w:rPr>
          <w:color w:val="354D59"/>
          <w:sz w:val="28"/>
          <w:szCs w:val="28"/>
        </w:rPr>
        <w:t xml:space="preserve"> или</w:t>
      </w:r>
      <w:r w:rsidRPr="00924284">
        <w:rPr>
          <w:color w:val="354D59"/>
          <w:sz w:val="28"/>
          <w:szCs w:val="28"/>
        </w:rPr>
        <w:t xml:space="preserve"> лейкоциты</w:t>
      </w:r>
      <w:r w:rsidR="00403F52">
        <w:rPr>
          <w:color w:val="354D59"/>
          <w:sz w:val="28"/>
          <w:szCs w:val="28"/>
        </w:rPr>
        <w:t>, которые</w:t>
      </w:r>
      <w:r w:rsidRPr="00924284">
        <w:rPr>
          <w:color w:val="354D59"/>
          <w:sz w:val="28"/>
          <w:szCs w:val="28"/>
        </w:rPr>
        <w:t xml:space="preserve"> обеспечивают главным образом иммунитет. Они подразделяются на гранулоциты (зернистые) и агранулоциты (незернистые). В группу гранулоцитов входят ней</w:t>
      </w:r>
      <w:r w:rsidRPr="00924284">
        <w:rPr>
          <w:color w:val="354D59"/>
          <w:sz w:val="28"/>
          <w:szCs w:val="28"/>
        </w:rPr>
        <w:softHyphen/>
        <w:t>трофилы, эозинофилы и ба</w:t>
      </w:r>
      <w:r w:rsidR="00924284">
        <w:rPr>
          <w:color w:val="354D59"/>
          <w:sz w:val="28"/>
          <w:szCs w:val="28"/>
        </w:rPr>
        <w:t>зофилы, в группу агранулоцитов</w:t>
      </w:r>
      <w:r w:rsidRPr="00924284">
        <w:rPr>
          <w:color w:val="354D59"/>
          <w:sz w:val="28"/>
          <w:szCs w:val="28"/>
        </w:rPr>
        <w:t xml:space="preserve"> лимфоциты и моноциты.</w:t>
      </w:r>
    </w:p>
    <w:p w:rsidR="00555644" w:rsidRDefault="008C764E" w:rsidP="00924284">
      <w:pPr>
        <w:ind w:firstLine="708"/>
        <w:jc w:val="both"/>
        <w:rPr>
          <w:color w:val="354D59"/>
          <w:sz w:val="28"/>
          <w:szCs w:val="28"/>
        </w:rPr>
      </w:pPr>
      <w:r w:rsidRPr="00BC4E39">
        <w:rPr>
          <w:b/>
          <w:bCs/>
          <w:color w:val="354D59"/>
          <w:sz w:val="28"/>
          <w:szCs w:val="28"/>
        </w:rPr>
        <w:t>Лейкоциты.</w:t>
      </w:r>
      <w:r w:rsidRPr="00924284">
        <w:rPr>
          <w:b/>
          <w:bCs/>
          <w:color w:val="354D59"/>
          <w:sz w:val="28"/>
          <w:szCs w:val="28"/>
        </w:rPr>
        <w:t xml:space="preserve"> </w:t>
      </w:r>
      <w:r w:rsidR="00924284">
        <w:rPr>
          <w:color w:val="354D59"/>
          <w:sz w:val="28"/>
          <w:szCs w:val="28"/>
        </w:rPr>
        <w:t>Норма</w:t>
      </w:r>
      <w:r w:rsidRPr="00924284">
        <w:rPr>
          <w:color w:val="354D59"/>
          <w:sz w:val="28"/>
          <w:szCs w:val="28"/>
        </w:rPr>
        <w:t xml:space="preserve"> (4–9)</w:t>
      </w:r>
      <w:r w:rsidR="00924284">
        <w:rPr>
          <w:color w:val="354D59"/>
          <w:sz w:val="28"/>
          <w:szCs w:val="28"/>
        </w:rPr>
        <w:t>.</w:t>
      </w:r>
      <w:r w:rsidR="00924284">
        <w:rPr>
          <w:sz w:val="28"/>
          <w:szCs w:val="28"/>
        </w:rPr>
        <w:t>10</w:t>
      </w:r>
      <w:r w:rsidR="00555644">
        <w:rPr>
          <w:sz w:val="28"/>
          <w:szCs w:val="28"/>
          <w:vertAlign w:val="superscript"/>
        </w:rPr>
        <w:t>9</w:t>
      </w:r>
      <w:r w:rsidR="00924284" w:rsidRPr="00D57000">
        <w:rPr>
          <w:sz w:val="28"/>
          <w:szCs w:val="28"/>
        </w:rPr>
        <w:t>/л</w:t>
      </w:r>
      <w:r w:rsidRPr="00924284">
        <w:rPr>
          <w:color w:val="354D59"/>
          <w:sz w:val="28"/>
          <w:szCs w:val="28"/>
        </w:rPr>
        <w:t xml:space="preserve"> крови</w:t>
      </w:r>
      <w:r w:rsidR="00BA6463">
        <w:rPr>
          <w:color w:val="354D59"/>
          <w:sz w:val="28"/>
          <w:szCs w:val="28"/>
        </w:rPr>
        <w:t xml:space="preserve"> (Таблица №1)</w:t>
      </w:r>
      <w:r w:rsidRPr="00924284">
        <w:rPr>
          <w:color w:val="354D59"/>
          <w:sz w:val="28"/>
          <w:szCs w:val="28"/>
        </w:rPr>
        <w:t>. Их количество зависит от скорости образования в лимфатических узлах, селезенке и костном мозге, мобилизации из костного мозга, утилизации и миграции в ткани, захвата легкими и селезенкой, физиологических факторов. Основная функ</w:t>
      </w:r>
      <w:r w:rsidRPr="00924284">
        <w:rPr>
          <w:color w:val="354D59"/>
          <w:sz w:val="28"/>
          <w:szCs w:val="28"/>
        </w:rPr>
        <w:softHyphen/>
        <w:t>ция гранулоцитов (прежде все</w:t>
      </w:r>
      <w:r w:rsidR="00555644">
        <w:rPr>
          <w:color w:val="354D59"/>
          <w:sz w:val="28"/>
          <w:szCs w:val="28"/>
        </w:rPr>
        <w:t>го нейтрофильных) фагоцитарная, то есть</w:t>
      </w:r>
      <w:r w:rsidRPr="00924284">
        <w:rPr>
          <w:color w:val="354D59"/>
          <w:sz w:val="28"/>
          <w:szCs w:val="28"/>
        </w:rPr>
        <w:t xml:space="preserve"> захват и переваривание с помощью гидролитических ферментов чужеродного материала. </w:t>
      </w:r>
    </w:p>
    <w:p w:rsidR="00F700B0" w:rsidRDefault="008C764E" w:rsidP="00924284">
      <w:pPr>
        <w:ind w:firstLine="708"/>
        <w:jc w:val="both"/>
        <w:rPr>
          <w:color w:val="354D59"/>
          <w:sz w:val="28"/>
          <w:szCs w:val="28"/>
        </w:rPr>
      </w:pPr>
      <w:r w:rsidRPr="00924284">
        <w:rPr>
          <w:color w:val="354D59"/>
          <w:sz w:val="28"/>
          <w:szCs w:val="28"/>
        </w:rPr>
        <w:t>При оценке количества лейкоцитов в клинике испо</w:t>
      </w:r>
      <w:r w:rsidR="00555644">
        <w:rPr>
          <w:color w:val="354D59"/>
          <w:sz w:val="28"/>
          <w:szCs w:val="28"/>
        </w:rPr>
        <w:t>льзуется лейкоцитарная формула, то есть</w:t>
      </w:r>
      <w:r w:rsidRPr="00924284">
        <w:rPr>
          <w:color w:val="354D59"/>
          <w:sz w:val="28"/>
          <w:szCs w:val="28"/>
        </w:rPr>
        <w:t xml:space="preserve"> процентное соотношение отдельных форм лейкоцитов. В норме эта величина постоянная</w:t>
      </w:r>
      <w:r w:rsidR="00BC4E39">
        <w:rPr>
          <w:color w:val="354D59"/>
          <w:sz w:val="28"/>
          <w:szCs w:val="28"/>
        </w:rPr>
        <w:t xml:space="preserve"> </w:t>
      </w:r>
      <w:r w:rsidR="00F700B0">
        <w:rPr>
          <w:color w:val="354D59"/>
          <w:sz w:val="28"/>
          <w:szCs w:val="28"/>
        </w:rPr>
        <w:t>.</w:t>
      </w:r>
      <w:r w:rsidR="0017173D">
        <w:rPr>
          <w:color w:val="354D59"/>
          <w:sz w:val="28"/>
          <w:szCs w:val="28"/>
        </w:rPr>
        <w:t xml:space="preserve"> </w:t>
      </w:r>
    </w:p>
    <w:p w:rsidR="00B72E60" w:rsidRDefault="008C764E" w:rsidP="00924284">
      <w:pPr>
        <w:jc w:val="both"/>
        <w:rPr>
          <w:color w:val="354D59"/>
          <w:sz w:val="28"/>
          <w:szCs w:val="28"/>
        </w:rPr>
      </w:pPr>
      <w:r w:rsidRPr="00924284">
        <w:rPr>
          <w:sz w:val="28"/>
          <w:szCs w:val="28"/>
        </w:rPr>
        <w:t> </w:t>
      </w:r>
      <w:r w:rsidR="00B72E60">
        <w:rPr>
          <w:sz w:val="28"/>
          <w:szCs w:val="28"/>
        </w:rPr>
        <w:tab/>
      </w:r>
      <w:r w:rsidRPr="00924284">
        <w:rPr>
          <w:color w:val="354D59"/>
          <w:sz w:val="28"/>
          <w:szCs w:val="28"/>
        </w:rPr>
        <w:t xml:space="preserve">Повышение числа лейкоцитов до нескольких десятков тысяч свидетельствует о </w:t>
      </w:r>
      <w:r w:rsidRPr="00F46565">
        <w:rPr>
          <w:iCs/>
          <w:color w:val="354D59"/>
          <w:sz w:val="28"/>
          <w:szCs w:val="28"/>
        </w:rPr>
        <w:t>лейкоцитозе</w:t>
      </w:r>
      <w:r w:rsidRPr="00F46565">
        <w:rPr>
          <w:color w:val="354D59"/>
          <w:sz w:val="28"/>
          <w:szCs w:val="28"/>
        </w:rPr>
        <w:t xml:space="preserve"> </w:t>
      </w:r>
      <w:r w:rsidRPr="00924284">
        <w:rPr>
          <w:color w:val="354D59"/>
          <w:sz w:val="28"/>
          <w:szCs w:val="28"/>
        </w:rPr>
        <w:t xml:space="preserve">и наблюдается при острых воспалительных и инфекционных заболеваниях, сопровождается сдвигом лейкоцитарной формулы влево. </w:t>
      </w:r>
    </w:p>
    <w:p w:rsidR="00B72E60" w:rsidRDefault="008C764E" w:rsidP="00B72E60">
      <w:pPr>
        <w:ind w:firstLine="708"/>
        <w:jc w:val="both"/>
        <w:rPr>
          <w:color w:val="354D59"/>
          <w:sz w:val="28"/>
          <w:szCs w:val="28"/>
        </w:rPr>
      </w:pPr>
      <w:r w:rsidRPr="00924284">
        <w:rPr>
          <w:color w:val="354D59"/>
          <w:sz w:val="28"/>
          <w:szCs w:val="28"/>
        </w:rPr>
        <w:t xml:space="preserve">Повышение числа лейкоцитов до нескольких сотен тысяч указывает на лейкоз. При тяжелых инфекционных заболеваниях изменяется морфология нейтрофилов: отмечаются дегрануляция, вакуолизация и т. д. </w:t>
      </w:r>
    </w:p>
    <w:p w:rsidR="008C764E" w:rsidRPr="00924284" w:rsidRDefault="008C764E" w:rsidP="00B72E60">
      <w:pPr>
        <w:ind w:firstLine="708"/>
        <w:jc w:val="both"/>
        <w:rPr>
          <w:color w:val="354D59"/>
          <w:sz w:val="28"/>
          <w:szCs w:val="28"/>
        </w:rPr>
      </w:pPr>
      <w:r w:rsidRPr="00924284">
        <w:rPr>
          <w:color w:val="354D59"/>
          <w:sz w:val="28"/>
          <w:szCs w:val="28"/>
        </w:rPr>
        <w:t>Уменьшение числа лейкоцитов ниже 4</w:t>
      </w:r>
      <w:r w:rsidR="00F323D9">
        <w:rPr>
          <w:color w:val="354D59"/>
          <w:sz w:val="28"/>
          <w:szCs w:val="28"/>
        </w:rPr>
        <w:t>.</w:t>
      </w:r>
      <w:r w:rsidR="00F323D9">
        <w:rPr>
          <w:sz w:val="28"/>
          <w:szCs w:val="28"/>
        </w:rPr>
        <w:t>10</w:t>
      </w:r>
      <w:r w:rsidR="00F323D9">
        <w:rPr>
          <w:sz w:val="28"/>
          <w:szCs w:val="28"/>
          <w:vertAlign w:val="superscript"/>
        </w:rPr>
        <w:t>9</w:t>
      </w:r>
      <w:r w:rsidR="00F323D9" w:rsidRPr="00D57000">
        <w:rPr>
          <w:sz w:val="28"/>
          <w:szCs w:val="28"/>
        </w:rPr>
        <w:t>/л</w:t>
      </w:r>
      <w:r w:rsidRPr="00924284">
        <w:rPr>
          <w:color w:val="354D59"/>
          <w:sz w:val="28"/>
          <w:szCs w:val="28"/>
        </w:rPr>
        <w:t xml:space="preserve"> указывает на </w:t>
      </w:r>
      <w:r w:rsidRPr="00BA6463">
        <w:rPr>
          <w:iCs/>
          <w:color w:val="354D59"/>
          <w:sz w:val="28"/>
          <w:szCs w:val="28"/>
        </w:rPr>
        <w:t>лейкопению</w:t>
      </w:r>
      <w:r w:rsidRPr="00BA6463">
        <w:rPr>
          <w:color w:val="354D59"/>
          <w:sz w:val="28"/>
          <w:szCs w:val="28"/>
        </w:rPr>
        <w:t>,</w:t>
      </w:r>
      <w:r w:rsidRPr="00924284">
        <w:rPr>
          <w:color w:val="354D59"/>
          <w:sz w:val="28"/>
          <w:szCs w:val="28"/>
        </w:rPr>
        <w:t xml:space="preserve"> чаще агранулоцитоз. Уменьшение числа белых кровяных телец может быть связано с применением различных лекарств, повышенным радиоактивным фоном, урбанизацией и др. </w:t>
      </w:r>
      <w:r w:rsidRPr="00630681">
        <w:rPr>
          <w:iCs/>
          <w:color w:val="354D59"/>
          <w:sz w:val="28"/>
          <w:szCs w:val="28"/>
        </w:rPr>
        <w:t>Нейтропения</w:t>
      </w:r>
      <w:r w:rsidRPr="00924284">
        <w:rPr>
          <w:i/>
          <w:iCs/>
          <w:color w:val="354D59"/>
          <w:sz w:val="28"/>
          <w:szCs w:val="28"/>
        </w:rPr>
        <w:t xml:space="preserve"> </w:t>
      </w:r>
      <w:r w:rsidRPr="00924284">
        <w:rPr>
          <w:color w:val="354D59"/>
          <w:sz w:val="28"/>
          <w:szCs w:val="28"/>
        </w:rPr>
        <w:t>проявляется под влиянием цитостатиков, при вол</w:t>
      </w:r>
      <w:r w:rsidRPr="00924284">
        <w:rPr>
          <w:color w:val="354D59"/>
          <w:sz w:val="28"/>
          <w:szCs w:val="28"/>
        </w:rPr>
        <w:softHyphen/>
        <w:t>чанке, ревматоидном артрите, малярии, сальмонеллезе, бруцелл</w:t>
      </w:r>
      <w:r w:rsidR="00B72E60">
        <w:rPr>
          <w:color w:val="354D59"/>
          <w:sz w:val="28"/>
          <w:szCs w:val="28"/>
        </w:rPr>
        <w:t>езе, как специфический синдром</w:t>
      </w:r>
      <w:r w:rsidRPr="00924284">
        <w:rPr>
          <w:color w:val="354D59"/>
          <w:sz w:val="28"/>
          <w:szCs w:val="28"/>
        </w:rPr>
        <w:t xml:space="preserve"> при СПИДе и облучении.</w:t>
      </w:r>
    </w:p>
    <w:p w:rsidR="008C764E" w:rsidRPr="00924284" w:rsidRDefault="008C764E" w:rsidP="00B72E60">
      <w:pPr>
        <w:ind w:firstLine="708"/>
        <w:jc w:val="both"/>
        <w:rPr>
          <w:color w:val="354D59"/>
          <w:sz w:val="28"/>
          <w:szCs w:val="28"/>
        </w:rPr>
      </w:pPr>
      <w:r w:rsidRPr="00BA6463">
        <w:rPr>
          <w:bCs/>
          <w:i/>
          <w:iCs/>
          <w:color w:val="354D59"/>
          <w:sz w:val="28"/>
          <w:szCs w:val="28"/>
        </w:rPr>
        <w:t>Лейкоциты нейтрофильные</w:t>
      </w:r>
      <w:r w:rsidRPr="00DD1B10">
        <w:rPr>
          <w:bCs/>
          <w:i/>
          <w:iCs/>
          <w:color w:val="354D59"/>
          <w:sz w:val="28"/>
          <w:szCs w:val="28"/>
        </w:rPr>
        <w:t>.</w:t>
      </w:r>
      <w:r w:rsidR="00AF7D65">
        <w:rPr>
          <w:color w:val="354D59"/>
          <w:sz w:val="28"/>
          <w:szCs w:val="28"/>
        </w:rPr>
        <w:t xml:space="preserve"> Содержание в крови 50–75% (2,2–4,2)</w:t>
      </w:r>
      <w:r w:rsidR="00AF7D65">
        <w:rPr>
          <w:sz w:val="28"/>
          <w:szCs w:val="28"/>
        </w:rPr>
        <w:t>.10</w:t>
      </w:r>
      <w:r w:rsidR="00AF7D65">
        <w:rPr>
          <w:sz w:val="28"/>
          <w:szCs w:val="28"/>
          <w:vertAlign w:val="superscript"/>
        </w:rPr>
        <w:t>9</w:t>
      </w:r>
      <w:r w:rsidR="00AF7D65" w:rsidRPr="00D57000">
        <w:rPr>
          <w:sz w:val="28"/>
          <w:szCs w:val="28"/>
        </w:rPr>
        <w:t>/л</w:t>
      </w:r>
      <w:r w:rsidR="00AF7D65">
        <w:rPr>
          <w:color w:val="354D59"/>
          <w:sz w:val="28"/>
          <w:szCs w:val="28"/>
        </w:rPr>
        <w:t xml:space="preserve">. Диаметр составляет </w:t>
      </w:r>
      <w:r w:rsidRPr="00924284">
        <w:rPr>
          <w:color w:val="354D59"/>
          <w:sz w:val="28"/>
          <w:szCs w:val="28"/>
        </w:rPr>
        <w:t>10–12 м</w:t>
      </w:r>
      <w:r w:rsidR="00F46565">
        <w:rPr>
          <w:color w:val="354D59"/>
          <w:sz w:val="28"/>
          <w:szCs w:val="28"/>
        </w:rPr>
        <w:t>иллимикрон</w:t>
      </w:r>
      <w:r w:rsidR="00DC3EFD">
        <w:rPr>
          <w:color w:val="354D59"/>
          <w:sz w:val="28"/>
          <w:szCs w:val="28"/>
        </w:rPr>
        <w:t xml:space="preserve"> (Рис. 1)</w:t>
      </w:r>
      <w:r w:rsidRPr="00924284">
        <w:rPr>
          <w:color w:val="354D59"/>
          <w:sz w:val="28"/>
          <w:szCs w:val="28"/>
        </w:rPr>
        <w:t>.</w:t>
      </w:r>
    </w:p>
    <w:p w:rsidR="008C764E" w:rsidRPr="00924284" w:rsidRDefault="008C764E" w:rsidP="00AF7D65">
      <w:pPr>
        <w:ind w:firstLine="708"/>
        <w:jc w:val="both"/>
        <w:rPr>
          <w:color w:val="354D59"/>
          <w:sz w:val="28"/>
          <w:szCs w:val="28"/>
        </w:rPr>
      </w:pPr>
      <w:r w:rsidRPr="00924284">
        <w:rPr>
          <w:color w:val="354D59"/>
          <w:sz w:val="28"/>
          <w:szCs w:val="28"/>
        </w:rPr>
        <w:t>Ядро компактное, состоит из 3–4 сегментов, соединенных мостиками; цитоплазма с обильной зернистостью. При инфекциях и воспалениях ней</w:t>
      </w:r>
      <w:r w:rsidRPr="00924284">
        <w:rPr>
          <w:color w:val="354D59"/>
          <w:sz w:val="28"/>
          <w:szCs w:val="28"/>
        </w:rPr>
        <w:softHyphen/>
        <w:t>трофилы выполняют функцию макрофагов – клеток, способных к фагоцитозу.</w:t>
      </w:r>
    </w:p>
    <w:p w:rsidR="008C764E" w:rsidRPr="00924284" w:rsidRDefault="008C764E" w:rsidP="00AF7D65">
      <w:pPr>
        <w:ind w:firstLine="708"/>
        <w:jc w:val="both"/>
        <w:rPr>
          <w:color w:val="354D59"/>
          <w:sz w:val="28"/>
          <w:szCs w:val="28"/>
        </w:rPr>
      </w:pPr>
      <w:r w:rsidRPr="00BA6463">
        <w:rPr>
          <w:bCs/>
          <w:i/>
          <w:iCs/>
          <w:color w:val="354D59"/>
          <w:sz w:val="28"/>
          <w:szCs w:val="28"/>
        </w:rPr>
        <w:t>Лейкоциты эозинофильные</w:t>
      </w:r>
      <w:r w:rsidRPr="00924284">
        <w:rPr>
          <w:i/>
          <w:iCs/>
          <w:color w:val="354D59"/>
          <w:sz w:val="28"/>
          <w:szCs w:val="28"/>
        </w:rPr>
        <w:t>.</w:t>
      </w:r>
      <w:r w:rsidR="00AF7D65">
        <w:rPr>
          <w:color w:val="354D59"/>
          <w:sz w:val="28"/>
          <w:szCs w:val="28"/>
        </w:rPr>
        <w:t xml:space="preserve"> Норма</w:t>
      </w:r>
      <w:r w:rsidRPr="00924284">
        <w:rPr>
          <w:color w:val="354D59"/>
          <w:sz w:val="28"/>
          <w:szCs w:val="28"/>
        </w:rPr>
        <w:t xml:space="preserve"> 1–5% </w:t>
      </w:r>
      <w:r w:rsidR="00AF7D65">
        <w:rPr>
          <w:color w:val="354D59"/>
          <w:sz w:val="28"/>
          <w:szCs w:val="28"/>
        </w:rPr>
        <w:t xml:space="preserve">от общего числа </w:t>
      </w:r>
      <w:r w:rsidRPr="00924284">
        <w:rPr>
          <w:color w:val="354D59"/>
          <w:sz w:val="28"/>
          <w:szCs w:val="28"/>
        </w:rPr>
        <w:t>лейкоцитов, (0,1–0,3)</w:t>
      </w:r>
      <w:r w:rsidR="00AF7D65">
        <w:rPr>
          <w:sz w:val="28"/>
          <w:szCs w:val="28"/>
        </w:rPr>
        <w:t>.10</w:t>
      </w:r>
      <w:r w:rsidR="00AF7D65">
        <w:rPr>
          <w:sz w:val="28"/>
          <w:szCs w:val="28"/>
          <w:vertAlign w:val="superscript"/>
        </w:rPr>
        <w:t>9</w:t>
      </w:r>
      <w:r w:rsidR="00AF7D65" w:rsidRPr="00D57000">
        <w:rPr>
          <w:sz w:val="28"/>
          <w:szCs w:val="28"/>
        </w:rPr>
        <w:t>/л</w:t>
      </w:r>
      <w:r w:rsidRPr="00924284">
        <w:rPr>
          <w:color w:val="354D59"/>
          <w:sz w:val="28"/>
          <w:szCs w:val="28"/>
        </w:rPr>
        <w:t>. Клет</w:t>
      </w:r>
      <w:r w:rsidRPr="00924284">
        <w:rPr>
          <w:color w:val="354D59"/>
          <w:sz w:val="28"/>
          <w:szCs w:val="28"/>
        </w:rPr>
        <w:softHyphen/>
      </w:r>
      <w:r w:rsidRPr="00924284">
        <w:rPr>
          <w:color w:val="354D59"/>
          <w:sz w:val="28"/>
          <w:szCs w:val="28"/>
        </w:rPr>
        <w:softHyphen/>
        <w:t>ки крупнее нейтрофилов, диаметр до 12 мкм. Ядро состоит чаще из 2–3 сег</w:t>
      </w:r>
      <w:r w:rsidRPr="00924284">
        <w:rPr>
          <w:color w:val="354D59"/>
          <w:sz w:val="28"/>
          <w:szCs w:val="28"/>
        </w:rPr>
        <w:softHyphen/>
        <w:t>ментов. Цитоплазма слегка базофильная, содержит крупную, ярко окрашивающуюся эозином зернистость, дающую положительную оксидазную, пероксидазную, цитохромоксидазную, сукцинатдегидрогеназную, кислофосфатазную реакции. Способны к фагоцитозу, принимают участие в дезинтоксикации продуктов белковой природы и аллергических реак</w:t>
      </w:r>
      <w:r w:rsidRPr="00924284">
        <w:rPr>
          <w:color w:val="354D59"/>
          <w:sz w:val="28"/>
          <w:szCs w:val="28"/>
        </w:rPr>
        <w:softHyphen/>
        <w:t>циях организма.</w:t>
      </w:r>
      <w:r w:rsidR="00AF7D65">
        <w:rPr>
          <w:color w:val="354D59"/>
          <w:sz w:val="28"/>
          <w:szCs w:val="28"/>
        </w:rPr>
        <w:t xml:space="preserve"> </w:t>
      </w:r>
      <w:r w:rsidRPr="00924284">
        <w:rPr>
          <w:color w:val="354D59"/>
          <w:sz w:val="28"/>
          <w:szCs w:val="28"/>
        </w:rPr>
        <w:t>Эозинофилия характерна для гельминтозов, возможна на стадии выздоровления при инфекционных заболеваниях.</w:t>
      </w:r>
    </w:p>
    <w:p w:rsidR="008C764E" w:rsidRPr="00924284" w:rsidRDefault="008C764E" w:rsidP="00AF7D65">
      <w:pPr>
        <w:ind w:firstLine="708"/>
        <w:jc w:val="both"/>
        <w:rPr>
          <w:color w:val="354D59"/>
          <w:sz w:val="28"/>
          <w:szCs w:val="28"/>
        </w:rPr>
      </w:pPr>
      <w:r w:rsidRPr="00BA6463">
        <w:rPr>
          <w:bCs/>
          <w:i/>
          <w:iCs/>
          <w:color w:val="354D59"/>
          <w:sz w:val="28"/>
          <w:szCs w:val="28"/>
        </w:rPr>
        <w:lastRenderedPageBreak/>
        <w:t>Лейкоциты базофильные</w:t>
      </w:r>
      <w:r w:rsidRPr="00DD1B10">
        <w:rPr>
          <w:bCs/>
          <w:iCs/>
          <w:color w:val="354D59"/>
          <w:sz w:val="28"/>
          <w:szCs w:val="28"/>
        </w:rPr>
        <w:t>.</w:t>
      </w:r>
      <w:r w:rsidR="00AF7D65">
        <w:rPr>
          <w:color w:val="354D59"/>
          <w:sz w:val="28"/>
          <w:szCs w:val="28"/>
        </w:rPr>
        <w:t xml:space="preserve"> Содержание в крови</w:t>
      </w:r>
      <w:r w:rsidRPr="00924284">
        <w:rPr>
          <w:color w:val="354D59"/>
          <w:sz w:val="28"/>
          <w:szCs w:val="28"/>
        </w:rPr>
        <w:t xml:space="preserve"> 0–1% (до 0,06</w:t>
      </w:r>
      <w:r w:rsidR="00AF7D65">
        <w:rPr>
          <w:sz w:val="28"/>
          <w:szCs w:val="28"/>
        </w:rPr>
        <w:t>10</w:t>
      </w:r>
      <w:r w:rsidR="00AF7D65">
        <w:rPr>
          <w:sz w:val="28"/>
          <w:szCs w:val="28"/>
          <w:vertAlign w:val="superscript"/>
        </w:rPr>
        <w:t>9</w:t>
      </w:r>
      <w:r w:rsidR="00AF7D65" w:rsidRPr="00D57000">
        <w:rPr>
          <w:sz w:val="28"/>
          <w:szCs w:val="28"/>
        </w:rPr>
        <w:t>/л</w:t>
      </w:r>
      <w:r w:rsidRPr="00924284">
        <w:rPr>
          <w:color w:val="354D59"/>
          <w:sz w:val="28"/>
          <w:szCs w:val="28"/>
        </w:rPr>
        <w:t>). Диаметр от 8 до 12 м</w:t>
      </w:r>
      <w:r w:rsidR="00F46565">
        <w:rPr>
          <w:color w:val="354D59"/>
          <w:sz w:val="28"/>
          <w:szCs w:val="28"/>
        </w:rPr>
        <w:t>иллими</w:t>
      </w:r>
      <w:r w:rsidRPr="00924284">
        <w:rPr>
          <w:color w:val="354D59"/>
          <w:sz w:val="28"/>
          <w:szCs w:val="28"/>
        </w:rPr>
        <w:t>к</w:t>
      </w:r>
      <w:r w:rsidR="00F46565">
        <w:rPr>
          <w:color w:val="354D59"/>
          <w:sz w:val="28"/>
          <w:szCs w:val="28"/>
        </w:rPr>
        <w:t>рон</w:t>
      </w:r>
      <w:r w:rsidRPr="00924284">
        <w:rPr>
          <w:color w:val="354D59"/>
          <w:sz w:val="28"/>
          <w:szCs w:val="28"/>
        </w:rPr>
        <w:t>. Ядро широкое, неправильной формы. Цитоплазма содержит крупную зернистость, окрашивающуюся мета</w:t>
      </w:r>
      <w:r w:rsidRPr="00924284">
        <w:rPr>
          <w:color w:val="354D59"/>
          <w:sz w:val="28"/>
          <w:szCs w:val="28"/>
        </w:rPr>
        <w:softHyphen/>
        <w:t>хроматически в фиолетово-черные тона. Участвуют в аллергических реакциях (немедленного и замедленного типов): продуцируют гистамин и гепарин (группа гепариноцитов).</w:t>
      </w:r>
    </w:p>
    <w:p w:rsidR="008C764E" w:rsidRPr="00924284" w:rsidRDefault="008C764E" w:rsidP="00AF7D65">
      <w:pPr>
        <w:ind w:firstLine="708"/>
        <w:jc w:val="both"/>
        <w:rPr>
          <w:color w:val="354D59"/>
          <w:sz w:val="28"/>
          <w:szCs w:val="28"/>
        </w:rPr>
      </w:pPr>
      <w:r w:rsidRPr="00BA6463">
        <w:rPr>
          <w:bCs/>
          <w:i/>
          <w:iCs/>
          <w:color w:val="354D59"/>
          <w:sz w:val="28"/>
          <w:szCs w:val="28"/>
        </w:rPr>
        <w:t>Моноциты/макрофаги</w:t>
      </w:r>
      <w:r w:rsidRPr="00DC3EFD">
        <w:rPr>
          <w:b/>
          <w:bCs/>
          <w:iCs/>
          <w:color w:val="354D59"/>
          <w:sz w:val="28"/>
          <w:szCs w:val="28"/>
        </w:rPr>
        <w:t>.</w:t>
      </w:r>
      <w:r w:rsidRPr="00924284">
        <w:rPr>
          <w:b/>
          <w:bCs/>
          <w:i/>
          <w:iCs/>
          <w:color w:val="354D59"/>
          <w:sz w:val="28"/>
          <w:szCs w:val="28"/>
        </w:rPr>
        <w:t xml:space="preserve"> </w:t>
      </w:r>
      <w:r w:rsidR="00AF7D65">
        <w:rPr>
          <w:color w:val="354D59"/>
          <w:sz w:val="28"/>
          <w:szCs w:val="28"/>
        </w:rPr>
        <w:t>Норма</w:t>
      </w:r>
      <w:r w:rsidRPr="00924284">
        <w:rPr>
          <w:color w:val="354D59"/>
          <w:sz w:val="28"/>
          <w:szCs w:val="28"/>
        </w:rPr>
        <w:t xml:space="preserve"> </w:t>
      </w:r>
      <w:r w:rsidR="00AF7D65">
        <w:rPr>
          <w:color w:val="354D59"/>
          <w:sz w:val="28"/>
          <w:szCs w:val="28"/>
        </w:rPr>
        <w:t xml:space="preserve">составляет </w:t>
      </w:r>
      <w:r w:rsidRPr="00924284">
        <w:rPr>
          <w:color w:val="354D59"/>
          <w:sz w:val="28"/>
          <w:szCs w:val="28"/>
        </w:rPr>
        <w:t xml:space="preserve">2–10% </w:t>
      </w:r>
      <w:r w:rsidR="00AF7D65">
        <w:rPr>
          <w:color w:val="354D59"/>
          <w:sz w:val="28"/>
          <w:szCs w:val="28"/>
        </w:rPr>
        <w:t xml:space="preserve">от общего количества </w:t>
      </w:r>
      <w:r w:rsidRPr="00924284">
        <w:rPr>
          <w:color w:val="354D59"/>
          <w:sz w:val="28"/>
          <w:szCs w:val="28"/>
        </w:rPr>
        <w:t>лейкоцитов, (0,2–0,55)</w:t>
      </w:r>
      <w:r w:rsidR="00AF7D65">
        <w:rPr>
          <w:sz w:val="28"/>
          <w:szCs w:val="28"/>
        </w:rPr>
        <w:t>.10</w:t>
      </w:r>
      <w:r w:rsidR="00AF7D65">
        <w:rPr>
          <w:sz w:val="28"/>
          <w:szCs w:val="28"/>
          <w:vertAlign w:val="superscript"/>
        </w:rPr>
        <w:t>9</w:t>
      </w:r>
      <w:r w:rsidR="00AF7D65" w:rsidRPr="00D57000">
        <w:rPr>
          <w:sz w:val="28"/>
          <w:szCs w:val="28"/>
        </w:rPr>
        <w:t>/л</w:t>
      </w:r>
      <w:r w:rsidRPr="00924284">
        <w:rPr>
          <w:color w:val="354D59"/>
          <w:sz w:val="28"/>
          <w:szCs w:val="28"/>
        </w:rPr>
        <w:t>. Размеры от 12 до 20 мкм. Ядро крупное, рыхлое, с неравномерным распределением хроматина. В крови циркулируют недолго, переходят в ткани, трансформируясь в макрофаги, способны к амебовидному движению. Ведущие клетки иммунного ответа организма. Основная функция – эндоцитоз. Являются центральным звеном мононуклеарной фагоцитарной системы. Выполняют ряд цитокинзависимых функций: гемопоэтическую, иммуностимулирующую, провоспалительную, иммуносупрессивную и противовоспалительную.</w:t>
      </w:r>
    </w:p>
    <w:p w:rsidR="008C764E" w:rsidRPr="00AF7D65" w:rsidRDefault="00BA6463" w:rsidP="00BA6463">
      <w:pPr>
        <w:ind w:firstLine="708"/>
        <w:jc w:val="both"/>
        <w:rPr>
          <w:color w:val="354D59"/>
          <w:sz w:val="28"/>
          <w:szCs w:val="28"/>
        </w:rPr>
      </w:pPr>
      <w:r>
        <w:rPr>
          <w:iCs/>
          <w:color w:val="354D59"/>
          <w:sz w:val="28"/>
          <w:szCs w:val="28"/>
        </w:rPr>
        <w:t>Продуктами</w:t>
      </w:r>
      <w:r w:rsidR="008C764E" w:rsidRPr="00AF7D65">
        <w:rPr>
          <w:iCs/>
          <w:color w:val="354D59"/>
          <w:sz w:val="28"/>
          <w:szCs w:val="28"/>
        </w:rPr>
        <w:t xml:space="preserve"> секреции макрофагов</w:t>
      </w:r>
      <w:r>
        <w:rPr>
          <w:iCs/>
          <w:color w:val="354D59"/>
          <w:sz w:val="28"/>
          <w:szCs w:val="28"/>
        </w:rPr>
        <w:t xml:space="preserve"> являются п</w:t>
      </w:r>
      <w:r w:rsidR="008C764E" w:rsidRPr="00AF7D65">
        <w:rPr>
          <w:iCs/>
          <w:color w:val="354D59"/>
          <w:sz w:val="28"/>
          <w:szCs w:val="28"/>
        </w:rPr>
        <w:t>ротеазы:</w:t>
      </w:r>
      <w:r w:rsidR="008C764E" w:rsidRPr="00AF7D65">
        <w:rPr>
          <w:color w:val="354D59"/>
          <w:sz w:val="28"/>
          <w:szCs w:val="28"/>
        </w:rPr>
        <w:t xml:space="preserve"> активатор плазминогена, коллагеназа, э</w:t>
      </w:r>
      <w:r>
        <w:rPr>
          <w:color w:val="354D59"/>
          <w:sz w:val="28"/>
          <w:szCs w:val="28"/>
        </w:rPr>
        <w:t>ластаза, ангио</w:t>
      </w:r>
      <w:r>
        <w:rPr>
          <w:color w:val="354D59"/>
          <w:sz w:val="28"/>
          <w:szCs w:val="28"/>
        </w:rPr>
        <w:softHyphen/>
        <w:t>тензинконвертаза, м</w:t>
      </w:r>
      <w:r w:rsidR="008C764E" w:rsidRPr="00AF7D65">
        <w:rPr>
          <w:iCs/>
          <w:color w:val="354D59"/>
          <w:sz w:val="28"/>
          <w:szCs w:val="28"/>
        </w:rPr>
        <w:t>едиаторы воспаления и иммуномодуляции:</w:t>
      </w:r>
      <w:r w:rsidR="008C764E" w:rsidRPr="00AF7D65">
        <w:rPr>
          <w:color w:val="354D59"/>
          <w:sz w:val="28"/>
          <w:szCs w:val="28"/>
        </w:rPr>
        <w:t xml:space="preserve"> интерлейкин-1 (ИЛ-1), фактор некроза опухоли α, интерферон γ, лизоцим, фактор активации ней</w:t>
      </w:r>
      <w:r w:rsidR="008C764E" w:rsidRPr="00AF7D65">
        <w:rPr>
          <w:color w:val="354D59"/>
          <w:sz w:val="28"/>
          <w:szCs w:val="28"/>
        </w:rPr>
        <w:softHyphen/>
        <w:t>трофилов, компоненты комплемента С1, С2, С3, С5, пропердин, факторы В, Д, ИЛ-3, ИЛ-6</w:t>
      </w:r>
      <w:r>
        <w:rPr>
          <w:color w:val="354D59"/>
          <w:sz w:val="28"/>
          <w:szCs w:val="28"/>
        </w:rPr>
        <w:t>, ИЛ-8, ИЛ-10, ИЛ-12, ИЛ-15, ф</w:t>
      </w:r>
      <w:r w:rsidR="008C764E" w:rsidRPr="00AF7D65">
        <w:rPr>
          <w:iCs/>
          <w:color w:val="354D59"/>
          <w:sz w:val="28"/>
          <w:szCs w:val="28"/>
        </w:rPr>
        <w:t>акторы роста:</w:t>
      </w:r>
      <w:r w:rsidR="008C764E" w:rsidRPr="00AF7D65">
        <w:rPr>
          <w:color w:val="354D59"/>
          <w:sz w:val="28"/>
          <w:szCs w:val="28"/>
        </w:rPr>
        <w:t xml:space="preserve"> КСФ-ГМ, КСФ-Г, КСФ-М, фактор роста фибробластов</w:t>
      </w:r>
      <w:r>
        <w:rPr>
          <w:color w:val="354D59"/>
          <w:sz w:val="28"/>
          <w:szCs w:val="28"/>
        </w:rPr>
        <w:t>, трансформирующий фактор роста, ф</w:t>
      </w:r>
      <w:r w:rsidR="008C764E" w:rsidRPr="00AF7D65">
        <w:rPr>
          <w:iCs/>
          <w:color w:val="354D59"/>
          <w:sz w:val="28"/>
          <w:szCs w:val="28"/>
        </w:rPr>
        <w:t>актор свертывающей системы и ингибиторы фибринолиза:</w:t>
      </w:r>
      <w:r w:rsidR="008C764E" w:rsidRPr="00AF7D65">
        <w:rPr>
          <w:color w:val="354D59"/>
          <w:sz w:val="28"/>
          <w:szCs w:val="28"/>
        </w:rPr>
        <w:t xml:space="preserve"> V, VII, IX, X, ингибиторы плазминогена, ингибиторы плазмина.</w:t>
      </w:r>
      <w:r>
        <w:rPr>
          <w:color w:val="354D59"/>
          <w:sz w:val="28"/>
          <w:szCs w:val="28"/>
        </w:rPr>
        <w:t xml:space="preserve"> </w:t>
      </w:r>
      <w:r w:rsidR="008C764E" w:rsidRPr="00AF7D65">
        <w:rPr>
          <w:iCs/>
          <w:color w:val="354D59"/>
          <w:sz w:val="28"/>
          <w:szCs w:val="28"/>
        </w:rPr>
        <w:t xml:space="preserve">Адгезивные вещества: </w:t>
      </w:r>
      <w:r w:rsidR="008C764E" w:rsidRPr="00AF7D65">
        <w:rPr>
          <w:color w:val="354D59"/>
          <w:sz w:val="28"/>
          <w:szCs w:val="28"/>
        </w:rPr>
        <w:t>фибронектин, тромбоспондин, протеогликаны.</w:t>
      </w:r>
    </w:p>
    <w:p w:rsidR="008C764E" w:rsidRPr="00924284" w:rsidRDefault="008C764E" w:rsidP="00AF7D65">
      <w:pPr>
        <w:ind w:firstLine="708"/>
        <w:jc w:val="both"/>
        <w:rPr>
          <w:color w:val="354D59"/>
          <w:sz w:val="28"/>
          <w:szCs w:val="28"/>
        </w:rPr>
      </w:pPr>
      <w:r w:rsidRPr="00BA6463">
        <w:rPr>
          <w:bCs/>
          <w:i/>
          <w:iCs/>
          <w:color w:val="354D59"/>
          <w:sz w:val="28"/>
          <w:szCs w:val="28"/>
        </w:rPr>
        <w:t>Лимфоциты</w:t>
      </w:r>
      <w:r w:rsidRPr="00BA165A">
        <w:rPr>
          <w:bCs/>
          <w:iCs/>
          <w:color w:val="354D59"/>
          <w:sz w:val="28"/>
          <w:szCs w:val="28"/>
        </w:rPr>
        <w:t>.</w:t>
      </w:r>
      <w:r w:rsidRPr="00924284">
        <w:rPr>
          <w:b/>
          <w:bCs/>
          <w:i/>
          <w:iCs/>
          <w:color w:val="354D59"/>
          <w:sz w:val="28"/>
          <w:szCs w:val="28"/>
        </w:rPr>
        <w:t xml:space="preserve"> </w:t>
      </w:r>
      <w:r w:rsidR="00AF7D65">
        <w:rPr>
          <w:color w:val="354D59"/>
          <w:sz w:val="28"/>
          <w:szCs w:val="28"/>
        </w:rPr>
        <w:t>Норма</w:t>
      </w:r>
      <w:r w:rsidRPr="00924284">
        <w:rPr>
          <w:color w:val="354D59"/>
          <w:sz w:val="28"/>
          <w:szCs w:val="28"/>
        </w:rPr>
        <w:t xml:space="preserve"> 27–44%, (1,5–2,8)</w:t>
      </w:r>
      <w:r w:rsidR="00AF7D65">
        <w:rPr>
          <w:sz w:val="28"/>
          <w:szCs w:val="28"/>
        </w:rPr>
        <w:t>.10</w:t>
      </w:r>
      <w:r w:rsidR="00AF7D65">
        <w:rPr>
          <w:sz w:val="28"/>
          <w:szCs w:val="28"/>
          <w:vertAlign w:val="superscript"/>
        </w:rPr>
        <w:t>9</w:t>
      </w:r>
      <w:r w:rsidR="00AF7D65" w:rsidRPr="00D57000">
        <w:rPr>
          <w:sz w:val="28"/>
          <w:szCs w:val="28"/>
        </w:rPr>
        <w:t>/л</w:t>
      </w:r>
      <w:r w:rsidRPr="00924284">
        <w:rPr>
          <w:color w:val="354D59"/>
          <w:sz w:val="28"/>
          <w:szCs w:val="28"/>
        </w:rPr>
        <w:t>. Клетки размером с эритроцит (7–9 м</w:t>
      </w:r>
      <w:r w:rsidR="00F46565">
        <w:rPr>
          <w:color w:val="354D59"/>
          <w:sz w:val="28"/>
          <w:szCs w:val="28"/>
        </w:rPr>
        <w:t>иллимикрон</w:t>
      </w:r>
      <w:r w:rsidRPr="00924284">
        <w:rPr>
          <w:color w:val="354D59"/>
          <w:sz w:val="28"/>
          <w:szCs w:val="28"/>
        </w:rPr>
        <w:t xml:space="preserve">). Ядро занимает большую часть клетки, имеет круглую или овальную форму. Структура хроматина компактная. Цитоплазма окрашивается базофильно в голубой цвет. Выделяются Т-лимфоциты (тимусзависимые) и В-лимфоциты (антителообразующие клетки), по морфологии трудно различимые. Лимфоцит играет главную роль в иммунных процессах, являясь носителем иммунологической информации. В крови находятся 4 группы лимфоцитов: большие, малые светлые, малые темные и лимфоплазмоциты. Ядро является доминирующим компонентом клетки. Повышенное количество лимфоцитов – </w:t>
      </w:r>
      <w:r w:rsidRPr="00244D89">
        <w:rPr>
          <w:iCs/>
          <w:color w:val="354D59"/>
          <w:sz w:val="28"/>
          <w:szCs w:val="28"/>
        </w:rPr>
        <w:t>лимфоцитоз </w:t>
      </w:r>
      <w:r w:rsidR="00AF7D65">
        <w:rPr>
          <w:color w:val="354D59"/>
          <w:sz w:val="28"/>
          <w:szCs w:val="28"/>
        </w:rPr>
        <w:t>– типич</w:t>
      </w:r>
      <w:r w:rsidRPr="00924284">
        <w:rPr>
          <w:color w:val="354D59"/>
          <w:sz w:val="28"/>
          <w:szCs w:val="28"/>
        </w:rPr>
        <w:t>но для коклюша, инфекционного мононуклеоза, заболе</w:t>
      </w:r>
      <w:r w:rsidRPr="00924284">
        <w:rPr>
          <w:color w:val="354D59"/>
          <w:sz w:val="28"/>
          <w:szCs w:val="28"/>
        </w:rPr>
        <w:softHyphen/>
        <w:t>ваний системы крови.</w:t>
      </w:r>
    </w:p>
    <w:p w:rsidR="00BA165A" w:rsidRDefault="008C764E" w:rsidP="00AF7D65">
      <w:pPr>
        <w:ind w:firstLine="708"/>
        <w:jc w:val="both"/>
        <w:rPr>
          <w:color w:val="354D59"/>
          <w:sz w:val="28"/>
          <w:szCs w:val="28"/>
        </w:rPr>
      </w:pPr>
      <w:r w:rsidRPr="00BA6463">
        <w:rPr>
          <w:b/>
          <w:bCs/>
          <w:iCs/>
          <w:color w:val="354D59"/>
          <w:sz w:val="28"/>
          <w:szCs w:val="28"/>
        </w:rPr>
        <w:t>Тромбоциты.</w:t>
      </w:r>
      <w:r w:rsidR="00AF7D65">
        <w:rPr>
          <w:color w:val="354D59"/>
          <w:sz w:val="28"/>
          <w:szCs w:val="28"/>
        </w:rPr>
        <w:t xml:space="preserve"> Норма</w:t>
      </w:r>
      <w:r w:rsidRPr="00924284">
        <w:rPr>
          <w:color w:val="354D59"/>
          <w:sz w:val="28"/>
          <w:szCs w:val="28"/>
        </w:rPr>
        <w:t xml:space="preserve"> (200–400)</w:t>
      </w:r>
      <w:r w:rsidR="00AF7D65">
        <w:rPr>
          <w:sz w:val="28"/>
          <w:szCs w:val="28"/>
        </w:rPr>
        <w:t>.10</w:t>
      </w:r>
      <w:r w:rsidR="00AF7D65">
        <w:rPr>
          <w:sz w:val="28"/>
          <w:szCs w:val="28"/>
          <w:vertAlign w:val="superscript"/>
        </w:rPr>
        <w:t>9</w:t>
      </w:r>
      <w:r w:rsidR="00AF7D65" w:rsidRPr="00D57000">
        <w:rPr>
          <w:sz w:val="28"/>
          <w:szCs w:val="28"/>
        </w:rPr>
        <w:t>/л</w:t>
      </w:r>
      <w:r w:rsidRPr="00924284">
        <w:rPr>
          <w:color w:val="354D59"/>
          <w:sz w:val="28"/>
          <w:szCs w:val="28"/>
        </w:rPr>
        <w:t xml:space="preserve"> крови. Мелкие образования диаметром 2–4 м</w:t>
      </w:r>
      <w:r w:rsidR="00F46565">
        <w:rPr>
          <w:color w:val="354D59"/>
          <w:sz w:val="28"/>
          <w:szCs w:val="28"/>
        </w:rPr>
        <w:t>иллимикрон</w:t>
      </w:r>
      <w:r w:rsidR="00DC3EFD">
        <w:rPr>
          <w:color w:val="354D59"/>
          <w:sz w:val="28"/>
          <w:szCs w:val="28"/>
        </w:rPr>
        <w:t xml:space="preserve"> (Рис. 1)</w:t>
      </w:r>
      <w:r w:rsidRPr="00924284">
        <w:rPr>
          <w:color w:val="354D59"/>
          <w:sz w:val="28"/>
          <w:szCs w:val="28"/>
        </w:rPr>
        <w:t xml:space="preserve">. Это кровяные пластинки округлой, овальной или неправильной формы. Окрашиваются эозином слабобазофильно, иногда в розовые тона. Представляют собой фрагменты мегакариоцитов. </w:t>
      </w:r>
      <w:r w:rsidR="00BA165A">
        <w:rPr>
          <w:color w:val="354D59"/>
          <w:sz w:val="28"/>
          <w:szCs w:val="28"/>
        </w:rPr>
        <w:t xml:space="preserve">     </w:t>
      </w:r>
    </w:p>
    <w:p w:rsidR="008C764E" w:rsidRPr="00924284" w:rsidRDefault="008C764E" w:rsidP="00AF7D65">
      <w:pPr>
        <w:ind w:firstLine="708"/>
        <w:jc w:val="both"/>
        <w:rPr>
          <w:color w:val="354D59"/>
          <w:sz w:val="28"/>
          <w:szCs w:val="28"/>
        </w:rPr>
      </w:pPr>
      <w:r w:rsidRPr="00924284">
        <w:rPr>
          <w:color w:val="354D59"/>
          <w:sz w:val="28"/>
          <w:szCs w:val="28"/>
        </w:rPr>
        <w:t>Различают 4 основные формы тромбоцитов:</w:t>
      </w:r>
    </w:p>
    <w:p w:rsidR="008C764E" w:rsidRPr="00924284" w:rsidRDefault="008C764E" w:rsidP="00924284">
      <w:pPr>
        <w:jc w:val="both"/>
        <w:rPr>
          <w:color w:val="354D59"/>
          <w:sz w:val="28"/>
          <w:szCs w:val="28"/>
        </w:rPr>
      </w:pPr>
      <w:r w:rsidRPr="00924284">
        <w:rPr>
          <w:color w:val="354D59"/>
          <w:sz w:val="28"/>
          <w:szCs w:val="28"/>
        </w:rPr>
        <w:t>1. Нормальные (зрелые), округлой формы, диаметр 3–4 мкм.</w:t>
      </w:r>
    </w:p>
    <w:p w:rsidR="008C764E" w:rsidRPr="00924284" w:rsidRDefault="00AF7D65" w:rsidP="00924284">
      <w:pPr>
        <w:jc w:val="both"/>
        <w:rPr>
          <w:color w:val="354D59"/>
          <w:sz w:val="28"/>
          <w:szCs w:val="28"/>
        </w:rPr>
      </w:pPr>
      <w:r>
        <w:rPr>
          <w:color w:val="354D59"/>
          <w:sz w:val="28"/>
          <w:szCs w:val="28"/>
        </w:rPr>
        <w:t>2. Юные (незрелые)</w:t>
      </w:r>
      <w:r w:rsidR="00FC64BF">
        <w:rPr>
          <w:color w:val="354D59"/>
          <w:sz w:val="28"/>
          <w:szCs w:val="28"/>
        </w:rPr>
        <w:t xml:space="preserve"> </w:t>
      </w:r>
      <w:r w:rsidR="008C764E" w:rsidRPr="00924284">
        <w:rPr>
          <w:color w:val="354D59"/>
          <w:sz w:val="28"/>
          <w:szCs w:val="28"/>
        </w:rPr>
        <w:t>–</w:t>
      </w:r>
      <w:r w:rsidR="00FC64BF">
        <w:rPr>
          <w:color w:val="354D59"/>
          <w:sz w:val="28"/>
          <w:szCs w:val="28"/>
        </w:rPr>
        <w:t xml:space="preserve"> </w:t>
      </w:r>
      <w:r>
        <w:rPr>
          <w:color w:val="354D59"/>
          <w:sz w:val="28"/>
          <w:szCs w:val="28"/>
        </w:rPr>
        <w:t>клетки</w:t>
      </w:r>
      <w:r w:rsidR="008C764E" w:rsidRPr="00924284">
        <w:rPr>
          <w:color w:val="354D59"/>
          <w:sz w:val="28"/>
          <w:szCs w:val="28"/>
        </w:rPr>
        <w:t xml:space="preserve"> несколько больших размеров с базофильной цитоплазмой.</w:t>
      </w:r>
    </w:p>
    <w:p w:rsidR="008C764E" w:rsidRPr="00924284" w:rsidRDefault="00AF7D65" w:rsidP="00924284">
      <w:pPr>
        <w:jc w:val="both"/>
        <w:rPr>
          <w:color w:val="354D59"/>
          <w:sz w:val="28"/>
          <w:szCs w:val="28"/>
        </w:rPr>
      </w:pPr>
      <w:r>
        <w:rPr>
          <w:color w:val="354D59"/>
          <w:sz w:val="28"/>
          <w:szCs w:val="28"/>
        </w:rPr>
        <w:t>3. Старые</w:t>
      </w:r>
      <w:r w:rsidR="00FC64BF">
        <w:rPr>
          <w:color w:val="354D59"/>
          <w:sz w:val="28"/>
          <w:szCs w:val="28"/>
        </w:rPr>
        <w:t xml:space="preserve"> </w:t>
      </w:r>
      <w:r w:rsidR="008C764E" w:rsidRPr="00924284">
        <w:rPr>
          <w:color w:val="354D59"/>
          <w:sz w:val="28"/>
          <w:szCs w:val="28"/>
        </w:rPr>
        <w:t>–</w:t>
      </w:r>
      <w:r w:rsidR="00FC64BF">
        <w:rPr>
          <w:color w:val="354D59"/>
          <w:sz w:val="28"/>
          <w:szCs w:val="28"/>
        </w:rPr>
        <w:t xml:space="preserve"> </w:t>
      </w:r>
      <w:r>
        <w:rPr>
          <w:color w:val="354D59"/>
          <w:sz w:val="28"/>
          <w:szCs w:val="28"/>
        </w:rPr>
        <w:t>клетки</w:t>
      </w:r>
      <w:r w:rsidR="008C764E" w:rsidRPr="00924284">
        <w:rPr>
          <w:color w:val="354D59"/>
          <w:sz w:val="28"/>
          <w:szCs w:val="28"/>
        </w:rPr>
        <w:t xml:space="preserve"> круглой, овальной или зубчатой формы с узким ободком темной «цитоплазмы» с грубой грануляцией.</w:t>
      </w:r>
    </w:p>
    <w:p w:rsidR="008C764E" w:rsidRPr="00924284" w:rsidRDefault="008C764E" w:rsidP="00924284">
      <w:pPr>
        <w:jc w:val="both"/>
        <w:rPr>
          <w:color w:val="354D59"/>
          <w:sz w:val="28"/>
          <w:szCs w:val="28"/>
        </w:rPr>
      </w:pPr>
      <w:r w:rsidRPr="00924284">
        <w:rPr>
          <w:color w:val="354D59"/>
          <w:sz w:val="28"/>
          <w:szCs w:val="28"/>
        </w:rPr>
        <w:lastRenderedPageBreak/>
        <w:t>4. Формы раздраж</w:t>
      </w:r>
      <w:r w:rsidR="00AF7D65">
        <w:rPr>
          <w:color w:val="354D59"/>
          <w:sz w:val="28"/>
          <w:szCs w:val="28"/>
        </w:rPr>
        <w:t>ения</w:t>
      </w:r>
      <w:r w:rsidRPr="00924284">
        <w:rPr>
          <w:color w:val="354D59"/>
          <w:sz w:val="28"/>
          <w:szCs w:val="28"/>
        </w:rPr>
        <w:t>–</w:t>
      </w:r>
      <w:r w:rsidR="00AF7D65">
        <w:rPr>
          <w:color w:val="354D59"/>
          <w:sz w:val="28"/>
          <w:szCs w:val="28"/>
        </w:rPr>
        <w:t>клетки</w:t>
      </w:r>
      <w:r w:rsidRPr="00924284">
        <w:rPr>
          <w:color w:val="354D59"/>
          <w:sz w:val="28"/>
          <w:szCs w:val="28"/>
        </w:rPr>
        <w:t xml:space="preserve"> больших размеров, вытянутые, с неравномерно разбросанной зернистостью.</w:t>
      </w:r>
    </w:p>
    <w:p w:rsidR="008C764E" w:rsidRDefault="008C764E" w:rsidP="00AF7D65">
      <w:pPr>
        <w:ind w:firstLine="708"/>
        <w:jc w:val="both"/>
        <w:rPr>
          <w:color w:val="354D59"/>
          <w:sz w:val="28"/>
          <w:szCs w:val="28"/>
        </w:rPr>
      </w:pPr>
      <w:r w:rsidRPr="00924284">
        <w:rPr>
          <w:color w:val="354D59"/>
          <w:sz w:val="28"/>
          <w:szCs w:val="28"/>
        </w:rPr>
        <w:t xml:space="preserve">Повышение количества тромбоцитов является симптомом первичной </w:t>
      </w:r>
      <w:r w:rsidRPr="00F46565">
        <w:rPr>
          <w:iCs/>
          <w:color w:val="354D59"/>
          <w:sz w:val="28"/>
          <w:szCs w:val="28"/>
        </w:rPr>
        <w:t>тромбоцитемии</w:t>
      </w:r>
      <w:r w:rsidRPr="00F46565">
        <w:rPr>
          <w:color w:val="354D59"/>
          <w:sz w:val="28"/>
          <w:szCs w:val="28"/>
        </w:rPr>
        <w:t>,</w:t>
      </w:r>
      <w:r w:rsidRPr="00924284">
        <w:rPr>
          <w:color w:val="354D59"/>
          <w:sz w:val="28"/>
          <w:szCs w:val="28"/>
        </w:rPr>
        <w:t xml:space="preserve"> наблюдаемой при миелопролиферативных заболеваниях, часто сопровождает хронические воспалительные процессы, а уменьшение воспалительного процесса свидетельствует о торможении образования мегакариоцитов (лейкоз, апластическая анемия, гемоглобинурия). Нарушения функции тромбоцитов могут быть обусловлены генетическими или внешними факторами.</w:t>
      </w:r>
    </w:p>
    <w:p w:rsidR="008375BF" w:rsidRDefault="008375BF" w:rsidP="00AF7D65">
      <w:pPr>
        <w:ind w:firstLine="708"/>
        <w:jc w:val="both"/>
        <w:rPr>
          <w:color w:val="354D59"/>
          <w:sz w:val="28"/>
          <w:szCs w:val="28"/>
        </w:rPr>
      </w:pPr>
    </w:p>
    <w:p w:rsidR="008375BF" w:rsidRPr="00084A14" w:rsidRDefault="008375BF" w:rsidP="008375BF">
      <w:pPr>
        <w:ind w:firstLine="708"/>
        <w:jc w:val="both"/>
        <w:rPr>
          <w:sz w:val="28"/>
          <w:szCs w:val="28"/>
        </w:rPr>
      </w:pPr>
      <w:r>
        <w:rPr>
          <w:b/>
          <w:sz w:val="28"/>
          <w:szCs w:val="28"/>
        </w:rPr>
        <w:t xml:space="preserve">2. </w:t>
      </w:r>
      <w:r w:rsidRPr="00084A14">
        <w:rPr>
          <w:b/>
          <w:sz w:val="28"/>
          <w:szCs w:val="28"/>
        </w:rPr>
        <w:t>Анатомия и физиология кроветворной системы, взаимосвязь со всем организмом</w:t>
      </w:r>
      <w:r w:rsidRPr="00084A14">
        <w:rPr>
          <w:sz w:val="28"/>
          <w:szCs w:val="28"/>
        </w:rPr>
        <w:t>.</w:t>
      </w:r>
    </w:p>
    <w:p w:rsidR="008375BF" w:rsidRPr="00084A14" w:rsidRDefault="008375BF" w:rsidP="008375BF">
      <w:pPr>
        <w:ind w:left="360"/>
        <w:rPr>
          <w:sz w:val="28"/>
          <w:szCs w:val="28"/>
        </w:rPr>
      </w:pPr>
    </w:p>
    <w:p w:rsidR="008375BF" w:rsidRPr="00084A14" w:rsidRDefault="008375BF" w:rsidP="008375BF">
      <w:pPr>
        <w:ind w:firstLine="708"/>
        <w:jc w:val="both"/>
        <w:rPr>
          <w:color w:val="354D59"/>
          <w:sz w:val="28"/>
          <w:szCs w:val="28"/>
        </w:rPr>
      </w:pPr>
      <w:r w:rsidRPr="00084A14">
        <w:rPr>
          <w:iCs/>
          <w:color w:val="354D59"/>
          <w:sz w:val="28"/>
          <w:szCs w:val="28"/>
        </w:rPr>
        <w:t xml:space="preserve">Кровь </w:t>
      </w:r>
      <w:r w:rsidRPr="00084A14">
        <w:rPr>
          <w:color w:val="354D59"/>
          <w:sz w:val="28"/>
          <w:szCs w:val="28"/>
        </w:rPr>
        <w:t>– внутренняя среда организма, жидкость, содержащая клеточные элементы, заключенная в кровеносной системе и пребывающая в постоянной циркуляции благодаря деятельности сердца и экстракар</w:t>
      </w:r>
      <w:r w:rsidRPr="00084A14">
        <w:rPr>
          <w:color w:val="354D59"/>
          <w:sz w:val="28"/>
          <w:szCs w:val="28"/>
        </w:rPr>
        <w:softHyphen/>
        <w:t>диальных факторов.</w:t>
      </w:r>
    </w:p>
    <w:p w:rsidR="008375BF" w:rsidRPr="00084A14" w:rsidRDefault="008375BF" w:rsidP="008375BF">
      <w:pPr>
        <w:ind w:firstLine="708"/>
        <w:jc w:val="both"/>
        <w:rPr>
          <w:color w:val="354D59"/>
          <w:sz w:val="28"/>
          <w:szCs w:val="28"/>
        </w:rPr>
      </w:pPr>
      <w:r w:rsidRPr="00084A14">
        <w:rPr>
          <w:iCs/>
          <w:color w:val="354D59"/>
          <w:sz w:val="28"/>
          <w:szCs w:val="28"/>
        </w:rPr>
        <w:t>Основные функции крови:</w:t>
      </w:r>
    </w:p>
    <w:p w:rsidR="008375BF" w:rsidRPr="00084A14" w:rsidRDefault="008375BF" w:rsidP="008375BF">
      <w:pPr>
        <w:jc w:val="both"/>
        <w:rPr>
          <w:color w:val="354D59"/>
          <w:sz w:val="28"/>
          <w:szCs w:val="28"/>
        </w:rPr>
      </w:pPr>
      <w:r w:rsidRPr="00084A14">
        <w:rPr>
          <w:color w:val="354D59"/>
          <w:sz w:val="28"/>
          <w:szCs w:val="28"/>
        </w:rPr>
        <w:t>– транспортная, осуществляется путем доставки на периферию к тканям и клеткам тела кислорода из легких, который необходим для окислительных процессов, а также питательных веществ из кишечника (белков, углеводов, жиров, витаминов, солей, воды);</w:t>
      </w:r>
    </w:p>
    <w:p w:rsidR="008375BF" w:rsidRPr="00084A14" w:rsidRDefault="008375BF" w:rsidP="008375BF">
      <w:pPr>
        <w:jc w:val="both"/>
        <w:rPr>
          <w:color w:val="354D59"/>
          <w:sz w:val="28"/>
          <w:szCs w:val="28"/>
        </w:rPr>
      </w:pPr>
      <w:r w:rsidRPr="00084A14">
        <w:rPr>
          <w:color w:val="354D59"/>
          <w:sz w:val="28"/>
          <w:szCs w:val="28"/>
        </w:rPr>
        <w:t>– удаление углекислого газа и продуктов обмена через экскреторные системы (легкие, кишечник, печень, почки, кожу);</w:t>
      </w:r>
    </w:p>
    <w:p w:rsidR="008375BF" w:rsidRPr="00084A14" w:rsidRDefault="008375BF" w:rsidP="008375BF">
      <w:pPr>
        <w:jc w:val="both"/>
        <w:rPr>
          <w:color w:val="354D59"/>
          <w:sz w:val="28"/>
          <w:szCs w:val="28"/>
        </w:rPr>
      </w:pPr>
      <w:r w:rsidRPr="00084A14">
        <w:rPr>
          <w:color w:val="354D59"/>
          <w:sz w:val="28"/>
          <w:szCs w:val="28"/>
        </w:rPr>
        <w:t>– участие в процессах нейрогуморальной регуляции;</w:t>
      </w:r>
    </w:p>
    <w:p w:rsidR="008375BF" w:rsidRPr="00084A14" w:rsidRDefault="008375BF" w:rsidP="008375BF">
      <w:pPr>
        <w:jc w:val="both"/>
        <w:rPr>
          <w:color w:val="354D59"/>
          <w:sz w:val="28"/>
          <w:szCs w:val="28"/>
        </w:rPr>
      </w:pPr>
      <w:r w:rsidRPr="00084A14">
        <w:rPr>
          <w:color w:val="354D59"/>
          <w:sz w:val="28"/>
          <w:szCs w:val="28"/>
        </w:rPr>
        <w:t>– защитная (клеточный и гуморальный иммунитет);</w:t>
      </w:r>
    </w:p>
    <w:p w:rsidR="008375BF" w:rsidRPr="008C764E" w:rsidRDefault="008375BF" w:rsidP="008375BF">
      <w:pPr>
        <w:jc w:val="both"/>
        <w:rPr>
          <w:color w:val="354D59"/>
          <w:sz w:val="28"/>
          <w:szCs w:val="28"/>
        </w:rPr>
      </w:pPr>
      <w:r w:rsidRPr="00084A14">
        <w:rPr>
          <w:color w:val="354D59"/>
          <w:sz w:val="28"/>
          <w:szCs w:val="28"/>
        </w:rPr>
        <w:t>– участие в физико-химической регуляции гомеостаза (температурного, осмотического, кислотно-щелочного</w:t>
      </w:r>
      <w:r w:rsidRPr="008C764E">
        <w:rPr>
          <w:color w:val="354D59"/>
          <w:sz w:val="28"/>
          <w:szCs w:val="28"/>
        </w:rPr>
        <w:t>, онкотического, коллоидно-осмотического, химического).</w:t>
      </w:r>
    </w:p>
    <w:p w:rsidR="008375BF" w:rsidRDefault="008375BF" w:rsidP="008375BF">
      <w:pPr>
        <w:jc w:val="center"/>
      </w:pPr>
      <w:r w:rsidRPr="008C764E">
        <w:rPr>
          <w:sz w:val="28"/>
          <w:szCs w:val="28"/>
        </w:rPr>
        <w:fldChar w:fldCharType="begin"/>
      </w:r>
      <w:r w:rsidRPr="008C764E">
        <w:rPr>
          <w:sz w:val="28"/>
          <w:szCs w:val="28"/>
        </w:rPr>
        <w:instrText xml:space="preserve"> INCLUDEPICTURE "http://www.mednovosti.by/UserFiles_ypocom/Image/pokazateli_zdorovja/1_glava/%D1%81%D1%85%D0%B5%D0%BC%D0%B0_1.jpg" \* MERGEFORMATINET </w:instrText>
      </w:r>
      <w:r w:rsidRPr="008C764E">
        <w:rPr>
          <w:sz w:val="28"/>
          <w:szCs w:val="28"/>
        </w:rPr>
        <w:fldChar w:fldCharType="separate"/>
      </w:r>
      <w:r w:rsidRPr="008C764E">
        <w:rPr>
          <w:sz w:val="28"/>
          <w:szCs w:val="28"/>
        </w:rPr>
        <w:pict>
          <v:shape id="_x0000_i1028" type="#_x0000_t75" style="width:268.5pt;height:241.5pt">
            <v:imagedata r:id="rId13" r:href="rId14"/>
          </v:shape>
        </w:pict>
      </w:r>
      <w:r w:rsidRPr="008C764E">
        <w:rPr>
          <w:sz w:val="28"/>
          <w:szCs w:val="28"/>
        </w:rPr>
        <w:fldChar w:fldCharType="end"/>
      </w:r>
    </w:p>
    <w:p w:rsidR="008375BF" w:rsidRPr="008C764E" w:rsidRDefault="008375BF" w:rsidP="008375BF">
      <w:pPr>
        <w:spacing w:before="100" w:beforeAutospacing="1" w:after="200"/>
        <w:jc w:val="center"/>
        <w:rPr>
          <w:color w:val="354D59"/>
          <w:sz w:val="28"/>
          <w:szCs w:val="28"/>
        </w:rPr>
      </w:pPr>
      <w:r w:rsidRPr="001B11D5">
        <w:rPr>
          <w:bCs/>
          <w:color w:val="354D59"/>
          <w:sz w:val="28"/>
          <w:szCs w:val="28"/>
        </w:rPr>
        <w:t>Схема 1</w:t>
      </w:r>
      <w:r>
        <w:rPr>
          <w:bCs/>
          <w:color w:val="354D59"/>
          <w:sz w:val="28"/>
          <w:szCs w:val="28"/>
        </w:rPr>
        <w:t>-</w:t>
      </w:r>
      <w:r w:rsidRPr="008C764E">
        <w:rPr>
          <w:b/>
          <w:bCs/>
          <w:color w:val="354D59"/>
          <w:sz w:val="28"/>
          <w:szCs w:val="28"/>
        </w:rPr>
        <w:t xml:space="preserve"> </w:t>
      </w:r>
      <w:r w:rsidRPr="008C764E">
        <w:rPr>
          <w:color w:val="354D59"/>
          <w:sz w:val="28"/>
          <w:szCs w:val="28"/>
        </w:rPr>
        <w:t>Распределение крови в органах человека</w:t>
      </w:r>
    </w:p>
    <w:p w:rsidR="00521098" w:rsidRPr="008C764E" w:rsidRDefault="00521098" w:rsidP="00715ADD">
      <w:pPr>
        <w:ind w:left="-180"/>
        <w:jc w:val="both"/>
        <w:rPr>
          <w:color w:val="354D59"/>
          <w:sz w:val="28"/>
          <w:szCs w:val="28"/>
        </w:rPr>
      </w:pPr>
      <w:r>
        <w:rPr>
          <w:color w:val="354D59"/>
          <w:sz w:val="28"/>
          <w:szCs w:val="28"/>
        </w:rPr>
        <w:lastRenderedPageBreak/>
        <w:t xml:space="preserve">       </w:t>
      </w:r>
      <w:r w:rsidRPr="008C764E">
        <w:rPr>
          <w:color w:val="354D59"/>
          <w:sz w:val="28"/>
          <w:szCs w:val="28"/>
        </w:rPr>
        <w:t xml:space="preserve"> </w:t>
      </w:r>
      <w:r>
        <w:rPr>
          <w:color w:val="354D59"/>
          <w:sz w:val="28"/>
          <w:szCs w:val="28"/>
        </w:rPr>
        <w:t xml:space="preserve"> </w:t>
      </w:r>
      <w:r w:rsidRPr="008C764E">
        <w:rPr>
          <w:color w:val="354D59"/>
          <w:sz w:val="28"/>
          <w:szCs w:val="28"/>
        </w:rPr>
        <w:t> В крови взрослого человека находится приблизительно 25</w:t>
      </w:r>
      <w:r>
        <w:rPr>
          <w:color w:val="354D59"/>
          <w:sz w:val="28"/>
          <w:szCs w:val="28"/>
        </w:rPr>
        <w:t>.</w:t>
      </w:r>
      <w:r>
        <w:rPr>
          <w:sz w:val="28"/>
          <w:szCs w:val="28"/>
        </w:rPr>
        <w:t>10</w:t>
      </w:r>
      <w:r w:rsidRPr="00D57000">
        <w:rPr>
          <w:sz w:val="28"/>
          <w:szCs w:val="28"/>
          <w:vertAlign w:val="superscript"/>
        </w:rPr>
        <w:t>12</w:t>
      </w:r>
      <w:r w:rsidRPr="00D57000">
        <w:rPr>
          <w:sz w:val="28"/>
          <w:szCs w:val="28"/>
        </w:rPr>
        <w:t>/л</w:t>
      </w:r>
      <w:r w:rsidRPr="008C764E">
        <w:rPr>
          <w:color w:val="354D59"/>
          <w:sz w:val="28"/>
          <w:szCs w:val="28"/>
        </w:rPr>
        <w:t xml:space="preserve"> эритроцитов, около 3</w:t>
      </w:r>
      <w:r>
        <w:rPr>
          <w:color w:val="354D59"/>
          <w:sz w:val="28"/>
          <w:szCs w:val="28"/>
        </w:rPr>
        <w:t>.</w:t>
      </w:r>
      <w:r>
        <w:rPr>
          <w:sz w:val="28"/>
          <w:szCs w:val="28"/>
        </w:rPr>
        <w:t>10</w:t>
      </w:r>
      <w:r>
        <w:rPr>
          <w:sz w:val="28"/>
          <w:szCs w:val="28"/>
          <w:vertAlign w:val="superscript"/>
        </w:rPr>
        <w:t>9</w:t>
      </w:r>
      <w:r w:rsidRPr="00D57000">
        <w:rPr>
          <w:sz w:val="28"/>
          <w:szCs w:val="28"/>
        </w:rPr>
        <w:t>/л</w:t>
      </w:r>
      <w:r w:rsidRPr="008C764E">
        <w:rPr>
          <w:color w:val="354D59"/>
          <w:sz w:val="28"/>
          <w:szCs w:val="28"/>
        </w:rPr>
        <w:t xml:space="preserve"> лейкоцитов, около 15</w:t>
      </w:r>
      <w:r>
        <w:rPr>
          <w:color w:val="354D59"/>
          <w:sz w:val="28"/>
          <w:szCs w:val="28"/>
        </w:rPr>
        <w:t>.</w:t>
      </w:r>
      <w:r>
        <w:rPr>
          <w:sz w:val="28"/>
          <w:szCs w:val="28"/>
        </w:rPr>
        <w:t>10</w:t>
      </w:r>
      <w:r>
        <w:rPr>
          <w:sz w:val="28"/>
          <w:szCs w:val="28"/>
          <w:vertAlign w:val="superscript"/>
        </w:rPr>
        <w:t>9</w:t>
      </w:r>
      <w:r w:rsidRPr="00D57000">
        <w:rPr>
          <w:sz w:val="28"/>
          <w:szCs w:val="28"/>
        </w:rPr>
        <w:t>/л</w:t>
      </w:r>
      <w:r>
        <w:rPr>
          <w:sz w:val="28"/>
          <w:szCs w:val="28"/>
        </w:rPr>
        <w:t xml:space="preserve"> </w:t>
      </w:r>
      <w:r w:rsidRPr="008C764E">
        <w:rPr>
          <w:color w:val="354D59"/>
          <w:sz w:val="28"/>
          <w:szCs w:val="28"/>
        </w:rPr>
        <w:t xml:space="preserve">тромбоцитов. Клеточные элементы составляют примерно 40% объема крови, 60% приходится на ее жидкую </w:t>
      </w:r>
      <w:r>
        <w:rPr>
          <w:color w:val="354D59"/>
          <w:sz w:val="28"/>
          <w:szCs w:val="28"/>
        </w:rPr>
        <w:t>часть</w:t>
      </w:r>
      <w:r w:rsidRPr="008C764E">
        <w:rPr>
          <w:color w:val="354D59"/>
          <w:sz w:val="28"/>
          <w:szCs w:val="28"/>
        </w:rPr>
        <w:t>–плазму. Объемные соотношения между плазмой и форменными элементами о</w:t>
      </w:r>
      <w:r>
        <w:rPr>
          <w:color w:val="354D59"/>
          <w:sz w:val="28"/>
          <w:szCs w:val="28"/>
        </w:rPr>
        <w:t>пределяют с помощью гематокрита</w:t>
      </w:r>
      <w:r w:rsidR="00BA165A">
        <w:rPr>
          <w:color w:val="354D59"/>
          <w:sz w:val="28"/>
          <w:szCs w:val="28"/>
        </w:rPr>
        <w:t xml:space="preserve"> </w:t>
      </w:r>
      <w:r w:rsidRPr="008C764E">
        <w:rPr>
          <w:color w:val="354D59"/>
          <w:sz w:val="28"/>
          <w:szCs w:val="28"/>
        </w:rPr>
        <w:t>–</w:t>
      </w:r>
      <w:r w:rsidR="00BA165A">
        <w:rPr>
          <w:color w:val="354D59"/>
          <w:sz w:val="28"/>
          <w:szCs w:val="28"/>
        </w:rPr>
        <w:t xml:space="preserve"> </w:t>
      </w:r>
      <w:r w:rsidRPr="008C764E">
        <w:rPr>
          <w:color w:val="354D59"/>
          <w:sz w:val="28"/>
          <w:szCs w:val="28"/>
        </w:rPr>
        <w:t>стеклянного капилляра, разделенного на 100 равных частей.</w:t>
      </w:r>
    </w:p>
    <w:p w:rsidR="008375BF" w:rsidRDefault="00715ADD" w:rsidP="00715ADD">
      <w:pPr>
        <w:jc w:val="both"/>
      </w:pPr>
      <w:r>
        <w:rPr>
          <w:color w:val="354D59"/>
          <w:sz w:val="28"/>
          <w:szCs w:val="28"/>
        </w:rPr>
        <w:t xml:space="preserve">      </w:t>
      </w:r>
      <w:r w:rsidR="00521098" w:rsidRPr="008C764E">
        <w:rPr>
          <w:color w:val="354D59"/>
          <w:sz w:val="28"/>
          <w:szCs w:val="28"/>
        </w:rPr>
        <w:t>Эритроцит живет в кровяном русле около 100–120 сут</w:t>
      </w:r>
      <w:r w:rsidR="00521098">
        <w:rPr>
          <w:color w:val="354D59"/>
          <w:sz w:val="28"/>
          <w:szCs w:val="28"/>
        </w:rPr>
        <w:t>ок</w:t>
      </w:r>
      <w:r w:rsidR="00521098" w:rsidRPr="008C764E">
        <w:rPr>
          <w:color w:val="354D59"/>
          <w:sz w:val="28"/>
          <w:szCs w:val="28"/>
        </w:rPr>
        <w:t xml:space="preserve">. </w:t>
      </w:r>
    </w:p>
    <w:p w:rsidR="008375BF" w:rsidRDefault="00715ADD" w:rsidP="00715ADD">
      <w:pPr>
        <w:jc w:val="both"/>
        <w:rPr>
          <w:color w:val="354D59"/>
          <w:sz w:val="28"/>
          <w:szCs w:val="28"/>
        </w:rPr>
      </w:pPr>
      <w:r>
        <w:rPr>
          <w:color w:val="354D59"/>
          <w:sz w:val="28"/>
          <w:szCs w:val="28"/>
        </w:rPr>
        <w:t xml:space="preserve">      </w:t>
      </w:r>
      <w:r w:rsidR="008375BF" w:rsidRPr="008C764E">
        <w:rPr>
          <w:color w:val="354D59"/>
          <w:sz w:val="28"/>
          <w:szCs w:val="28"/>
        </w:rPr>
        <w:t>Продолжительность циркуляции н</w:t>
      </w:r>
      <w:r>
        <w:rPr>
          <w:color w:val="354D59"/>
          <w:sz w:val="28"/>
          <w:szCs w:val="28"/>
        </w:rPr>
        <w:t>ей</w:t>
      </w:r>
      <w:r>
        <w:rPr>
          <w:color w:val="354D59"/>
          <w:sz w:val="28"/>
          <w:szCs w:val="28"/>
        </w:rPr>
        <w:softHyphen/>
        <w:t xml:space="preserve">трофила, выражаемая временем </w:t>
      </w:r>
      <w:r w:rsidR="008375BF" w:rsidRPr="008C764E">
        <w:rPr>
          <w:color w:val="354D59"/>
          <w:sz w:val="28"/>
          <w:szCs w:val="28"/>
        </w:rPr>
        <w:t xml:space="preserve">полувыведения радиоактивной метки, около 4–10 </w:t>
      </w:r>
      <w:r w:rsidR="008375BF">
        <w:rPr>
          <w:color w:val="354D59"/>
          <w:sz w:val="28"/>
          <w:szCs w:val="28"/>
        </w:rPr>
        <w:t xml:space="preserve">часов. </w:t>
      </w:r>
    </w:p>
    <w:p w:rsidR="008375BF" w:rsidRDefault="00715ADD" w:rsidP="00715ADD">
      <w:pPr>
        <w:jc w:val="both"/>
        <w:rPr>
          <w:color w:val="354D59"/>
          <w:sz w:val="28"/>
          <w:szCs w:val="28"/>
        </w:rPr>
      </w:pPr>
      <w:r>
        <w:rPr>
          <w:color w:val="354D59"/>
          <w:sz w:val="28"/>
          <w:szCs w:val="28"/>
        </w:rPr>
        <w:t xml:space="preserve">      </w:t>
      </w:r>
      <w:r w:rsidR="008375BF">
        <w:rPr>
          <w:color w:val="354D59"/>
          <w:sz w:val="28"/>
          <w:szCs w:val="28"/>
        </w:rPr>
        <w:t>Время полувыведения моноцита</w:t>
      </w:r>
      <w:r w:rsidR="008375BF" w:rsidRPr="008C764E">
        <w:rPr>
          <w:color w:val="354D59"/>
          <w:sz w:val="28"/>
          <w:szCs w:val="28"/>
        </w:rPr>
        <w:t>–около 72 ч</w:t>
      </w:r>
      <w:r w:rsidR="008375BF">
        <w:rPr>
          <w:color w:val="354D59"/>
          <w:sz w:val="28"/>
          <w:szCs w:val="28"/>
        </w:rPr>
        <w:t>асов</w:t>
      </w:r>
      <w:r w:rsidR="008375BF" w:rsidRPr="008C764E">
        <w:rPr>
          <w:color w:val="354D59"/>
          <w:sz w:val="28"/>
          <w:szCs w:val="28"/>
        </w:rPr>
        <w:t xml:space="preserve">, затем он переходит в ткани, где превращается в блуждающий или фиксированный макрофаг; срок его жизни в тканях не ясен. </w:t>
      </w:r>
    </w:p>
    <w:p w:rsidR="008375BF" w:rsidRDefault="008375BF" w:rsidP="008375BF">
      <w:pPr>
        <w:ind w:firstLine="708"/>
        <w:jc w:val="both"/>
        <w:rPr>
          <w:color w:val="354D59"/>
          <w:sz w:val="28"/>
          <w:szCs w:val="28"/>
        </w:rPr>
      </w:pPr>
      <w:r w:rsidRPr="008C764E">
        <w:rPr>
          <w:color w:val="354D59"/>
          <w:sz w:val="28"/>
          <w:szCs w:val="28"/>
        </w:rPr>
        <w:t>Эозинофилы находятся в крови около 5 ч</w:t>
      </w:r>
      <w:r>
        <w:rPr>
          <w:color w:val="354D59"/>
          <w:sz w:val="28"/>
          <w:szCs w:val="28"/>
        </w:rPr>
        <w:t>асов</w:t>
      </w:r>
      <w:r w:rsidRPr="008C764E">
        <w:rPr>
          <w:color w:val="354D59"/>
          <w:sz w:val="28"/>
          <w:szCs w:val="28"/>
        </w:rPr>
        <w:t xml:space="preserve">, затем также мигрируют в ткани. </w:t>
      </w:r>
    </w:p>
    <w:p w:rsidR="008375BF" w:rsidRPr="008C764E" w:rsidRDefault="008375BF" w:rsidP="008375BF">
      <w:pPr>
        <w:jc w:val="both"/>
        <w:rPr>
          <w:color w:val="354D59"/>
          <w:sz w:val="28"/>
          <w:szCs w:val="28"/>
        </w:rPr>
      </w:pPr>
      <w:r>
        <w:rPr>
          <w:color w:val="354D59"/>
          <w:sz w:val="28"/>
          <w:szCs w:val="28"/>
        </w:rPr>
        <w:t xml:space="preserve">          </w:t>
      </w:r>
      <w:r w:rsidRPr="008C764E">
        <w:rPr>
          <w:color w:val="354D59"/>
          <w:sz w:val="28"/>
          <w:szCs w:val="28"/>
        </w:rPr>
        <w:t>Лимфоциты представляют собой неоднородную группу клеток: одни клетки живут часы, другие – годы. Тромбоциты находятся в кровяном русле 8–9 сут</w:t>
      </w:r>
      <w:r>
        <w:rPr>
          <w:color w:val="354D59"/>
          <w:sz w:val="28"/>
          <w:szCs w:val="28"/>
        </w:rPr>
        <w:t>ок</w:t>
      </w:r>
      <w:r w:rsidRPr="008C764E">
        <w:rPr>
          <w:color w:val="354D59"/>
          <w:sz w:val="28"/>
          <w:szCs w:val="28"/>
        </w:rPr>
        <w:t>.</w:t>
      </w:r>
    </w:p>
    <w:p w:rsidR="008375BF" w:rsidRPr="008C764E" w:rsidRDefault="008375BF" w:rsidP="008375BF">
      <w:pPr>
        <w:jc w:val="both"/>
        <w:rPr>
          <w:color w:val="354D59"/>
          <w:sz w:val="28"/>
          <w:szCs w:val="28"/>
        </w:rPr>
      </w:pPr>
      <w:r w:rsidRPr="008C764E">
        <w:rPr>
          <w:color w:val="354D59"/>
          <w:sz w:val="28"/>
          <w:szCs w:val="28"/>
        </w:rPr>
        <w:t> </w:t>
      </w:r>
    </w:p>
    <w:p w:rsidR="00BC368F" w:rsidRPr="0081340B" w:rsidRDefault="008375BF" w:rsidP="00BC368F">
      <w:pPr>
        <w:jc w:val="center"/>
        <w:rPr>
          <w:b/>
          <w:sz w:val="28"/>
          <w:szCs w:val="28"/>
        </w:rPr>
      </w:pPr>
      <w:r>
        <w:rPr>
          <w:b/>
          <w:sz w:val="28"/>
          <w:szCs w:val="28"/>
        </w:rPr>
        <w:t>3</w:t>
      </w:r>
      <w:r w:rsidR="00BC368F">
        <w:rPr>
          <w:b/>
          <w:sz w:val="28"/>
          <w:szCs w:val="28"/>
        </w:rPr>
        <w:t xml:space="preserve">. </w:t>
      </w:r>
      <w:r w:rsidR="00BC368F" w:rsidRPr="0081340B">
        <w:rPr>
          <w:b/>
          <w:sz w:val="28"/>
          <w:szCs w:val="28"/>
        </w:rPr>
        <w:t>Анемия, определение, классификация</w:t>
      </w:r>
    </w:p>
    <w:p w:rsidR="00BC368F" w:rsidRDefault="00BC368F" w:rsidP="00BC368F">
      <w:pPr>
        <w:ind w:left="360" w:firstLine="348"/>
        <w:jc w:val="center"/>
        <w:rPr>
          <w:sz w:val="28"/>
          <w:szCs w:val="28"/>
        </w:rPr>
      </w:pPr>
    </w:p>
    <w:p w:rsidR="00BC368F" w:rsidRPr="007E629D" w:rsidRDefault="00BC368F" w:rsidP="002C3899">
      <w:pPr>
        <w:ind w:firstLine="708"/>
        <w:jc w:val="both"/>
        <w:rPr>
          <w:sz w:val="28"/>
          <w:szCs w:val="28"/>
        </w:rPr>
      </w:pPr>
      <w:r>
        <w:rPr>
          <w:sz w:val="28"/>
          <w:szCs w:val="28"/>
        </w:rPr>
        <w:t>Анемия и анемический синдром</w:t>
      </w:r>
      <w:r w:rsidR="00FC64BF">
        <w:rPr>
          <w:sz w:val="28"/>
          <w:szCs w:val="28"/>
        </w:rPr>
        <w:t xml:space="preserve"> </w:t>
      </w:r>
      <w:r w:rsidRPr="007E629D">
        <w:rPr>
          <w:sz w:val="28"/>
          <w:szCs w:val="28"/>
        </w:rPr>
        <w:t>–</w:t>
      </w:r>
      <w:r w:rsidR="00FC64BF">
        <w:rPr>
          <w:sz w:val="28"/>
          <w:szCs w:val="28"/>
        </w:rPr>
        <w:t xml:space="preserve"> </w:t>
      </w:r>
      <w:r w:rsidRPr="007E629D">
        <w:rPr>
          <w:sz w:val="28"/>
          <w:szCs w:val="28"/>
        </w:rPr>
        <w:t xml:space="preserve">наиболее часто встречаемая патология системы крови. </w:t>
      </w:r>
    </w:p>
    <w:p w:rsidR="00BC368F" w:rsidRDefault="00BC368F" w:rsidP="00C17FD1">
      <w:pPr>
        <w:ind w:firstLine="708"/>
        <w:jc w:val="both"/>
        <w:rPr>
          <w:sz w:val="28"/>
          <w:szCs w:val="28"/>
        </w:rPr>
      </w:pPr>
      <w:r>
        <w:rPr>
          <w:sz w:val="28"/>
          <w:szCs w:val="28"/>
        </w:rPr>
        <w:t>Анемии - это клинико</w:t>
      </w:r>
      <w:r w:rsidR="00FC64BF">
        <w:rPr>
          <w:sz w:val="28"/>
          <w:szCs w:val="28"/>
        </w:rPr>
        <w:t xml:space="preserve"> </w:t>
      </w:r>
      <w:r>
        <w:rPr>
          <w:sz w:val="28"/>
          <w:szCs w:val="28"/>
        </w:rPr>
        <w:t>–</w:t>
      </w:r>
      <w:r w:rsidR="00FC64BF">
        <w:rPr>
          <w:sz w:val="28"/>
          <w:szCs w:val="28"/>
        </w:rPr>
        <w:t xml:space="preserve"> </w:t>
      </w:r>
      <w:r w:rsidRPr="007E629D">
        <w:rPr>
          <w:sz w:val="28"/>
          <w:szCs w:val="28"/>
        </w:rPr>
        <w:t>лабораторный синдром, возникающий вследствие уменьшения в крови концентрации гемоглобина и эритроцитов в единице объема крови. По данным ВОЗ анемиями страдают около 2 млрд. людей в мире</w:t>
      </w:r>
      <w:r w:rsidR="00741262">
        <w:rPr>
          <w:sz w:val="28"/>
          <w:szCs w:val="28"/>
        </w:rPr>
        <w:t>.</w:t>
      </w:r>
    </w:p>
    <w:p w:rsidR="00741262" w:rsidRDefault="002E35B6" w:rsidP="002E35B6">
      <w:pPr>
        <w:ind w:firstLine="540"/>
        <w:jc w:val="both"/>
        <w:rPr>
          <w:bCs/>
          <w:sz w:val="28"/>
          <w:szCs w:val="28"/>
        </w:rPr>
      </w:pPr>
      <w:r>
        <w:rPr>
          <w:bCs/>
          <w:sz w:val="28"/>
          <w:szCs w:val="28"/>
        </w:rPr>
        <w:t xml:space="preserve"> </w:t>
      </w:r>
      <w:r w:rsidR="002C3899" w:rsidRPr="002C3899">
        <w:rPr>
          <w:bCs/>
          <w:sz w:val="28"/>
          <w:szCs w:val="28"/>
        </w:rPr>
        <w:t>Существует немало классификаций анемий</w:t>
      </w:r>
      <w:r w:rsidR="00FB413D" w:rsidRPr="007E629D">
        <w:rPr>
          <w:sz w:val="28"/>
          <w:szCs w:val="28"/>
        </w:rPr>
        <w:t>:</w:t>
      </w:r>
      <w:r w:rsidR="002C3899">
        <w:rPr>
          <w:bCs/>
          <w:sz w:val="28"/>
          <w:szCs w:val="28"/>
        </w:rPr>
        <w:t xml:space="preserve"> патогенетическая, морфологическая, по признаку цветности эритроцитов, по степени тяжести, в зависимости от способности костного мозга к регенерации.</w:t>
      </w:r>
    </w:p>
    <w:p w:rsidR="002C3899" w:rsidRPr="002C3899" w:rsidRDefault="002C3899" w:rsidP="00C17FD1">
      <w:pPr>
        <w:ind w:left="360" w:firstLine="348"/>
        <w:jc w:val="both"/>
        <w:rPr>
          <w:bCs/>
          <w:sz w:val="28"/>
          <w:szCs w:val="28"/>
        </w:rPr>
      </w:pPr>
    </w:p>
    <w:p w:rsidR="00BC368F" w:rsidRPr="00796EDE" w:rsidRDefault="00741262" w:rsidP="00C17FD1">
      <w:pPr>
        <w:ind w:left="360" w:firstLine="348"/>
        <w:jc w:val="both"/>
        <w:rPr>
          <w:sz w:val="28"/>
          <w:szCs w:val="28"/>
        </w:rPr>
      </w:pPr>
      <w:r w:rsidRPr="00796EDE">
        <w:rPr>
          <w:sz w:val="28"/>
          <w:szCs w:val="28"/>
        </w:rPr>
        <w:t xml:space="preserve"> Патогенетическая классификация анемий</w:t>
      </w:r>
      <w:r w:rsidR="002C3899" w:rsidRPr="00796EDE">
        <w:rPr>
          <w:sz w:val="28"/>
          <w:szCs w:val="28"/>
        </w:rPr>
        <w:t>;</w:t>
      </w:r>
      <w:r w:rsidRPr="00796EDE">
        <w:rPr>
          <w:sz w:val="28"/>
          <w:szCs w:val="28"/>
        </w:rPr>
        <w:t xml:space="preserve"> </w:t>
      </w:r>
    </w:p>
    <w:p w:rsidR="00F868B3" w:rsidRPr="007E629D" w:rsidRDefault="00F868B3" w:rsidP="00C17FD1">
      <w:pPr>
        <w:ind w:firstLine="1080"/>
        <w:jc w:val="both"/>
        <w:rPr>
          <w:sz w:val="28"/>
          <w:szCs w:val="28"/>
        </w:rPr>
      </w:pPr>
      <w:r w:rsidRPr="007E629D">
        <w:rPr>
          <w:sz w:val="28"/>
          <w:szCs w:val="28"/>
        </w:rPr>
        <w:t xml:space="preserve"> </w:t>
      </w:r>
      <w:smartTag w:uri="urn:schemas-microsoft-com:office:smarttags" w:element="place">
        <w:r w:rsidRPr="007E629D">
          <w:rPr>
            <w:sz w:val="28"/>
            <w:szCs w:val="28"/>
            <w:lang w:val="en-US"/>
          </w:rPr>
          <w:t>I</w:t>
        </w:r>
        <w:r w:rsidRPr="007E629D">
          <w:rPr>
            <w:sz w:val="28"/>
            <w:szCs w:val="28"/>
          </w:rPr>
          <w:t>.</w:t>
        </w:r>
      </w:smartTag>
      <w:r w:rsidRPr="007E629D">
        <w:rPr>
          <w:sz w:val="28"/>
          <w:szCs w:val="28"/>
        </w:rPr>
        <w:t xml:space="preserve"> Анемии вследствие кровопотерь</w:t>
      </w:r>
      <w:r w:rsidR="002C3899">
        <w:rPr>
          <w:sz w:val="28"/>
          <w:szCs w:val="28"/>
        </w:rPr>
        <w:t xml:space="preserve"> (постгеморрагические)</w:t>
      </w:r>
      <w:r w:rsidRPr="007E629D">
        <w:rPr>
          <w:sz w:val="28"/>
          <w:szCs w:val="28"/>
        </w:rPr>
        <w:t>:</w:t>
      </w:r>
    </w:p>
    <w:p w:rsidR="00F868B3" w:rsidRPr="007E629D" w:rsidRDefault="00F868B3" w:rsidP="00C17FD1">
      <w:pPr>
        <w:ind w:firstLine="1080"/>
        <w:jc w:val="both"/>
        <w:rPr>
          <w:sz w:val="28"/>
          <w:szCs w:val="28"/>
        </w:rPr>
      </w:pPr>
      <w:r w:rsidRPr="007E629D">
        <w:rPr>
          <w:sz w:val="28"/>
          <w:szCs w:val="28"/>
        </w:rPr>
        <w:t>- острая постгеморрагическая анемия;</w:t>
      </w:r>
    </w:p>
    <w:p w:rsidR="00F868B3" w:rsidRPr="007E629D" w:rsidRDefault="00F868B3" w:rsidP="00C17FD1">
      <w:pPr>
        <w:ind w:firstLine="1080"/>
        <w:jc w:val="both"/>
        <w:rPr>
          <w:sz w:val="28"/>
          <w:szCs w:val="28"/>
        </w:rPr>
      </w:pPr>
      <w:r w:rsidRPr="007E629D">
        <w:rPr>
          <w:sz w:val="28"/>
          <w:szCs w:val="28"/>
        </w:rPr>
        <w:t>- хроническая постгеморрагическая анемия;</w:t>
      </w:r>
    </w:p>
    <w:p w:rsidR="00B6497C" w:rsidRPr="007E629D" w:rsidRDefault="00B6497C" w:rsidP="00F17983">
      <w:pPr>
        <w:tabs>
          <w:tab w:val="left" w:pos="1440"/>
          <w:tab w:val="left" w:pos="1620"/>
          <w:tab w:val="left" w:pos="1800"/>
        </w:tabs>
        <w:ind w:firstLine="1080"/>
        <w:jc w:val="both"/>
        <w:rPr>
          <w:sz w:val="28"/>
          <w:szCs w:val="28"/>
        </w:rPr>
      </w:pPr>
      <w:r w:rsidRPr="007E629D">
        <w:rPr>
          <w:sz w:val="28"/>
          <w:szCs w:val="28"/>
          <w:lang w:val="en-US"/>
        </w:rPr>
        <w:t>II</w:t>
      </w:r>
      <w:r w:rsidR="00F17983">
        <w:rPr>
          <w:sz w:val="28"/>
          <w:szCs w:val="28"/>
        </w:rPr>
        <w:t>.</w:t>
      </w:r>
      <w:r w:rsidR="00BA165A">
        <w:rPr>
          <w:sz w:val="28"/>
          <w:szCs w:val="28"/>
        </w:rPr>
        <w:t xml:space="preserve"> </w:t>
      </w:r>
      <w:r w:rsidR="002C3899">
        <w:rPr>
          <w:sz w:val="28"/>
          <w:szCs w:val="28"/>
        </w:rPr>
        <w:t>Анемии вследствие нарушения</w:t>
      </w:r>
      <w:r w:rsidRPr="007E629D">
        <w:rPr>
          <w:sz w:val="28"/>
          <w:szCs w:val="28"/>
        </w:rPr>
        <w:t xml:space="preserve"> образования</w:t>
      </w:r>
      <w:r w:rsidR="002C3899">
        <w:rPr>
          <w:sz w:val="28"/>
          <w:szCs w:val="28"/>
        </w:rPr>
        <w:t xml:space="preserve"> эритроцитов и гемоглобина</w:t>
      </w:r>
      <w:r w:rsidRPr="007E629D">
        <w:rPr>
          <w:sz w:val="28"/>
          <w:szCs w:val="28"/>
        </w:rPr>
        <w:t>:</w:t>
      </w:r>
    </w:p>
    <w:p w:rsidR="002C3899" w:rsidRPr="007E629D" w:rsidRDefault="003956F8" w:rsidP="00C17FD1">
      <w:pPr>
        <w:ind w:firstLine="1080"/>
        <w:jc w:val="both"/>
        <w:rPr>
          <w:sz w:val="28"/>
          <w:szCs w:val="28"/>
        </w:rPr>
      </w:pPr>
      <w:r>
        <w:rPr>
          <w:sz w:val="28"/>
          <w:szCs w:val="28"/>
        </w:rPr>
        <w:t>- железодефицитная анемия</w:t>
      </w:r>
      <w:r w:rsidRPr="007E629D">
        <w:rPr>
          <w:sz w:val="28"/>
          <w:szCs w:val="28"/>
        </w:rPr>
        <w:t>;</w:t>
      </w:r>
    </w:p>
    <w:p w:rsidR="00B6497C" w:rsidRPr="007E629D" w:rsidRDefault="002C3899" w:rsidP="00C17FD1">
      <w:pPr>
        <w:ind w:firstLine="1080"/>
        <w:jc w:val="both"/>
        <w:rPr>
          <w:sz w:val="28"/>
          <w:szCs w:val="28"/>
        </w:rPr>
      </w:pPr>
      <w:r>
        <w:rPr>
          <w:sz w:val="28"/>
          <w:szCs w:val="28"/>
        </w:rPr>
        <w:t>- мегалобластические анемии, связанные с нарушением синтеза ДНК</w:t>
      </w:r>
      <w:r w:rsidR="003956F8" w:rsidRPr="007E629D">
        <w:rPr>
          <w:sz w:val="28"/>
          <w:szCs w:val="28"/>
        </w:rPr>
        <w:t>;</w:t>
      </w:r>
    </w:p>
    <w:p w:rsidR="00B6497C" w:rsidRPr="007E629D" w:rsidRDefault="003956F8" w:rsidP="00C17FD1">
      <w:pPr>
        <w:ind w:firstLine="1080"/>
        <w:jc w:val="both"/>
        <w:rPr>
          <w:sz w:val="28"/>
          <w:szCs w:val="28"/>
        </w:rPr>
      </w:pPr>
      <w:r>
        <w:rPr>
          <w:sz w:val="28"/>
          <w:szCs w:val="28"/>
        </w:rPr>
        <w:t>- г</w:t>
      </w:r>
      <w:r w:rsidR="00B6497C" w:rsidRPr="007E629D">
        <w:rPr>
          <w:sz w:val="28"/>
          <w:szCs w:val="28"/>
        </w:rPr>
        <w:t>ипо</w:t>
      </w:r>
      <w:r>
        <w:rPr>
          <w:sz w:val="28"/>
          <w:szCs w:val="28"/>
        </w:rPr>
        <w:t>пластическая</w:t>
      </w:r>
      <w:r w:rsidR="00B6497C" w:rsidRPr="007E629D">
        <w:rPr>
          <w:sz w:val="28"/>
          <w:szCs w:val="28"/>
        </w:rPr>
        <w:t xml:space="preserve"> </w:t>
      </w:r>
      <w:r>
        <w:rPr>
          <w:sz w:val="28"/>
          <w:szCs w:val="28"/>
        </w:rPr>
        <w:t>(</w:t>
      </w:r>
      <w:r w:rsidR="00B6497C" w:rsidRPr="007E629D">
        <w:rPr>
          <w:sz w:val="28"/>
          <w:szCs w:val="28"/>
        </w:rPr>
        <w:t>апластическая</w:t>
      </w:r>
      <w:r>
        <w:rPr>
          <w:sz w:val="28"/>
          <w:szCs w:val="28"/>
        </w:rPr>
        <w:t>)</w:t>
      </w:r>
      <w:r w:rsidR="00B6497C" w:rsidRPr="007E629D">
        <w:rPr>
          <w:sz w:val="28"/>
          <w:szCs w:val="28"/>
        </w:rPr>
        <w:t xml:space="preserve"> анемия;</w:t>
      </w:r>
    </w:p>
    <w:p w:rsidR="00B6497C" w:rsidRDefault="00B6497C" w:rsidP="00F17983">
      <w:pPr>
        <w:tabs>
          <w:tab w:val="left" w:pos="1080"/>
          <w:tab w:val="left" w:pos="1440"/>
          <w:tab w:val="left" w:pos="1620"/>
        </w:tabs>
        <w:ind w:firstLine="1080"/>
        <w:jc w:val="both"/>
        <w:rPr>
          <w:sz w:val="28"/>
          <w:szCs w:val="28"/>
        </w:rPr>
      </w:pPr>
      <w:r w:rsidRPr="007E629D">
        <w:rPr>
          <w:sz w:val="28"/>
          <w:szCs w:val="28"/>
          <w:lang w:val="en-US"/>
        </w:rPr>
        <w:t>III</w:t>
      </w:r>
      <w:r w:rsidR="00F17983">
        <w:rPr>
          <w:sz w:val="28"/>
          <w:szCs w:val="28"/>
        </w:rPr>
        <w:t xml:space="preserve">. </w:t>
      </w:r>
      <w:r w:rsidRPr="007E629D">
        <w:rPr>
          <w:sz w:val="28"/>
          <w:szCs w:val="28"/>
        </w:rPr>
        <w:t>Анемии вследствие повышенного кроворазрушения</w:t>
      </w:r>
      <w:r w:rsidR="003956F8">
        <w:rPr>
          <w:sz w:val="28"/>
          <w:szCs w:val="28"/>
        </w:rPr>
        <w:t xml:space="preserve"> (гемолитические)</w:t>
      </w:r>
      <w:r w:rsidRPr="007E629D">
        <w:rPr>
          <w:sz w:val="28"/>
          <w:szCs w:val="28"/>
        </w:rPr>
        <w:t>:</w:t>
      </w:r>
    </w:p>
    <w:p w:rsidR="003956F8" w:rsidRDefault="003956F8" w:rsidP="00C17FD1">
      <w:pPr>
        <w:ind w:firstLine="1080"/>
        <w:jc w:val="both"/>
        <w:rPr>
          <w:iCs/>
          <w:color w:val="354D59"/>
          <w:sz w:val="28"/>
          <w:szCs w:val="28"/>
        </w:rPr>
      </w:pPr>
      <w:r>
        <w:rPr>
          <w:sz w:val="28"/>
          <w:szCs w:val="28"/>
        </w:rPr>
        <w:t>1. Наследственные</w:t>
      </w:r>
      <w:r w:rsidRPr="00AF7D65">
        <w:rPr>
          <w:iCs/>
          <w:color w:val="354D59"/>
          <w:sz w:val="28"/>
          <w:szCs w:val="28"/>
        </w:rPr>
        <w:t>:</w:t>
      </w:r>
    </w:p>
    <w:p w:rsidR="003956F8" w:rsidRDefault="003956F8" w:rsidP="00C17FD1">
      <w:pPr>
        <w:ind w:firstLine="1080"/>
        <w:jc w:val="both"/>
        <w:rPr>
          <w:sz w:val="28"/>
          <w:szCs w:val="28"/>
        </w:rPr>
      </w:pPr>
      <w:r>
        <w:rPr>
          <w:iCs/>
          <w:color w:val="354D59"/>
          <w:sz w:val="28"/>
          <w:szCs w:val="28"/>
        </w:rPr>
        <w:t>а) связанные с нарушением структуры мембраны эритроцитов</w:t>
      </w:r>
      <w:r w:rsidRPr="007E629D">
        <w:rPr>
          <w:sz w:val="28"/>
          <w:szCs w:val="28"/>
        </w:rPr>
        <w:t>;</w:t>
      </w:r>
    </w:p>
    <w:p w:rsidR="003956F8" w:rsidRDefault="003956F8" w:rsidP="00C17FD1">
      <w:pPr>
        <w:ind w:firstLine="1080"/>
        <w:jc w:val="both"/>
        <w:rPr>
          <w:sz w:val="28"/>
          <w:szCs w:val="28"/>
        </w:rPr>
      </w:pPr>
      <w:r>
        <w:rPr>
          <w:sz w:val="28"/>
          <w:szCs w:val="28"/>
        </w:rPr>
        <w:t>(микросфероцитарная</w:t>
      </w:r>
      <w:r w:rsidRPr="003956F8">
        <w:rPr>
          <w:sz w:val="28"/>
          <w:szCs w:val="28"/>
        </w:rPr>
        <w:t xml:space="preserve"> </w:t>
      </w:r>
      <w:r w:rsidR="00F17983">
        <w:rPr>
          <w:sz w:val="28"/>
          <w:szCs w:val="28"/>
        </w:rPr>
        <w:t>Минковского</w:t>
      </w:r>
      <w:r w:rsidRPr="007E629D">
        <w:rPr>
          <w:sz w:val="28"/>
          <w:szCs w:val="28"/>
        </w:rPr>
        <w:t>-Шоффара</w:t>
      </w:r>
      <w:r>
        <w:rPr>
          <w:sz w:val="28"/>
          <w:szCs w:val="28"/>
        </w:rPr>
        <w:t>, овалоцитоз, акантоцитоз</w:t>
      </w:r>
      <w:r w:rsidRPr="007E629D">
        <w:rPr>
          <w:sz w:val="28"/>
          <w:szCs w:val="28"/>
        </w:rPr>
        <w:t>;</w:t>
      </w:r>
    </w:p>
    <w:p w:rsidR="003956F8" w:rsidRDefault="003956F8" w:rsidP="00C17FD1">
      <w:pPr>
        <w:ind w:firstLine="1080"/>
        <w:jc w:val="both"/>
        <w:rPr>
          <w:sz w:val="28"/>
          <w:szCs w:val="28"/>
        </w:rPr>
      </w:pPr>
      <w:r>
        <w:rPr>
          <w:sz w:val="28"/>
          <w:szCs w:val="28"/>
        </w:rPr>
        <w:t>б) связанные с дефицитом ферментов в эритроцитах</w:t>
      </w:r>
      <w:r w:rsidRPr="007E629D">
        <w:rPr>
          <w:sz w:val="28"/>
          <w:szCs w:val="28"/>
        </w:rPr>
        <w:t>;</w:t>
      </w:r>
    </w:p>
    <w:p w:rsidR="003956F8" w:rsidRDefault="003956F8" w:rsidP="00C17FD1">
      <w:pPr>
        <w:ind w:firstLine="1080"/>
        <w:jc w:val="both"/>
        <w:rPr>
          <w:sz w:val="28"/>
          <w:szCs w:val="28"/>
        </w:rPr>
      </w:pPr>
      <w:r>
        <w:rPr>
          <w:sz w:val="28"/>
          <w:szCs w:val="28"/>
        </w:rPr>
        <w:lastRenderedPageBreak/>
        <w:t>в) связанные с нарушением синтеза гемоглобина</w:t>
      </w:r>
      <w:r w:rsidR="00E849BD">
        <w:rPr>
          <w:sz w:val="28"/>
          <w:szCs w:val="28"/>
        </w:rPr>
        <w:t xml:space="preserve"> (серповидноклеточная анемия, гемоглобинозы, талассемия)</w:t>
      </w:r>
      <w:r w:rsidR="00E849BD" w:rsidRPr="007E629D">
        <w:rPr>
          <w:sz w:val="28"/>
          <w:szCs w:val="28"/>
        </w:rPr>
        <w:t>;</w:t>
      </w:r>
    </w:p>
    <w:p w:rsidR="00E849BD" w:rsidRPr="007E629D" w:rsidRDefault="00E849BD" w:rsidP="00C17FD1">
      <w:pPr>
        <w:ind w:firstLine="1080"/>
        <w:jc w:val="both"/>
        <w:rPr>
          <w:sz w:val="28"/>
          <w:szCs w:val="28"/>
        </w:rPr>
      </w:pPr>
      <w:r>
        <w:rPr>
          <w:sz w:val="28"/>
          <w:szCs w:val="28"/>
        </w:rPr>
        <w:t>2. Приобретенные</w:t>
      </w:r>
      <w:r w:rsidRPr="007E629D">
        <w:rPr>
          <w:sz w:val="28"/>
          <w:szCs w:val="28"/>
        </w:rPr>
        <w:t>;</w:t>
      </w:r>
    </w:p>
    <w:p w:rsidR="00B6497C" w:rsidRDefault="00E849BD" w:rsidP="00C17FD1">
      <w:pPr>
        <w:ind w:firstLine="1080"/>
        <w:jc w:val="both"/>
        <w:rPr>
          <w:sz w:val="28"/>
          <w:szCs w:val="28"/>
        </w:rPr>
      </w:pPr>
      <w:r>
        <w:rPr>
          <w:sz w:val="28"/>
          <w:szCs w:val="28"/>
        </w:rPr>
        <w:t>3.</w:t>
      </w:r>
      <w:r w:rsidR="00B6497C" w:rsidRPr="007E629D">
        <w:rPr>
          <w:sz w:val="28"/>
          <w:szCs w:val="28"/>
        </w:rPr>
        <w:t xml:space="preserve"> </w:t>
      </w:r>
      <w:r>
        <w:rPr>
          <w:sz w:val="28"/>
          <w:szCs w:val="28"/>
        </w:rPr>
        <w:t>Аутоиммунные</w:t>
      </w:r>
      <w:r w:rsidR="00B6497C" w:rsidRPr="007E629D">
        <w:rPr>
          <w:sz w:val="28"/>
          <w:szCs w:val="28"/>
        </w:rPr>
        <w:t>;</w:t>
      </w:r>
    </w:p>
    <w:p w:rsidR="00E849BD" w:rsidRPr="00E849BD" w:rsidRDefault="00E849BD" w:rsidP="00C17FD1">
      <w:pPr>
        <w:ind w:firstLine="1080"/>
        <w:jc w:val="both"/>
        <w:rPr>
          <w:sz w:val="28"/>
          <w:szCs w:val="28"/>
        </w:rPr>
      </w:pPr>
      <w:r>
        <w:rPr>
          <w:sz w:val="28"/>
          <w:szCs w:val="28"/>
          <w:lang w:val="en-US"/>
        </w:rPr>
        <w:t>IV</w:t>
      </w:r>
      <w:r>
        <w:rPr>
          <w:sz w:val="28"/>
          <w:szCs w:val="28"/>
        </w:rPr>
        <w:t>. Анемии смешанного генеза.</w:t>
      </w:r>
    </w:p>
    <w:p w:rsidR="00741262" w:rsidRDefault="00741262" w:rsidP="00C17FD1">
      <w:pPr>
        <w:jc w:val="both"/>
        <w:rPr>
          <w:sz w:val="28"/>
          <w:szCs w:val="28"/>
        </w:rPr>
      </w:pPr>
    </w:p>
    <w:p w:rsidR="00E849BD" w:rsidRDefault="00BA165A" w:rsidP="00C17FD1">
      <w:pPr>
        <w:jc w:val="both"/>
        <w:rPr>
          <w:iCs/>
          <w:color w:val="354D59"/>
          <w:sz w:val="28"/>
          <w:szCs w:val="28"/>
        </w:rPr>
      </w:pPr>
      <w:r>
        <w:rPr>
          <w:sz w:val="28"/>
          <w:szCs w:val="28"/>
        </w:rPr>
        <w:t xml:space="preserve">    </w:t>
      </w:r>
      <w:r w:rsidR="00C6461D">
        <w:rPr>
          <w:sz w:val="28"/>
          <w:szCs w:val="28"/>
        </w:rPr>
        <w:t xml:space="preserve">       </w:t>
      </w:r>
      <w:r w:rsidR="00E849BD">
        <w:rPr>
          <w:sz w:val="28"/>
          <w:szCs w:val="28"/>
        </w:rPr>
        <w:t>Морфологическая классификация анемий</w:t>
      </w:r>
      <w:r w:rsidR="00E849BD" w:rsidRPr="00AF7D65">
        <w:rPr>
          <w:iCs/>
          <w:color w:val="354D59"/>
          <w:sz w:val="28"/>
          <w:szCs w:val="28"/>
        </w:rPr>
        <w:t>:</w:t>
      </w:r>
    </w:p>
    <w:p w:rsidR="00E849BD" w:rsidRDefault="00E849BD" w:rsidP="00C17FD1">
      <w:pPr>
        <w:numPr>
          <w:ilvl w:val="0"/>
          <w:numId w:val="17"/>
        </w:numPr>
        <w:jc w:val="both"/>
        <w:rPr>
          <w:sz w:val="28"/>
          <w:szCs w:val="28"/>
        </w:rPr>
      </w:pPr>
      <w:r>
        <w:rPr>
          <w:sz w:val="28"/>
          <w:szCs w:val="28"/>
        </w:rPr>
        <w:t>Макроцитарная анемия (МС</w:t>
      </w:r>
      <w:r>
        <w:rPr>
          <w:sz w:val="28"/>
          <w:szCs w:val="28"/>
          <w:lang w:val="en-US"/>
        </w:rPr>
        <w:t>V</w:t>
      </w:r>
      <w:r w:rsidRPr="00E849BD">
        <w:rPr>
          <w:sz w:val="28"/>
          <w:szCs w:val="28"/>
        </w:rPr>
        <w:t xml:space="preserve">&gt;100 </w:t>
      </w:r>
      <w:r>
        <w:rPr>
          <w:sz w:val="28"/>
          <w:szCs w:val="28"/>
        </w:rPr>
        <w:t>мкм (фл)</w:t>
      </w:r>
      <w:r w:rsidRPr="007E629D">
        <w:rPr>
          <w:sz w:val="28"/>
          <w:szCs w:val="28"/>
        </w:rPr>
        <w:t>;</w:t>
      </w:r>
      <w:r>
        <w:rPr>
          <w:sz w:val="28"/>
          <w:szCs w:val="28"/>
        </w:rPr>
        <w:t xml:space="preserve"> диаметр эритроцитов</w:t>
      </w:r>
      <w:r w:rsidRPr="00E849BD">
        <w:rPr>
          <w:sz w:val="28"/>
          <w:szCs w:val="28"/>
        </w:rPr>
        <w:t xml:space="preserve">&gt;8 </w:t>
      </w:r>
      <w:r>
        <w:rPr>
          <w:sz w:val="28"/>
          <w:szCs w:val="28"/>
        </w:rPr>
        <w:t>мкм) (дефицит витамина В12 и фолиевой кислоты, болезни печени, предлейкоз)</w:t>
      </w:r>
      <w:r w:rsidR="00F9536D" w:rsidRPr="007E629D">
        <w:rPr>
          <w:sz w:val="28"/>
          <w:szCs w:val="28"/>
        </w:rPr>
        <w:t>;</w:t>
      </w:r>
    </w:p>
    <w:p w:rsidR="00F9536D" w:rsidRDefault="00F9536D" w:rsidP="00C17FD1">
      <w:pPr>
        <w:numPr>
          <w:ilvl w:val="0"/>
          <w:numId w:val="17"/>
        </w:numPr>
        <w:jc w:val="both"/>
        <w:rPr>
          <w:sz w:val="28"/>
          <w:szCs w:val="28"/>
        </w:rPr>
      </w:pPr>
      <w:r>
        <w:rPr>
          <w:sz w:val="28"/>
          <w:szCs w:val="28"/>
        </w:rPr>
        <w:t>Микроцитарная анемия (МС</w:t>
      </w:r>
      <w:r>
        <w:rPr>
          <w:sz w:val="28"/>
          <w:szCs w:val="28"/>
          <w:lang w:val="en-US"/>
        </w:rPr>
        <w:t>V</w:t>
      </w:r>
      <w:r w:rsidRPr="00F9536D">
        <w:rPr>
          <w:sz w:val="28"/>
          <w:szCs w:val="28"/>
        </w:rPr>
        <w:t>&lt;8</w:t>
      </w:r>
      <w:r w:rsidRPr="00E849BD">
        <w:rPr>
          <w:sz w:val="28"/>
          <w:szCs w:val="28"/>
        </w:rPr>
        <w:t xml:space="preserve">0 </w:t>
      </w:r>
      <w:r>
        <w:rPr>
          <w:sz w:val="28"/>
          <w:szCs w:val="28"/>
        </w:rPr>
        <w:t>мкм (фл)</w:t>
      </w:r>
      <w:r w:rsidRPr="007E629D">
        <w:rPr>
          <w:sz w:val="28"/>
          <w:szCs w:val="28"/>
        </w:rPr>
        <w:t>;</w:t>
      </w:r>
      <w:r>
        <w:rPr>
          <w:sz w:val="28"/>
          <w:szCs w:val="28"/>
        </w:rPr>
        <w:t xml:space="preserve"> диаметр эритроцитов</w:t>
      </w:r>
      <w:r w:rsidRPr="00F9536D">
        <w:rPr>
          <w:sz w:val="28"/>
          <w:szCs w:val="28"/>
        </w:rPr>
        <w:t>&lt;</w:t>
      </w:r>
      <w:r>
        <w:rPr>
          <w:sz w:val="28"/>
          <w:szCs w:val="28"/>
        </w:rPr>
        <w:t>6</w:t>
      </w:r>
      <w:r w:rsidRPr="00F9536D">
        <w:rPr>
          <w:sz w:val="28"/>
          <w:szCs w:val="28"/>
        </w:rPr>
        <w:t>.5</w:t>
      </w:r>
      <w:r w:rsidRPr="00E849BD">
        <w:rPr>
          <w:sz w:val="28"/>
          <w:szCs w:val="28"/>
        </w:rPr>
        <w:t xml:space="preserve"> </w:t>
      </w:r>
      <w:r>
        <w:rPr>
          <w:sz w:val="28"/>
          <w:szCs w:val="28"/>
        </w:rPr>
        <w:t>мкм) (дефицит железа, нарушение синтеза глобина, нарушение синтеза порфирина и гемма)</w:t>
      </w:r>
      <w:r w:rsidRPr="007E629D">
        <w:rPr>
          <w:sz w:val="28"/>
          <w:szCs w:val="28"/>
        </w:rPr>
        <w:t>;</w:t>
      </w:r>
    </w:p>
    <w:p w:rsidR="00F9536D" w:rsidRDefault="00F9536D" w:rsidP="00C17FD1">
      <w:pPr>
        <w:numPr>
          <w:ilvl w:val="0"/>
          <w:numId w:val="17"/>
        </w:numPr>
        <w:jc w:val="both"/>
        <w:rPr>
          <w:sz w:val="28"/>
          <w:szCs w:val="28"/>
        </w:rPr>
      </w:pPr>
      <w:r>
        <w:rPr>
          <w:sz w:val="28"/>
          <w:szCs w:val="28"/>
        </w:rPr>
        <w:t>Нормоцитарная анемия (МС</w:t>
      </w:r>
      <w:r>
        <w:rPr>
          <w:sz w:val="28"/>
          <w:szCs w:val="28"/>
          <w:lang w:val="en-US"/>
        </w:rPr>
        <w:t>V</w:t>
      </w:r>
      <w:r>
        <w:rPr>
          <w:sz w:val="28"/>
          <w:szCs w:val="28"/>
        </w:rPr>
        <w:t xml:space="preserve"> 8</w:t>
      </w:r>
      <w:r w:rsidRPr="00E849BD">
        <w:rPr>
          <w:sz w:val="28"/>
          <w:szCs w:val="28"/>
        </w:rPr>
        <w:t>1</w:t>
      </w:r>
      <w:r>
        <w:rPr>
          <w:sz w:val="28"/>
          <w:szCs w:val="28"/>
        </w:rPr>
        <w:t>-9</w:t>
      </w:r>
      <w:r w:rsidRPr="00E849BD">
        <w:rPr>
          <w:sz w:val="28"/>
          <w:szCs w:val="28"/>
        </w:rPr>
        <w:t xml:space="preserve">0 </w:t>
      </w:r>
      <w:r>
        <w:rPr>
          <w:sz w:val="28"/>
          <w:szCs w:val="28"/>
        </w:rPr>
        <w:t>мкм (фл)</w:t>
      </w:r>
      <w:r w:rsidRPr="007E629D">
        <w:rPr>
          <w:sz w:val="28"/>
          <w:szCs w:val="28"/>
        </w:rPr>
        <w:t>;</w:t>
      </w:r>
      <w:r>
        <w:rPr>
          <w:sz w:val="28"/>
          <w:szCs w:val="28"/>
        </w:rPr>
        <w:t xml:space="preserve"> диаметр эритроцитов 7.2-7.5</w:t>
      </w:r>
      <w:r w:rsidRPr="00E849BD">
        <w:rPr>
          <w:sz w:val="28"/>
          <w:szCs w:val="28"/>
        </w:rPr>
        <w:t xml:space="preserve"> </w:t>
      </w:r>
      <w:r>
        <w:rPr>
          <w:sz w:val="28"/>
          <w:szCs w:val="28"/>
        </w:rPr>
        <w:t>мкм) (недавняя кровопотеря, гемолиз эритроцитов, гипо- и апластическая анемия, миелофиброз)</w:t>
      </w:r>
      <w:r w:rsidRPr="007E629D">
        <w:rPr>
          <w:sz w:val="28"/>
          <w:szCs w:val="28"/>
        </w:rPr>
        <w:t>;</w:t>
      </w:r>
    </w:p>
    <w:p w:rsidR="00715ADD" w:rsidRDefault="00715ADD" w:rsidP="00715ADD">
      <w:pPr>
        <w:ind w:left="1080"/>
        <w:jc w:val="both"/>
        <w:rPr>
          <w:sz w:val="28"/>
          <w:szCs w:val="28"/>
        </w:rPr>
      </w:pPr>
    </w:p>
    <w:p w:rsidR="00741262" w:rsidRPr="007E629D" w:rsidRDefault="00C6461D" w:rsidP="00C17FD1">
      <w:pPr>
        <w:ind w:left="360"/>
        <w:jc w:val="both"/>
        <w:rPr>
          <w:b/>
          <w:bCs/>
          <w:sz w:val="28"/>
          <w:szCs w:val="28"/>
        </w:rPr>
      </w:pPr>
      <w:r>
        <w:rPr>
          <w:bCs/>
          <w:sz w:val="28"/>
          <w:szCs w:val="28"/>
        </w:rPr>
        <w:t xml:space="preserve">       </w:t>
      </w:r>
      <w:r w:rsidR="00F9536D" w:rsidRPr="00F9536D">
        <w:rPr>
          <w:bCs/>
          <w:sz w:val="28"/>
          <w:szCs w:val="28"/>
        </w:rPr>
        <w:t>Классификация</w:t>
      </w:r>
      <w:r w:rsidR="00741262" w:rsidRPr="00F9536D">
        <w:rPr>
          <w:bCs/>
          <w:sz w:val="28"/>
          <w:szCs w:val="28"/>
        </w:rPr>
        <w:t xml:space="preserve"> анемий по </w:t>
      </w:r>
      <w:r w:rsidR="00F9536D" w:rsidRPr="00F9536D">
        <w:rPr>
          <w:bCs/>
          <w:sz w:val="28"/>
          <w:szCs w:val="28"/>
        </w:rPr>
        <w:t>цветовому</w:t>
      </w:r>
      <w:r w:rsidR="00741262" w:rsidRPr="00F9536D">
        <w:rPr>
          <w:bCs/>
          <w:sz w:val="28"/>
          <w:szCs w:val="28"/>
        </w:rPr>
        <w:t xml:space="preserve"> </w:t>
      </w:r>
      <w:r w:rsidR="00F9536D" w:rsidRPr="00F9536D">
        <w:rPr>
          <w:bCs/>
          <w:sz w:val="28"/>
          <w:szCs w:val="28"/>
        </w:rPr>
        <w:t>показателю</w:t>
      </w:r>
      <w:r w:rsidR="00F9536D" w:rsidRPr="00AF7D65">
        <w:rPr>
          <w:iCs/>
          <w:color w:val="354D59"/>
          <w:sz w:val="28"/>
          <w:szCs w:val="28"/>
        </w:rPr>
        <w:t>:</w:t>
      </w:r>
    </w:p>
    <w:p w:rsidR="00F9536D" w:rsidRDefault="00F9536D" w:rsidP="00C17FD1">
      <w:pPr>
        <w:ind w:left="1080" w:hanging="540"/>
        <w:jc w:val="both"/>
        <w:rPr>
          <w:sz w:val="28"/>
          <w:szCs w:val="28"/>
        </w:rPr>
      </w:pPr>
      <w:smartTag w:uri="urn:schemas-microsoft-com:office:smarttags" w:element="place">
        <w:r w:rsidRPr="007E629D">
          <w:rPr>
            <w:sz w:val="28"/>
            <w:szCs w:val="28"/>
            <w:lang w:val="en-US"/>
          </w:rPr>
          <w:t>I</w:t>
        </w:r>
        <w:r w:rsidR="00F3625A">
          <w:rPr>
            <w:sz w:val="28"/>
            <w:szCs w:val="28"/>
          </w:rPr>
          <w:t>.</w:t>
        </w:r>
      </w:smartTag>
      <w:r>
        <w:rPr>
          <w:sz w:val="28"/>
          <w:szCs w:val="28"/>
        </w:rPr>
        <w:t xml:space="preserve"> </w:t>
      </w:r>
      <w:r w:rsidR="00F17983">
        <w:rPr>
          <w:sz w:val="28"/>
          <w:szCs w:val="28"/>
        </w:rPr>
        <w:t xml:space="preserve"> </w:t>
      </w:r>
      <w:r>
        <w:rPr>
          <w:sz w:val="28"/>
          <w:szCs w:val="28"/>
        </w:rPr>
        <w:t xml:space="preserve">Анемия </w:t>
      </w:r>
      <w:r w:rsidRPr="007E629D">
        <w:rPr>
          <w:sz w:val="28"/>
          <w:szCs w:val="28"/>
        </w:rPr>
        <w:t>гипохром</w:t>
      </w:r>
      <w:r>
        <w:rPr>
          <w:sz w:val="28"/>
          <w:szCs w:val="28"/>
        </w:rPr>
        <w:t>ная, цветовой показатель</w:t>
      </w:r>
      <w:r w:rsidR="00F17983">
        <w:rPr>
          <w:sz w:val="28"/>
          <w:szCs w:val="28"/>
        </w:rPr>
        <w:t xml:space="preserve">&lt; 0.8 (железодефицитная </w:t>
      </w:r>
      <w:r w:rsidR="008D30CA">
        <w:rPr>
          <w:sz w:val="28"/>
          <w:szCs w:val="28"/>
        </w:rPr>
        <w:t>анемия, сидероахрестическая анемия</w:t>
      </w:r>
      <w:r w:rsidRPr="007E629D">
        <w:rPr>
          <w:sz w:val="28"/>
          <w:szCs w:val="28"/>
        </w:rPr>
        <w:t xml:space="preserve">, </w:t>
      </w:r>
      <w:r w:rsidR="008D30CA">
        <w:rPr>
          <w:sz w:val="28"/>
          <w:szCs w:val="28"/>
        </w:rPr>
        <w:t>талассемия</w:t>
      </w:r>
      <w:r w:rsidRPr="007E629D">
        <w:rPr>
          <w:sz w:val="28"/>
          <w:szCs w:val="28"/>
        </w:rPr>
        <w:t>).</w:t>
      </w:r>
    </w:p>
    <w:p w:rsidR="00741262" w:rsidRPr="007E629D" w:rsidRDefault="009C0873" w:rsidP="00C17FD1">
      <w:pPr>
        <w:tabs>
          <w:tab w:val="left" w:pos="1080"/>
        </w:tabs>
        <w:ind w:left="1080" w:hanging="720"/>
        <w:jc w:val="both"/>
        <w:rPr>
          <w:sz w:val="28"/>
          <w:szCs w:val="28"/>
        </w:rPr>
      </w:pPr>
      <w:r>
        <w:rPr>
          <w:sz w:val="28"/>
          <w:szCs w:val="28"/>
        </w:rPr>
        <w:t xml:space="preserve">  </w:t>
      </w:r>
      <w:r w:rsidR="008D30CA" w:rsidRPr="007E629D">
        <w:rPr>
          <w:sz w:val="28"/>
          <w:szCs w:val="28"/>
          <w:lang w:val="en-US"/>
        </w:rPr>
        <w:t>II</w:t>
      </w:r>
      <w:r w:rsidR="00F3625A">
        <w:rPr>
          <w:sz w:val="28"/>
          <w:szCs w:val="28"/>
        </w:rPr>
        <w:t>.</w:t>
      </w:r>
      <w:r w:rsidR="008D30CA">
        <w:rPr>
          <w:sz w:val="28"/>
          <w:szCs w:val="28"/>
        </w:rPr>
        <w:t xml:space="preserve"> </w:t>
      </w:r>
      <w:r w:rsidR="00F17983">
        <w:rPr>
          <w:sz w:val="28"/>
          <w:szCs w:val="28"/>
        </w:rPr>
        <w:t xml:space="preserve"> </w:t>
      </w:r>
      <w:r w:rsidR="008D30CA">
        <w:rPr>
          <w:sz w:val="28"/>
          <w:szCs w:val="28"/>
        </w:rPr>
        <w:t>Анемия нормохромная,</w:t>
      </w:r>
      <w:r w:rsidR="00741262">
        <w:rPr>
          <w:sz w:val="28"/>
          <w:szCs w:val="28"/>
        </w:rPr>
        <w:t xml:space="preserve"> </w:t>
      </w:r>
      <w:r w:rsidR="008D30CA">
        <w:rPr>
          <w:sz w:val="28"/>
          <w:szCs w:val="28"/>
        </w:rPr>
        <w:t>цветовой показатель 0.85</w:t>
      </w:r>
      <w:r w:rsidR="00741262">
        <w:rPr>
          <w:sz w:val="28"/>
          <w:szCs w:val="28"/>
        </w:rPr>
        <w:t>-</w:t>
      </w:r>
      <w:r w:rsidR="008D30CA">
        <w:rPr>
          <w:sz w:val="28"/>
          <w:szCs w:val="28"/>
        </w:rPr>
        <w:t>1.05</w:t>
      </w:r>
      <w:r w:rsidR="00741262" w:rsidRPr="007E629D">
        <w:rPr>
          <w:sz w:val="28"/>
          <w:szCs w:val="28"/>
        </w:rPr>
        <w:t xml:space="preserve"> (</w:t>
      </w:r>
      <w:r w:rsidR="008D30CA">
        <w:rPr>
          <w:sz w:val="28"/>
          <w:szCs w:val="28"/>
        </w:rPr>
        <w:t>анемия при хронической почечной недостаточности, апластическая, анемия</w:t>
      </w:r>
      <w:r w:rsidR="00741262" w:rsidRPr="007E629D">
        <w:rPr>
          <w:sz w:val="28"/>
          <w:szCs w:val="28"/>
        </w:rPr>
        <w:t xml:space="preserve"> при </w:t>
      </w:r>
      <w:r w:rsidR="008D30CA">
        <w:rPr>
          <w:sz w:val="28"/>
          <w:szCs w:val="28"/>
        </w:rPr>
        <w:t>заболеваниях печени, острая постгеморрагическая анемия</w:t>
      </w:r>
      <w:r w:rsidR="00741262" w:rsidRPr="007E629D">
        <w:rPr>
          <w:sz w:val="28"/>
          <w:szCs w:val="28"/>
        </w:rPr>
        <w:t>).</w:t>
      </w:r>
    </w:p>
    <w:p w:rsidR="00741262" w:rsidRDefault="008D30CA" w:rsidP="00C17FD1">
      <w:pPr>
        <w:ind w:left="1080" w:hanging="540"/>
        <w:jc w:val="both"/>
        <w:rPr>
          <w:sz w:val="28"/>
          <w:szCs w:val="28"/>
        </w:rPr>
      </w:pPr>
      <w:r w:rsidRPr="007E629D">
        <w:rPr>
          <w:sz w:val="28"/>
          <w:szCs w:val="28"/>
          <w:lang w:val="en-US"/>
        </w:rPr>
        <w:t>III</w:t>
      </w:r>
      <w:r w:rsidR="00F3625A">
        <w:rPr>
          <w:sz w:val="28"/>
          <w:szCs w:val="28"/>
        </w:rPr>
        <w:t>.</w:t>
      </w:r>
      <w:r>
        <w:rPr>
          <w:sz w:val="28"/>
          <w:szCs w:val="28"/>
        </w:rPr>
        <w:t xml:space="preserve"> </w:t>
      </w:r>
      <w:r w:rsidR="00F17983">
        <w:rPr>
          <w:sz w:val="28"/>
          <w:szCs w:val="28"/>
        </w:rPr>
        <w:t xml:space="preserve"> </w:t>
      </w:r>
      <w:r>
        <w:rPr>
          <w:sz w:val="28"/>
          <w:szCs w:val="28"/>
        </w:rPr>
        <w:t xml:space="preserve">Анемия </w:t>
      </w:r>
      <w:r w:rsidR="00741262" w:rsidRPr="007E629D">
        <w:rPr>
          <w:sz w:val="28"/>
          <w:szCs w:val="28"/>
        </w:rPr>
        <w:t>гиперхром</w:t>
      </w:r>
      <w:r w:rsidR="00715ADD">
        <w:rPr>
          <w:sz w:val="28"/>
          <w:szCs w:val="28"/>
        </w:rPr>
        <w:t>ная, цветовой показатель&gt;</w:t>
      </w:r>
      <w:r>
        <w:rPr>
          <w:sz w:val="28"/>
          <w:szCs w:val="28"/>
        </w:rPr>
        <w:t>1.05</w:t>
      </w:r>
      <w:r w:rsidR="00741262" w:rsidRPr="007E629D">
        <w:rPr>
          <w:sz w:val="28"/>
          <w:szCs w:val="28"/>
        </w:rPr>
        <w:t xml:space="preserve"> (В12 – дефицитная анемия, </w:t>
      </w:r>
      <w:r>
        <w:rPr>
          <w:sz w:val="28"/>
          <w:szCs w:val="28"/>
        </w:rPr>
        <w:t xml:space="preserve">ахрестическая анемия, </w:t>
      </w:r>
      <w:r w:rsidR="00741262" w:rsidRPr="007E629D">
        <w:rPr>
          <w:sz w:val="28"/>
          <w:szCs w:val="28"/>
        </w:rPr>
        <w:t>фоливодефицитная анемия).</w:t>
      </w:r>
    </w:p>
    <w:p w:rsidR="008D30CA" w:rsidRDefault="00C6461D" w:rsidP="00BA165A">
      <w:pPr>
        <w:ind w:left="360" w:firstLine="180"/>
        <w:jc w:val="both"/>
        <w:rPr>
          <w:iCs/>
          <w:color w:val="354D59"/>
          <w:sz w:val="28"/>
          <w:szCs w:val="28"/>
        </w:rPr>
      </w:pPr>
      <w:r>
        <w:rPr>
          <w:bCs/>
          <w:sz w:val="28"/>
          <w:szCs w:val="28"/>
        </w:rPr>
        <w:t xml:space="preserve">    </w:t>
      </w:r>
      <w:r w:rsidR="008D30CA" w:rsidRPr="008D30CA">
        <w:rPr>
          <w:bCs/>
          <w:sz w:val="28"/>
          <w:szCs w:val="28"/>
        </w:rPr>
        <w:t xml:space="preserve">Классификация анемий в зависимости </w:t>
      </w:r>
      <w:r>
        <w:rPr>
          <w:bCs/>
          <w:sz w:val="28"/>
          <w:szCs w:val="28"/>
        </w:rPr>
        <w:t xml:space="preserve">от способности костного мозга к </w:t>
      </w:r>
      <w:r w:rsidR="008D30CA" w:rsidRPr="008D30CA">
        <w:rPr>
          <w:bCs/>
          <w:sz w:val="28"/>
          <w:szCs w:val="28"/>
        </w:rPr>
        <w:t>регенерации</w:t>
      </w:r>
      <w:r w:rsidR="008D30CA" w:rsidRPr="00AF7D65">
        <w:rPr>
          <w:iCs/>
          <w:color w:val="354D59"/>
          <w:sz w:val="28"/>
          <w:szCs w:val="28"/>
        </w:rPr>
        <w:t>:</w:t>
      </w:r>
    </w:p>
    <w:p w:rsidR="008D30CA" w:rsidRDefault="008D30CA" w:rsidP="00C17FD1">
      <w:pPr>
        <w:numPr>
          <w:ilvl w:val="0"/>
          <w:numId w:val="18"/>
        </w:numPr>
        <w:jc w:val="both"/>
        <w:rPr>
          <w:sz w:val="28"/>
          <w:szCs w:val="28"/>
        </w:rPr>
      </w:pPr>
      <w:r>
        <w:rPr>
          <w:sz w:val="28"/>
          <w:szCs w:val="28"/>
        </w:rPr>
        <w:t>Регенераторная форма анемии (с достаточной функцией костного мозга)</w:t>
      </w:r>
      <w:r w:rsidR="00C6461D">
        <w:rPr>
          <w:sz w:val="28"/>
          <w:szCs w:val="28"/>
        </w:rPr>
        <w:t xml:space="preserve"> </w:t>
      </w:r>
      <w:r w:rsidR="00D1582D">
        <w:rPr>
          <w:sz w:val="28"/>
          <w:szCs w:val="28"/>
        </w:rPr>
        <w:t>-</w:t>
      </w:r>
      <w:r w:rsidR="00C6461D">
        <w:rPr>
          <w:sz w:val="28"/>
          <w:szCs w:val="28"/>
        </w:rPr>
        <w:t xml:space="preserve"> </w:t>
      </w:r>
      <w:r w:rsidR="00D1582D">
        <w:rPr>
          <w:sz w:val="28"/>
          <w:szCs w:val="28"/>
        </w:rPr>
        <w:t>ретикулоцитов больше 1% (при гемолитических анемиях, ретикулоцитарном кризе при лечении витамином В12 пернициозной анемии, после кровопотерь).</w:t>
      </w:r>
    </w:p>
    <w:p w:rsidR="00D1582D" w:rsidRPr="00D1582D" w:rsidRDefault="00D1582D" w:rsidP="00C17FD1">
      <w:pPr>
        <w:numPr>
          <w:ilvl w:val="0"/>
          <w:numId w:val="18"/>
        </w:numPr>
        <w:jc w:val="both"/>
        <w:rPr>
          <w:bCs/>
          <w:sz w:val="28"/>
          <w:szCs w:val="28"/>
        </w:rPr>
      </w:pPr>
      <w:r>
        <w:rPr>
          <w:sz w:val="28"/>
          <w:szCs w:val="28"/>
        </w:rPr>
        <w:t>Гипорегенераторная форма анемий (с пониженной регенераторной функцией костного мозга)</w:t>
      </w:r>
      <w:r w:rsidR="00C6461D">
        <w:rPr>
          <w:sz w:val="28"/>
          <w:szCs w:val="28"/>
        </w:rPr>
        <w:t xml:space="preserve"> </w:t>
      </w:r>
      <w:r>
        <w:rPr>
          <w:sz w:val="28"/>
          <w:szCs w:val="28"/>
        </w:rPr>
        <w:t>-</w:t>
      </w:r>
      <w:r w:rsidR="00C6461D">
        <w:rPr>
          <w:sz w:val="28"/>
          <w:szCs w:val="28"/>
        </w:rPr>
        <w:t xml:space="preserve"> </w:t>
      </w:r>
      <w:r w:rsidR="00403F52">
        <w:rPr>
          <w:sz w:val="28"/>
          <w:szCs w:val="28"/>
        </w:rPr>
        <w:t>ретикулоцитов меньше 1</w:t>
      </w:r>
      <w:r>
        <w:rPr>
          <w:sz w:val="28"/>
          <w:szCs w:val="28"/>
        </w:rPr>
        <w:t>% (при железодефицитных анемиях, хронических кровопотерях).</w:t>
      </w:r>
    </w:p>
    <w:p w:rsidR="00D1582D" w:rsidRPr="008D30CA" w:rsidRDefault="00D1582D" w:rsidP="00D1582D">
      <w:pPr>
        <w:numPr>
          <w:ilvl w:val="0"/>
          <w:numId w:val="18"/>
        </w:numPr>
        <w:rPr>
          <w:bCs/>
          <w:sz w:val="28"/>
          <w:szCs w:val="28"/>
        </w:rPr>
      </w:pPr>
      <w:r>
        <w:rPr>
          <w:sz w:val="28"/>
          <w:szCs w:val="28"/>
        </w:rPr>
        <w:t>Гипопластическая или апластическая форма анемии (с резким угнетением процессов эритропоэза)</w:t>
      </w:r>
      <w:r w:rsidR="00C6461D">
        <w:rPr>
          <w:sz w:val="28"/>
          <w:szCs w:val="28"/>
        </w:rPr>
        <w:t xml:space="preserve"> </w:t>
      </w:r>
      <w:r>
        <w:rPr>
          <w:sz w:val="28"/>
          <w:szCs w:val="28"/>
        </w:rPr>
        <w:t>-</w:t>
      </w:r>
      <w:r w:rsidR="00C6461D">
        <w:rPr>
          <w:sz w:val="28"/>
          <w:szCs w:val="28"/>
        </w:rPr>
        <w:t xml:space="preserve"> </w:t>
      </w:r>
      <w:r>
        <w:rPr>
          <w:sz w:val="28"/>
          <w:szCs w:val="28"/>
        </w:rPr>
        <w:t>ретикулоцитов менее 0.2% (при аластических анемиях, панмиелофтизе).</w:t>
      </w:r>
    </w:p>
    <w:p w:rsidR="002C20FF" w:rsidRDefault="002C20FF" w:rsidP="002C20FF">
      <w:pPr>
        <w:ind w:left="1080"/>
        <w:rPr>
          <w:bCs/>
          <w:sz w:val="28"/>
          <w:szCs w:val="28"/>
        </w:rPr>
      </w:pPr>
    </w:p>
    <w:p w:rsidR="002C20FF" w:rsidRDefault="00F17983" w:rsidP="00A902B8">
      <w:pPr>
        <w:ind w:left="360"/>
        <w:rPr>
          <w:bCs/>
          <w:sz w:val="28"/>
          <w:szCs w:val="28"/>
        </w:rPr>
      </w:pPr>
      <w:r>
        <w:rPr>
          <w:bCs/>
          <w:sz w:val="28"/>
          <w:szCs w:val="28"/>
        </w:rPr>
        <w:t xml:space="preserve"> </w:t>
      </w:r>
      <w:r w:rsidR="00C6461D">
        <w:rPr>
          <w:bCs/>
          <w:sz w:val="28"/>
          <w:szCs w:val="28"/>
        </w:rPr>
        <w:t xml:space="preserve">     </w:t>
      </w:r>
      <w:r w:rsidR="00D1582D" w:rsidRPr="00D1582D">
        <w:rPr>
          <w:bCs/>
          <w:sz w:val="28"/>
          <w:szCs w:val="28"/>
        </w:rPr>
        <w:t>Об эритропоэтической</w:t>
      </w:r>
      <w:r w:rsidR="00D1582D">
        <w:rPr>
          <w:bCs/>
          <w:sz w:val="28"/>
          <w:szCs w:val="28"/>
        </w:rPr>
        <w:t xml:space="preserve"> функции костного мозга судят по содержанию </w:t>
      </w:r>
    </w:p>
    <w:p w:rsidR="008D30CA" w:rsidRPr="00D1582D" w:rsidRDefault="00D1582D" w:rsidP="002C20FF">
      <w:pPr>
        <w:ind w:left="360"/>
        <w:jc w:val="both"/>
        <w:rPr>
          <w:bCs/>
          <w:sz w:val="28"/>
          <w:szCs w:val="28"/>
        </w:rPr>
      </w:pPr>
      <w:r>
        <w:rPr>
          <w:bCs/>
          <w:sz w:val="28"/>
          <w:szCs w:val="28"/>
        </w:rPr>
        <w:t>в периферической крови ретикулоцитов. Нормальное содержание ретикулоцитов 0.2-1%.</w:t>
      </w:r>
    </w:p>
    <w:p w:rsidR="00A902B8" w:rsidRDefault="00C6461D" w:rsidP="002C20FF">
      <w:pPr>
        <w:ind w:left="360"/>
        <w:jc w:val="both"/>
        <w:rPr>
          <w:bCs/>
          <w:sz w:val="28"/>
          <w:szCs w:val="28"/>
        </w:rPr>
      </w:pPr>
      <w:r>
        <w:rPr>
          <w:bCs/>
          <w:sz w:val="28"/>
          <w:szCs w:val="28"/>
        </w:rPr>
        <w:t xml:space="preserve">      </w:t>
      </w:r>
      <w:r w:rsidR="00A902B8" w:rsidRPr="00D1582D">
        <w:rPr>
          <w:bCs/>
          <w:sz w:val="28"/>
          <w:szCs w:val="28"/>
        </w:rPr>
        <w:t>Классификация по степени тяжести анемии (П.А.Воробьев, 2001).</w:t>
      </w:r>
    </w:p>
    <w:p w:rsidR="00D1582D" w:rsidRPr="00D1582D" w:rsidRDefault="00D1582D" w:rsidP="00715ADD">
      <w:pPr>
        <w:ind w:left="360"/>
        <w:rPr>
          <w:bCs/>
          <w:sz w:val="28"/>
          <w:szCs w:val="28"/>
        </w:rPr>
      </w:pPr>
      <w:r>
        <w:rPr>
          <w:bCs/>
          <w:sz w:val="28"/>
          <w:szCs w:val="28"/>
        </w:rPr>
        <w:t>В зависимости от выраженности сниже</w:t>
      </w:r>
      <w:r w:rsidR="00BA165A">
        <w:rPr>
          <w:bCs/>
          <w:sz w:val="28"/>
          <w:szCs w:val="28"/>
        </w:rPr>
        <w:t xml:space="preserve">ния уровня гемоглобина выделяют </w:t>
      </w:r>
      <w:r>
        <w:rPr>
          <w:bCs/>
          <w:sz w:val="28"/>
          <w:szCs w:val="28"/>
        </w:rPr>
        <w:t>три степени тяжести анемии</w:t>
      </w:r>
      <w:r w:rsidRPr="00AF7D65">
        <w:rPr>
          <w:iCs/>
          <w:color w:val="354D59"/>
          <w:sz w:val="28"/>
          <w:szCs w:val="28"/>
        </w:rPr>
        <w:t>:</w:t>
      </w:r>
    </w:p>
    <w:p w:rsidR="00A902B8" w:rsidRPr="007E629D" w:rsidRDefault="00AC1B2F" w:rsidP="00AC1B2F">
      <w:pPr>
        <w:ind w:firstLine="708"/>
        <w:jc w:val="both"/>
        <w:rPr>
          <w:sz w:val="28"/>
          <w:szCs w:val="28"/>
        </w:rPr>
      </w:pPr>
      <w:r>
        <w:rPr>
          <w:sz w:val="28"/>
          <w:szCs w:val="28"/>
        </w:rPr>
        <w:t>Легкая</w:t>
      </w:r>
      <w:r w:rsidR="00A902B8" w:rsidRPr="007E629D">
        <w:rPr>
          <w:sz w:val="28"/>
          <w:szCs w:val="28"/>
        </w:rPr>
        <w:t xml:space="preserve"> </w:t>
      </w:r>
      <w:r>
        <w:rPr>
          <w:sz w:val="28"/>
          <w:szCs w:val="28"/>
        </w:rPr>
        <w:t>- уровень гемоглобина выше 90 г/л</w:t>
      </w:r>
      <w:r w:rsidR="00A902B8" w:rsidRPr="007E629D">
        <w:rPr>
          <w:sz w:val="28"/>
          <w:szCs w:val="28"/>
        </w:rPr>
        <w:t>,</w:t>
      </w:r>
    </w:p>
    <w:p w:rsidR="00A902B8" w:rsidRPr="007E629D" w:rsidRDefault="00A902B8" w:rsidP="00B70D7A">
      <w:pPr>
        <w:jc w:val="both"/>
        <w:rPr>
          <w:sz w:val="28"/>
          <w:szCs w:val="28"/>
        </w:rPr>
      </w:pPr>
      <w:r w:rsidRPr="007E629D">
        <w:rPr>
          <w:sz w:val="28"/>
          <w:szCs w:val="28"/>
        </w:rPr>
        <w:t xml:space="preserve"> </w:t>
      </w:r>
      <w:r w:rsidR="00AC1B2F">
        <w:rPr>
          <w:sz w:val="28"/>
          <w:szCs w:val="28"/>
        </w:rPr>
        <w:tab/>
        <w:t>Средняя</w:t>
      </w:r>
      <w:r w:rsidRPr="007E629D">
        <w:rPr>
          <w:sz w:val="28"/>
          <w:szCs w:val="28"/>
        </w:rPr>
        <w:t xml:space="preserve"> - уровень гемоглобина </w:t>
      </w:r>
      <w:r w:rsidR="00AC1B2F">
        <w:rPr>
          <w:sz w:val="28"/>
          <w:szCs w:val="28"/>
        </w:rPr>
        <w:t>в пределах 90-70 г/л</w:t>
      </w:r>
      <w:r w:rsidRPr="007E629D">
        <w:rPr>
          <w:sz w:val="28"/>
          <w:szCs w:val="28"/>
        </w:rPr>
        <w:t>,</w:t>
      </w:r>
    </w:p>
    <w:p w:rsidR="00CF486F" w:rsidRPr="007E629D" w:rsidRDefault="00AC1B2F" w:rsidP="00AC1B2F">
      <w:pPr>
        <w:ind w:firstLine="708"/>
        <w:jc w:val="both"/>
        <w:rPr>
          <w:sz w:val="28"/>
          <w:szCs w:val="28"/>
        </w:rPr>
      </w:pPr>
      <w:r>
        <w:rPr>
          <w:sz w:val="28"/>
          <w:szCs w:val="28"/>
        </w:rPr>
        <w:lastRenderedPageBreak/>
        <w:t xml:space="preserve">Тяжелая </w:t>
      </w:r>
      <w:r w:rsidR="00CF486F" w:rsidRPr="007E629D">
        <w:rPr>
          <w:sz w:val="28"/>
          <w:szCs w:val="28"/>
        </w:rPr>
        <w:t xml:space="preserve">- уровень гемоглобина </w:t>
      </w:r>
      <w:r>
        <w:rPr>
          <w:sz w:val="28"/>
          <w:szCs w:val="28"/>
        </w:rPr>
        <w:t>менее 70 г/л.</w:t>
      </w:r>
    </w:p>
    <w:p w:rsidR="00CF486F" w:rsidRPr="007E629D" w:rsidRDefault="00CF486F" w:rsidP="00741262">
      <w:pPr>
        <w:jc w:val="both"/>
        <w:rPr>
          <w:sz w:val="28"/>
          <w:szCs w:val="28"/>
        </w:rPr>
      </w:pPr>
      <w:r w:rsidRPr="007E629D">
        <w:rPr>
          <w:sz w:val="28"/>
          <w:szCs w:val="28"/>
        </w:rPr>
        <w:t xml:space="preserve">  </w:t>
      </w:r>
      <w:r w:rsidR="00AC1B2F">
        <w:rPr>
          <w:sz w:val="28"/>
          <w:szCs w:val="28"/>
        </w:rPr>
        <w:tab/>
        <w:t>При некоторых анемиях (В-12 дефицитная) может развиться</w:t>
      </w:r>
      <w:r w:rsidRPr="007E629D">
        <w:rPr>
          <w:sz w:val="28"/>
          <w:szCs w:val="28"/>
        </w:rPr>
        <w:t xml:space="preserve"> анемическая </w:t>
      </w:r>
      <w:r w:rsidR="00AC1B2F">
        <w:rPr>
          <w:sz w:val="28"/>
          <w:szCs w:val="28"/>
        </w:rPr>
        <w:t>пре</w:t>
      </w:r>
      <w:r w:rsidRPr="007E629D">
        <w:rPr>
          <w:sz w:val="28"/>
          <w:szCs w:val="28"/>
        </w:rPr>
        <w:t>кома</w:t>
      </w:r>
      <w:r w:rsidR="00AC1B2F">
        <w:rPr>
          <w:sz w:val="28"/>
          <w:szCs w:val="28"/>
        </w:rPr>
        <w:t>, когда наступает спутанность сознания, уровень эритроцитов и гемоглобина прогрессивно снижается или анемическая кома</w:t>
      </w:r>
      <w:r w:rsidRPr="007E629D">
        <w:rPr>
          <w:sz w:val="28"/>
          <w:szCs w:val="28"/>
        </w:rPr>
        <w:t xml:space="preserve"> (отсутствие сознания, иногда отмечается расстройство дыхания, уровень гемоглобина ниже 20 г/л, эритроцитов – ниже 1.0</w:t>
      </w:r>
      <w:r w:rsidR="00DC3EFD">
        <w:rPr>
          <w:sz w:val="28"/>
          <w:szCs w:val="28"/>
        </w:rPr>
        <w:t>.10</w:t>
      </w:r>
      <w:r w:rsidR="00DC3EFD" w:rsidRPr="00D57000">
        <w:rPr>
          <w:sz w:val="28"/>
          <w:szCs w:val="28"/>
          <w:vertAlign w:val="superscript"/>
        </w:rPr>
        <w:t>12</w:t>
      </w:r>
      <w:r w:rsidR="00DC3EFD" w:rsidRPr="00D57000">
        <w:rPr>
          <w:sz w:val="28"/>
          <w:szCs w:val="28"/>
        </w:rPr>
        <w:t>/л</w:t>
      </w:r>
      <w:r w:rsidRPr="007E629D">
        <w:rPr>
          <w:sz w:val="28"/>
          <w:szCs w:val="28"/>
        </w:rPr>
        <w:t>).</w:t>
      </w:r>
    </w:p>
    <w:p w:rsidR="00A902B8" w:rsidRPr="007E629D" w:rsidRDefault="00A902B8" w:rsidP="00741262">
      <w:pPr>
        <w:rPr>
          <w:sz w:val="28"/>
          <w:szCs w:val="28"/>
        </w:rPr>
      </w:pPr>
    </w:p>
    <w:p w:rsidR="00741262" w:rsidRPr="00741262" w:rsidRDefault="008375BF" w:rsidP="00741262">
      <w:pPr>
        <w:pStyle w:val="ac"/>
        <w:spacing w:before="0" w:beforeAutospacing="0" w:after="0" w:afterAutospacing="0"/>
        <w:rPr>
          <w:b/>
          <w:color w:val="000000"/>
          <w:sz w:val="28"/>
          <w:szCs w:val="28"/>
        </w:rPr>
      </w:pPr>
      <w:r>
        <w:rPr>
          <w:b/>
          <w:color w:val="000000"/>
        </w:rPr>
        <w:t>4</w:t>
      </w:r>
      <w:r w:rsidR="00741262" w:rsidRPr="00741262">
        <w:rPr>
          <w:b/>
          <w:color w:val="000000"/>
        </w:rPr>
        <w:t xml:space="preserve">. </w:t>
      </w:r>
      <w:r w:rsidR="00741262" w:rsidRPr="00741262">
        <w:rPr>
          <w:b/>
          <w:color w:val="000000"/>
          <w:sz w:val="28"/>
          <w:szCs w:val="28"/>
        </w:rPr>
        <w:t>Железодефицитная анемия. Э</w:t>
      </w:r>
      <w:r w:rsidR="009A2E73">
        <w:rPr>
          <w:b/>
          <w:color w:val="000000"/>
          <w:sz w:val="28"/>
          <w:szCs w:val="28"/>
        </w:rPr>
        <w:t>пидемиология, э</w:t>
      </w:r>
      <w:r w:rsidR="00741262" w:rsidRPr="00741262">
        <w:rPr>
          <w:b/>
          <w:color w:val="000000"/>
          <w:sz w:val="28"/>
          <w:szCs w:val="28"/>
        </w:rPr>
        <w:t>тиология, патогенез, клиника, диагностика, лечение.</w:t>
      </w:r>
    </w:p>
    <w:p w:rsidR="00741262" w:rsidRDefault="00741262" w:rsidP="00741262">
      <w:pPr>
        <w:pStyle w:val="ac"/>
        <w:spacing w:before="0" w:beforeAutospacing="0" w:after="0" w:afterAutospacing="0"/>
        <w:rPr>
          <w:color w:val="000000"/>
        </w:rPr>
      </w:pPr>
    </w:p>
    <w:p w:rsidR="00227B75" w:rsidRPr="00741262" w:rsidRDefault="00227B75" w:rsidP="006D0FF3">
      <w:pPr>
        <w:pStyle w:val="ac"/>
        <w:spacing w:before="0" w:beforeAutospacing="0" w:after="0" w:afterAutospacing="0"/>
        <w:ind w:firstLine="708"/>
        <w:jc w:val="both"/>
        <w:rPr>
          <w:color w:val="000000"/>
          <w:sz w:val="28"/>
          <w:szCs w:val="28"/>
        </w:rPr>
      </w:pPr>
      <w:r w:rsidRPr="00741262">
        <w:rPr>
          <w:color w:val="000000"/>
          <w:sz w:val="28"/>
          <w:szCs w:val="28"/>
        </w:rPr>
        <w:t xml:space="preserve">Железодефицитная анемия - широко распространенное патологическое состояние, характеризующееся снижением количества железа в организме (в крови, костном мозгу и депо), при котором нарушается синтез гема, а также белков, содержащих железо (миоглобин, железосодержащие тканевые ферменты). Поэтому в большинстве случаев железодефицитной анемии предшествует и способствует тканевый дефицит железа. </w:t>
      </w:r>
    </w:p>
    <w:p w:rsidR="00C06E9F" w:rsidRDefault="00C06E9F" w:rsidP="00741262">
      <w:pPr>
        <w:rPr>
          <w:color w:val="009999"/>
          <w:sz w:val="28"/>
          <w:szCs w:val="28"/>
        </w:rPr>
      </w:pPr>
    </w:p>
    <w:p w:rsidR="009A2E73" w:rsidRDefault="00227B75" w:rsidP="00C06E9F">
      <w:pPr>
        <w:jc w:val="center"/>
        <w:rPr>
          <w:b/>
          <w:sz w:val="28"/>
          <w:szCs w:val="28"/>
        </w:rPr>
      </w:pPr>
      <w:r w:rsidRPr="0073214E">
        <w:rPr>
          <w:b/>
          <w:sz w:val="28"/>
          <w:szCs w:val="28"/>
        </w:rPr>
        <w:t>Э</w:t>
      </w:r>
      <w:r w:rsidR="009A2E73">
        <w:rPr>
          <w:b/>
          <w:sz w:val="28"/>
          <w:szCs w:val="28"/>
        </w:rPr>
        <w:t>пидемиология</w:t>
      </w:r>
    </w:p>
    <w:p w:rsidR="009A2E73" w:rsidRDefault="009A2E73" w:rsidP="00C06E9F">
      <w:pPr>
        <w:jc w:val="center"/>
        <w:rPr>
          <w:b/>
          <w:sz w:val="28"/>
          <w:szCs w:val="28"/>
        </w:rPr>
      </w:pPr>
    </w:p>
    <w:p w:rsidR="00796EDE" w:rsidRDefault="009A2E73" w:rsidP="00C17FD1">
      <w:pPr>
        <w:ind w:firstLine="708"/>
        <w:jc w:val="both"/>
        <w:rPr>
          <w:sz w:val="28"/>
          <w:szCs w:val="28"/>
        </w:rPr>
      </w:pPr>
      <w:r w:rsidRPr="009A2E73">
        <w:rPr>
          <w:sz w:val="28"/>
          <w:szCs w:val="28"/>
        </w:rPr>
        <w:t>Железодефицитная анемия является</w:t>
      </w:r>
      <w:r>
        <w:rPr>
          <w:sz w:val="28"/>
          <w:szCs w:val="28"/>
        </w:rPr>
        <w:t xml:space="preserve"> самым распространенным среди всех анемических синдромов, встречающихся в практике врачей различных специальностей (педиатры, интернисты, хирурги, акушеры-гинекологи и др.). Частота железодефицитной анемии</w:t>
      </w:r>
      <w:r w:rsidR="00441D37">
        <w:rPr>
          <w:sz w:val="28"/>
          <w:szCs w:val="28"/>
        </w:rPr>
        <w:t xml:space="preserve"> составляет 80-90%.</w:t>
      </w:r>
      <w:r w:rsidR="00796EDE" w:rsidRPr="00796EDE">
        <w:rPr>
          <w:sz w:val="28"/>
          <w:szCs w:val="28"/>
        </w:rPr>
        <w:t xml:space="preserve"> </w:t>
      </w:r>
      <w:r w:rsidR="00796EDE">
        <w:rPr>
          <w:sz w:val="28"/>
          <w:szCs w:val="28"/>
        </w:rPr>
        <w:t xml:space="preserve">В развитых странах этот показатель составляет всего 15–20%, а в развивающихся достигает до 50–60%, особенно среди женщин детородного возраста.        </w:t>
      </w:r>
    </w:p>
    <w:p w:rsidR="009A2E73" w:rsidRDefault="00FF1319" w:rsidP="00C17FD1">
      <w:pPr>
        <w:ind w:firstLine="708"/>
        <w:jc w:val="both"/>
        <w:rPr>
          <w:sz w:val="28"/>
          <w:szCs w:val="28"/>
        </w:rPr>
      </w:pPr>
      <w:r>
        <w:rPr>
          <w:sz w:val="28"/>
          <w:szCs w:val="28"/>
        </w:rPr>
        <w:t>По данным В</w:t>
      </w:r>
      <w:r w:rsidR="00403F52">
        <w:rPr>
          <w:sz w:val="28"/>
          <w:szCs w:val="28"/>
        </w:rPr>
        <w:t xml:space="preserve">семирной </w:t>
      </w:r>
      <w:r>
        <w:rPr>
          <w:sz w:val="28"/>
          <w:szCs w:val="28"/>
        </w:rPr>
        <w:t>О</w:t>
      </w:r>
      <w:r w:rsidR="00403F52">
        <w:rPr>
          <w:sz w:val="28"/>
          <w:szCs w:val="28"/>
        </w:rPr>
        <w:t xml:space="preserve">рганизации </w:t>
      </w:r>
      <w:r>
        <w:rPr>
          <w:sz w:val="28"/>
          <w:szCs w:val="28"/>
        </w:rPr>
        <w:t>З</w:t>
      </w:r>
      <w:r w:rsidR="00403F52">
        <w:rPr>
          <w:sz w:val="28"/>
          <w:szCs w:val="28"/>
        </w:rPr>
        <w:t>дравоохранения</w:t>
      </w:r>
      <w:r>
        <w:rPr>
          <w:sz w:val="28"/>
          <w:szCs w:val="28"/>
        </w:rPr>
        <w:t>, число людей с дефицитом железа достигает во всем мире 200 млн. К наиболее уязвимым в отношении развития железодефицитной анемии группам населения (группы риска) относятся дети младших возрастов, беременные, женщины детородного возраста. В развитых странах Европы и на территории России около 10% женщин детородного возраста страдают железодефицитной анемией, а у 20% женщин наблюдается скрытый дефицит железа. Распространенность железодефицитной анемии у детей в России и в развитых европейских странах составляет около 50%.</w:t>
      </w:r>
      <w:r w:rsidR="00D659D0">
        <w:rPr>
          <w:sz w:val="28"/>
          <w:szCs w:val="28"/>
        </w:rPr>
        <w:t xml:space="preserve"> В республике Казахстан заболеваемость</w:t>
      </w:r>
      <w:r w:rsidR="00D659D0" w:rsidRPr="00D659D0">
        <w:rPr>
          <w:sz w:val="28"/>
          <w:szCs w:val="28"/>
        </w:rPr>
        <w:t xml:space="preserve"> </w:t>
      </w:r>
      <w:r w:rsidR="00D659D0">
        <w:rPr>
          <w:sz w:val="28"/>
          <w:szCs w:val="28"/>
        </w:rPr>
        <w:t>железодефицитной анемией имеет тенденцию</w:t>
      </w:r>
      <w:r w:rsidR="00403F52">
        <w:rPr>
          <w:sz w:val="28"/>
          <w:szCs w:val="28"/>
        </w:rPr>
        <w:t xml:space="preserve"> к неуклонному росту. Если в Америке</w:t>
      </w:r>
      <w:r w:rsidR="00D659D0">
        <w:rPr>
          <w:sz w:val="28"/>
          <w:szCs w:val="28"/>
        </w:rPr>
        <w:t>, например, 2.6% женщин фертильного возраста страдают железодефицитной анемией, а на территории России</w:t>
      </w:r>
      <w:r w:rsidR="00BA165A">
        <w:rPr>
          <w:sz w:val="28"/>
          <w:szCs w:val="28"/>
        </w:rPr>
        <w:t xml:space="preserve"> </w:t>
      </w:r>
      <w:r w:rsidR="00D659D0">
        <w:rPr>
          <w:sz w:val="28"/>
          <w:szCs w:val="28"/>
        </w:rPr>
        <w:t>около 30%, то в некоторых регионах Республики Казахстан частота железодефицитной анемии значительно выше и составляет 50-60%.</w:t>
      </w:r>
    </w:p>
    <w:p w:rsidR="002C20FF" w:rsidRDefault="002C20FF" w:rsidP="00C17FD1">
      <w:pPr>
        <w:ind w:firstLine="708"/>
        <w:jc w:val="both"/>
        <w:rPr>
          <w:sz w:val="28"/>
          <w:szCs w:val="28"/>
        </w:rPr>
      </w:pPr>
    </w:p>
    <w:p w:rsidR="00227B75" w:rsidRPr="0073214E" w:rsidRDefault="00680D30" w:rsidP="00C06E9F">
      <w:pPr>
        <w:jc w:val="center"/>
        <w:rPr>
          <w:b/>
          <w:sz w:val="28"/>
          <w:szCs w:val="28"/>
        </w:rPr>
      </w:pPr>
      <w:r>
        <w:rPr>
          <w:b/>
          <w:sz w:val="28"/>
          <w:szCs w:val="28"/>
        </w:rPr>
        <w:t>Э</w:t>
      </w:r>
      <w:r w:rsidR="00227B75" w:rsidRPr="0073214E">
        <w:rPr>
          <w:b/>
          <w:sz w:val="28"/>
          <w:szCs w:val="28"/>
        </w:rPr>
        <w:t>тиология</w:t>
      </w:r>
    </w:p>
    <w:p w:rsidR="00C06E9F" w:rsidRPr="00741262" w:rsidRDefault="00C06E9F" w:rsidP="00C06E9F">
      <w:pPr>
        <w:jc w:val="center"/>
        <w:rPr>
          <w:color w:val="009999"/>
          <w:sz w:val="28"/>
          <w:szCs w:val="28"/>
        </w:rPr>
      </w:pPr>
    </w:p>
    <w:p w:rsidR="009C0873" w:rsidRDefault="00227B75" w:rsidP="006D0FF3">
      <w:pPr>
        <w:pStyle w:val="ac"/>
        <w:spacing w:before="0" w:beforeAutospacing="0" w:after="0" w:afterAutospacing="0"/>
        <w:jc w:val="both"/>
        <w:rPr>
          <w:color w:val="000000"/>
          <w:sz w:val="28"/>
          <w:szCs w:val="28"/>
        </w:rPr>
      </w:pPr>
      <w:r w:rsidRPr="00741262">
        <w:rPr>
          <w:color w:val="000000"/>
          <w:sz w:val="28"/>
          <w:szCs w:val="28"/>
        </w:rPr>
        <w:t xml:space="preserve">   </w:t>
      </w:r>
      <w:r w:rsidR="00C06E9F">
        <w:rPr>
          <w:color w:val="000000"/>
          <w:sz w:val="28"/>
          <w:szCs w:val="28"/>
        </w:rPr>
        <w:tab/>
      </w:r>
      <w:r w:rsidRPr="00741262">
        <w:rPr>
          <w:color w:val="000000"/>
          <w:sz w:val="28"/>
          <w:szCs w:val="28"/>
        </w:rPr>
        <w:t>Причиной дефицита железа является нарушение баланса его в сторону преобладания расходования железа над поступлением, наблюдаемое при различных физиологических состояниях или заболеваниях.</w:t>
      </w:r>
    </w:p>
    <w:p w:rsidR="00D95E57" w:rsidRDefault="00227B75" w:rsidP="006D0FF3">
      <w:pPr>
        <w:pStyle w:val="ac"/>
        <w:spacing w:before="0" w:beforeAutospacing="0" w:after="0" w:afterAutospacing="0"/>
        <w:jc w:val="both"/>
        <w:rPr>
          <w:color w:val="000000"/>
          <w:sz w:val="28"/>
          <w:szCs w:val="28"/>
        </w:rPr>
      </w:pPr>
      <w:r w:rsidRPr="00741262">
        <w:rPr>
          <w:color w:val="000000"/>
          <w:sz w:val="28"/>
          <w:szCs w:val="28"/>
        </w:rPr>
        <w:lastRenderedPageBreak/>
        <w:t>  </w:t>
      </w:r>
      <w:r w:rsidR="00C06E9F">
        <w:rPr>
          <w:color w:val="000000"/>
          <w:sz w:val="28"/>
          <w:szCs w:val="28"/>
        </w:rPr>
        <w:tab/>
      </w:r>
      <w:r w:rsidRPr="00741262">
        <w:rPr>
          <w:color w:val="000000"/>
          <w:sz w:val="28"/>
          <w:szCs w:val="28"/>
        </w:rPr>
        <w:t>Повышенное расходование железа, вызывающее развитие гипосидеропении, чаще всего связано с кровопотерей или с усиленным его использованием при некоторых физиологических состояниях (беременность, период быстрого роста). У взрослых дефицит железа развивается, как правило, вследствие кровопотери. Чаще всего к отрицательному балансу железа приводят постоянные небольшие кровопотери и хрон</w:t>
      </w:r>
      <w:r w:rsidR="00FC1E86">
        <w:rPr>
          <w:color w:val="000000"/>
          <w:sz w:val="28"/>
          <w:szCs w:val="28"/>
        </w:rPr>
        <w:t>ические скрытые кровотечения (5</w:t>
      </w:r>
      <w:r w:rsidRPr="00741262">
        <w:rPr>
          <w:color w:val="000000"/>
          <w:sz w:val="28"/>
          <w:szCs w:val="28"/>
        </w:rPr>
        <w:t>-10 мл/сут). Иногда дефицит железа может развиться после однократной массивной потери крови, превышающей запасы железа в организме, а также вследствие повторных значительных кровотечений, после которых запасы железа не успевают восстановиться.</w:t>
      </w:r>
    </w:p>
    <w:p w:rsidR="00EC441F" w:rsidRDefault="00D95E57" w:rsidP="00D95E57">
      <w:pPr>
        <w:pStyle w:val="ac"/>
        <w:spacing w:before="0" w:beforeAutospacing="0" w:after="0" w:afterAutospacing="0"/>
        <w:ind w:firstLine="708"/>
        <w:jc w:val="both"/>
        <w:rPr>
          <w:sz w:val="28"/>
          <w:szCs w:val="28"/>
        </w:rPr>
      </w:pPr>
      <w:r>
        <w:rPr>
          <w:color w:val="000000"/>
          <w:sz w:val="28"/>
          <w:szCs w:val="28"/>
        </w:rPr>
        <w:t>Основной причиной возникновения гипосидероза у женщин, кроме беременности</w:t>
      </w:r>
      <w:r w:rsidR="00EC441F">
        <w:rPr>
          <w:color w:val="000000"/>
          <w:sz w:val="28"/>
          <w:szCs w:val="28"/>
        </w:rPr>
        <w:t xml:space="preserve">, являются патологическая менструация и маточные кровотечения. Полименорея может быть причиной уменьшения запасов железа в организме и развития скрытого дефицита железа, а затем и </w:t>
      </w:r>
      <w:r w:rsidR="00EC441F">
        <w:rPr>
          <w:sz w:val="28"/>
          <w:szCs w:val="28"/>
        </w:rPr>
        <w:t>железодефицитной анемии. Маточные кровотечения в наибольшей мере увеличивают объем кровопотери у женщин и способствуют возникновению железодефицитной анемий, а фибромиома матки, даже при отсутствии менструальных кровотечений, может привести к развитию дефицита железа. Но чаще причиной анемии при фибромиоме является повышенная кровопотеря.</w:t>
      </w:r>
    </w:p>
    <w:p w:rsidR="0088116C" w:rsidRDefault="00EC441F" w:rsidP="00D95E57">
      <w:pPr>
        <w:pStyle w:val="ac"/>
        <w:spacing w:before="0" w:beforeAutospacing="0" w:after="0" w:afterAutospacing="0"/>
        <w:ind w:firstLine="708"/>
        <w:jc w:val="both"/>
        <w:rPr>
          <w:color w:val="000000"/>
          <w:sz w:val="28"/>
          <w:szCs w:val="28"/>
        </w:rPr>
      </w:pPr>
      <w:r>
        <w:rPr>
          <w:sz w:val="28"/>
          <w:szCs w:val="28"/>
        </w:rPr>
        <w:t>Второе место по частоте среди факторов, вызывающих развитие постгеморрагической железодефицитной анемии, занимают кровопотери из пищеварительного канала, которые часто имеют скрытых характер и трудно диагностируются. У мужчин это вообще основная причина возникновения сидеропении</w:t>
      </w:r>
      <w:r w:rsidR="0088116C">
        <w:rPr>
          <w:sz w:val="28"/>
          <w:szCs w:val="28"/>
        </w:rPr>
        <w:t>. Такие кровопотери могут быть обусловлены заболеванием органов пищеварения и болезнями других органов.</w:t>
      </w:r>
      <w:r>
        <w:rPr>
          <w:sz w:val="28"/>
          <w:szCs w:val="28"/>
        </w:rPr>
        <w:t xml:space="preserve">  </w:t>
      </w:r>
    </w:p>
    <w:p w:rsidR="0088116C" w:rsidRDefault="00227B75" w:rsidP="00D95E57">
      <w:pPr>
        <w:pStyle w:val="ac"/>
        <w:spacing w:before="0" w:beforeAutospacing="0" w:after="0" w:afterAutospacing="0"/>
        <w:ind w:firstLine="708"/>
        <w:jc w:val="both"/>
        <w:rPr>
          <w:color w:val="000000"/>
          <w:sz w:val="28"/>
          <w:szCs w:val="28"/>
        </w:rPr>
      </w:pPr>
      <w:r w:rsidRPr="00741262">
        <w:rPr>
          <w:color w:val="000000"/>
          <w:sz w:val="28"/>
          <w:szCs w:val="28"/>
        </w:rPr>
        <w:t xml:space="preserve">Редко сидеропения может развиться после повторных носовых, легочных, почечных, травматологических кровотечений, кровотечений после экстракции зубов и других видах кровопотерь. В отдельных случаях к дефициту железа, особенно у женщин, могут приводить </w:t>
      </w:r>
      <w:r w:rsidR="00C06E9F">
        <w:rPr>
          <w:color w:val="000000"/>
          <w:sz w:val="28"/>
          <w:szCs w:val="28"/>
        </w:rPr>
        <w:t>донорство</w:t>
      </w:r>
      <w:r w:rsidRPr="00741262">
        <w:rPr>
          <w:color w:val="000000"/>
          <w:sz w:val="28"/>
          <w:szCs w:val="28"/>
        </w:rPr>
        <w:t>, лечебные кровопуск</w:t>
      </w:r>
      <w:r w:rsidR="00C06E9F">
        <w:rPr>
          <w:color w:val="000000"/>
          <w:sz w:val="28"/>
          <w:szCs w:val="28"/>
        </w:rPr>
        <w:t>ания при артериальной гипертензии</w:t>
      </w:r>
      <w:r w:rsidRPr="00741262">
        <w:rPr>
          <w:color w:val="000000"/>
          <w:sz w:val="28"/>
          <w:szCs w:val="28"/>
        </w:rPr>
        <w:t xml:space="preserve"> и эритремии.</w:t>
      </w:r>
    </w:p>
    <w:p w:rsidR="0088116C" w:rsidRDefault="00227B75" w:rsidP="00D95E57">
      <w:pPr>
        <w:pStyle w:val="ac"/>
        <w:spacing w:before="0" w:beforeAutospacing="0" w:after="0" w:afterAutospacing="0"/>
        <w:ind w:firstLine="708"/>
        <w:jc w:val="both"/>
        <w:rPr>
          <w:color w:val="000000"/>
          <w:sz w:val="28"/>
          <w:szCs w:val="28"/>
        </w:rPr>
      </w:pPr>
      <w:r w:rsidRPr="00741262">
        <w:rPr>
          <w:color w:val="000000"/>
          <w:sz w:val="28"/>
          <w:szCs w:val="28"/>
        </w:rPr>
        <w:t>Встречаются железодефицитные анемии, развивающиеся вследствие кровотечений в закрытые полости с отсутствием последующей реутилизации железа (гемосидероз легких, эктопический эндометриоз, гломические опухоли).</w:t>
      </w:r>
      <w:r w:rsidRPr="00741262">
        <w:rPr>
          <w:color w:val="000000"/>
          <w:sz w:val="28"/>
          <w:szCs w:val="28"/>
        </w:rPr>
        <w:br/>
        <w:t>   </w:t>
      </w:r>
      <w:r w:rsidR="00C06E9F">
        <w:rPr>
          <w:color w:val="000000"/>
          <w:sz w:val="28"/>
          <w:szCs w:val="28"/>
        </w:rPr>
        <w:tab/>
      </w:r>
      <w:r w:rsidR="0088116C">
        <w:rPr>
          <w:color w:val="000000"/>
          <w:sz w:val="28"/>
          <w:szCs w:val="28"/>
        </w:rPr>
        <w:t> </w:t>
      </w:r>
      <w:r w:rsidRPr="00741262">
        <w:rPr>
          <w:color w:val="000000"/>
          <w:sz w:val="28"/>
          <w:szCs w:val="28"/>
        </w:rPr>
        <w:t xml:space="preserve">Нарушения баланса железа могут сопровождать повторные острые эрозивные или геморрагические эзофагиты и гастриты, язвенную болезнь желудка и двенадцатиперстной кишки с повторными кровотечениями, хронические инфекционные и воспалительные заболевания пищеварительного канала. При гигантском гипертрофическом гастрите (болезни Менетрие) и полипозном гастрите слизистая оболочка легко ранима и часто кровоточит. </w:t>
      </w:r>
      <w:r w:rsidR="0088116C">
        <w:rPr>
          <w:color w:val="000000"/>
          <w:sz w:val="28"/>
          <w:szCs w:val="28"/>
        </w:rPr>
        <w:t xml:space="preserve">     </w:t>
      </w:r>
    </w:p>
    <w:p w:rsidR="0088116C" w:rsidRDefault="00227B75" w:rsidP="00D95E57">
      <w:pPr>
        <w:pStyle w:val="ac"/>
        <w:spacing w:before="0" w:beforeAutospacing="0" w:after="0" w:afterAutospacing="0"/>
        <w:ind w:firstLine="708"/>
        <w:jc w:val="both"/>
        <w:rPr>
          <w:color w:val="000000"/>
          <w:sz w:val="28"/>
          <w:szCs w:val="28"/>
        </w:rPr>
      </w:pPr>
      <w:r w:rsidRPr="00741262">
        <w:rPr>
          <w:color w:val="000000"/>
          <w:sz w:val="28"/>
          <w:szCs w:val="28"/>
        </w:rPr>
        <w:t>Частой причиной скрытых трудно</w:t>
      </w:r>
      <w:r w:rsidR="00BA165A">
        <w:rPr>
          <w:color w:val="000000"/>
          <w:sz w:val="28"/>
          <w:szCs w:val="28"/>
        </w:rPr>
        <w:t xml:space="preserve"> </w:t>
      </w:r>
      <w:r w:rsidRPr="00741262">
        <w:rPr>
          <w:color w:val="000000"/>
          <w:sz w:val="28"/>
          <w:szCs w:val="28"/>
        </w:rPr>
        <w:t xml:space="preserve">диагностируемых кровопотерь является грыжа пищевого отверстия диафрагмы, варикозное расширение вен пищевода и прямой кишки при портальной гипертензии, геморрой, дивертикулы пищевода, желудка, кишок, протока Меккеля, </w:t>
      </w:r>
      <w:r w:rsidR="00FC1E86">
        <w:rPr>
          <w:color w:val="000000"/>
          <w:sz w:val="28"/>
          <w:szCs w:val="28"/>
        </w:rPr>
        <w:t>опухоли.</w:t>
      </w:r>
    </w:p>
    <w:p w:rsidR="0088116C" w:rsidRDefault="0088116C" w:rsidP="00D95E57">
      <w:pPr>
        <w:pStyle w:val="ac"/>
        <w:spacing w:before="0" w:beforeAutospacing="0" w:after="0" w:afterAutospacing="0"/>
        <w:ind w:firstLine="708"/>
        <w:jc w:val="both"/>
        <w:rPr>
          <w:color w:val="000000"/>
          <w:sz w:val="28"/>
          <w:szCs w:val="28"/>
        </w:rPr>
      </w:pPr>
      <w:r>
        <w:rPr>
          <w:color w:val="000000"/>
          <w:sz w:val="28"/>
          <w:szCs w:val="28"/>
        </w:rPr>
        <w:t> </w:t>
      </w:r>
      <w:r w:rsidR="00227B75" w:rsidRPr="00741262">
        <w:rPr>
          <w:color w:val="000000"/>
          <w:sz w:val="28"/>
          <w:szCs w:val="28"/>
        </w:rPr>
        <w:t xml:space="preserve">В некоторых случаях кровопотери различной локализации, являющиеся причиной железодефицитной анемии, связаны с гематологическими заболеваниями (коагулопатиями, тромбоцитопениями и тромбоцитопатиями), а </w:t>
      </w:r>
      <w:r w:rsidR="00227B75" w:rsidRPr="00741262">
        <w:rPr>
          <w:color w:val="000000"/>
          <w:sz w:val="28"/>
          <w:szCs w:val="28"/>
        </w:rPr>
        <w:lastRenderedPageBreak/>
        <w:t>также с поражением сосудов при васкулитах, коллаген</w:t>
      </w:r>
      <w:r w:rsidR="00FC1E86">
        <w:rPr>
          <w:color w:val="000000"/>
          <w:sz w:val="28"/>
          <w:szCs w:val="28"/>
        </w:rPr>
        <w:t>озах, болезни Рандю</w:t>
      </w:r>
      <w:r w:rsidR="00C6461D">
        <w:rPr>
          <w:color w:val="000000"/>
          <w:sz w:val="28"/>
          <w:szCs w:val="28"/>
        </w:rPr>
        <w:t xml:space="preserve"> </w:t>
      </w:r>
      <w:r w:rsidR="00FC1E86">
        <w:rPr>
          <w:color w:val="000000"/>
          <w:sz w:val="28"/>
          <w:szCs w:val="28"/>
        </w:rPr>
        <w:t>- Вебера</w:t>
      </w:r>
      <w:r w:rsidR="00BA165A">
        <w:rPr>
          <w:color w:val="000000"/>
          <w:sz w:val="28"/>
          <w:szCs w:val="28"/>
        </w:rPr>
        <w:t xml:space="preserve"> </w:t>
      </w:r>
      <w:r w:rsidR="00227B75" w:rsidRPr="00741262">
        <w:rPr>
          <w:color w:val="000000"/>
          <w:sz w:val="28"/>
          <w:szCs w:val="28"/>
        </w:rPr>
        <w:t>-</w:t>
      </w:r>
      <w:r w:rsidR="00BA165A">
        <w:rPr>
          <w:color w:val="000000"/>
          <w:sz w:val="28"/>
          <w:szCs w:val="28"/>
        </w:rPr>
        <w:t xml:space="preserve"> </w:t>
      </w:r>
      <w:r w:rsidR="00227B75" w:rsidRPr="00741262">
        <w:rPr>
          <w:color w:val="000000"/>
          <w:sz w:val="28"/>
          <w:szCs w:val="28"/>
        </w:rPr>
        <w:t>Ослера, гематомах.</w:t>
      </w:r>
    </w:p>
    <w:p w:rsidR="007C601C" w:rsidRDefault="0088116C" w:rsidP="0088116C">
      <w:pPr>
        <w:pStyle w:val="ac"/>
        <w:spacing w:before="0" w:beforeAutospacing="0" w:after="0" w:afterAutospacing="0"/>
        <w:jc w:val="both"/>
        <w:rPr>
          <w:color w:val="000000"/>
          <w:sz w:val="28"/>
          <w:szCs w:val="28"/>
        </w:rPr>
      </w:pPr>
      <w:r>
        <w:rPr>
          <w:color w:val="000000"/>
          <w:sz w:val="28"/>
          <w:szCs w:val="28"/>
        </w:rPr>
        <w:t xml:space="preserve">            </w:t>
      </w:r>
      <w:r w:rsidR="00227B75" w:rsidRPr="00741262">
        <w:rPr>
          <w:color w:val="000000"/>
          <w:sz w:val="28"/>
          <w:szCs w:val="28"/>
        </w:rPr>
        <w:t>Значительно реже дефицит железа может возникать при недостаточном его поступление в организм.</w:t>
      </w:r>
    </w:p>
    <w:p w:rsidR="00227B75" w:rsidRPr="00741262" w:rsidRDefault="00227B75" w:rsidP="0088116C">
      <w:pPr>
        <w:pStyle w:val="ac"/>
        <w:spacing w:before="0" w:beforeAutospacing="0" w:after="0" w:afterAutospacing="0"/>
        <w:jc w:val="both"/>
        <w:rPr>
          <w:color w:val="000000"/>
          <w:sz w:val="28"/>
          <w:szCs w:val="28"/>
        </w:rPr>
      </w:pPr>
      <w:r w:rsidRPr="00741262">
        <w:rPr>
          <w:color w:val="000000"/>
          <w:sz w:val="28"/>
          <w:szCs w:val="28"/>
        </w:rPr>
        <w:t>   </w:t>
      </w:r>
      <w:r w:rsidR="00C06E9F">
        <w:rPr>
          <w:color w:val="000000"/>
          <w:sz w:val="28"/>
          <w:szCs w:val="28"/>
        </w:rPr>
        <w:tab/>
      </w:r>
      <w:r w:rsidRPr="00741262">
        <w:rPr>
          <w:color w:val="000000"/>
          <w:sz w:val="28"/>
          <w:szCs w:val="28"/>
        </w:rPr>
        <w:t>Дефицит железа алиментарного происхождения мо</w:t>
      </w:r>
      <w:r w:rsidR="00C06E9F">
        <w:rPr>
          <w:color w:val="000000"/>
          <w:sz w:val="28"/>
          <w:szCs w:val="28"/>
        </w:rPr>
        <w:t>жет развиться</w:t>
      </w:r>
      <w:r w:rsidRPr="00741262">
        <w:rPr>
          <w:color w:val="000000"/>
          <w:sz w:val="28"/>
          <w:szCs w:val="28"/>
        </w:rPr>
        <w:t xml:space="preserve"> при недостаточном его содержании в пищевом рационе, что наблюдается при хроническом недоедании и голодании, при ограничении питания с лечебной целью, при однообразной пище с преимущественным содержанием жиров и сахаров. У детей может наблюдаться недостаточное поступление железа из организма матери как следствие железодефицитной анемии во время беременности, преждевременных родов, при многоплодности и недоношенности, преждевременной перевязке пуповины до прекращения пульсации.</w:t>
      </w:r>
    </w:p>
    <w:p w:rsidR="007C601C" w:rsidRDefault="00227B75" w:rsidP="006D0FF3">
      <w:pPr>
        <w:pStyle w:val="ac"/>
        <w:spacing w:before="0" w:beforeAutospacing="0" w:after="0" w:afterAutospacing="0"/>
        <w:jc w:val="both"/>
        <w:rPr>
          <w:color w:val="000000"/>
          <w:sz w:val="28"/>
          <w:szCs w:val="28"/>
        </w:rPr>
      </w:pPr>
      <w:r w:rsidRPr="00741262">
        <w:rPr>
          <w:color w:val="000000"/>
          <w:sz w:val="28"/>
          <w:szCs w:val="28"/>
        </w:rPr>
        <w:t>   </w:t>
      </w:r>
      <w:r w:rsidR="00C06E9F">
        <w:rPr>
          <w:color w:val="000000"/>
          <w:sz w:val="28"/>
          <w:szCs w:val="28"/>
        </w:rPr>
        <w:tab/>
      </w:r>
      <w:r w:rsidRPr="00741262">
        <w:rPr>
          <w:color w:val="000000"/>
          <w:sz w:val="28"/>
          <w:szCs w:val="28"/>
        </w:rPr>
        <w:t>Длительное время считали основной причиной развития дефицита железа отсутствие хлористоводородной кислоты в желудочном соке. Соответственно выделяли гастрогенную или ахлоргидрическую железодефицитную анемию. В настоящее время установлено, что ахилия может иметь только дополнительное значение в нарушении всасывания железа в условиях повышенной потребности в нем организма. Атрофический гастрит с ахилией возникает вследствие дефицита железа, обусловленного снижением активности ферментов и клеточного дыхания в слизистой оболочке желудка.</w:t>
      </w:r>
    </w:p>
    <w:p w:rsidR="00E13F35" w:rsidRDefault="00227B75" w:rsidP="006D0FF3">
      <w:pPr>
        <w:pStyle w:val="ac"/>
        <w:spacing w:before="0" w:beforeAutospacing="0" w:after="0" w:afterAutospacing="0"/>
        <w:jc w:val="both"/>
        <w:rPr>
          <w:color w:val="000000"/>
          <w:sz w:val="28"/>
          <w:szCs w:val="28"/>
        </w:rPr>
      </w:pPr>
      <w:r w:rsidRPr="00741262">
        <w:rPr>
          <w:color w:val="000000"/>
          <w:sz w:val="28"/>
          <w:szCs w:val="28"/>
        </w:rPr>
        <w:t>   </w:t>
      </w:r>
      <w:r w:rsidR="00C06E9F">
        <w:rPr>
          <w:color w:val="000000"/>
          <w:sz w:val="28"/>
          <w:szCs w:val="28"/>
        </w:rPr>
        <w:tab/>
      </w:r>
      <w:r w:rsidRPr="00741262">
        <w:rPr>
          <w:color w:val="000000"/>
          <w:sz w:val="28"/>
          <w:szCs w:val="28"/>
        </w:rPr>
        <w:t xml:space="preserve">К нарушению всасывания железа могут приводить воспалительные, рубцовые или атрофические процессы в тонкой кишке, резекция тонкой кишки. </w:t>
      </w:r>
      <w:r w:rsidRPr="00741262">
        <w:rPr>
          <w:color w:val="000000"/>
          <w:sz w:val="28"/>
          <w:szCs w:val="28"/>
        </w:rPr>
        <w:br/>
        <w:t>   </w:t>
      </w:r>
      <w:r w:rsidR="00C06E9F">
        <w:rPr>
          <w:color w:val="000000"/>
          <w:sz w:val="28"/>
          <w:szCs w:val="28"/>
        </w:rPr>
        <w:tab/>
      </w:r>
      <w:r w:rsidRPr="00741262">
        <w:rPr>
          <w:color w:val="000000"/>
          <w:sz w:val="28"/>
          <w:szCs w:val="28"/>
        </w:rPr>
        <w:t>Существует ряд физиологических состояний, при которых потребность в железе резко увеличивается. К ним относятся беременность и лактация, а также периоды усиленного роста у детей. Во время беременности расходование железа резко повышается на потребности плода и плаценты, кровопотерю при родах и лактацию. Баланс железа в этот период находится на грани дефицита, и различные факторы, уменьшающие поступление или увеличивающие расход железа, могут приводить к развитию железодефицитной анемии.</w:t>
      </w:r>
    </w:p>
    <w:p w:rsidR="00227B75" w:rsidRDefault="00227B75" w:rsidP="006D0FF3">
      <w:pPr>
        <w:pStyle w:val="ac"/>
        <w:spacing w:before="0" w:beforeAutospacing="0" w:after="0" w:afterAutospacing="0"/>
        <w:jc w:val="both"/>
        <w:rPr>
          <w:color w:val="000000"/>
          <w:sz w:val="28"/>
          <w:szCs w:val="28"/>
        </w:rPr>
      </w:pPr>
      <w:r w:rsidRPr="00741262">
        <w:rPr>
          <w:color w:val="000000"/>
          <w:sz w:val="28"/>
          <w:szCs w:val="28"/>
        </w:rPr>
        <w:t>   </w:t>
      </w:r>
      <w:r w:rsidR="00C06E9F">
        <w:rPr>
          <w:color w:val="000000"/>
          <w:sz w:val="28"/>
          <w:szCs w:val="28"/>
        </w:rPr>
        <w:tab/>
      </w:r>
      <w:r w:rsidR="007C601C">
        <w:rPr>
          <w:color w:val="000000"/>
          <w:sz w:val="28"/>
          <w:szCs w:val="28"/>
        </w:rPr>
        <w:t> </w:t>
      </w:r>
      <w:r w:rsidRPr="00741262">
        <w:rPr>
          <w:color w:val="000000"/>
          <w:sz w:val="28"/>
          <w:szCs w:val="28"/>
        </w:rPr>
        <w:t>Железодефицитная анемия иногда, особенно в грудном и пожилом возрасте, развивается при инфекционных и воспалительных заболеваниях, ожогах, опухолях, вследствие нарушения обмена железа при сохраненном его общем количестве.</w:t>
      </w:r>
    </w:p>
    <w:p w:rsidR="00064B7B" w:rsidRDefault="00064B7B" w:rsidP="00A674B5">
      <w:pPr>
        <w:jc w:val="center"/>
        <w:rPr>
          <w:b/>
          <w:sz w:val="28"/>
          <w:szCs w:val="28"/>
        </w:rPr>
      </w:pPr>
    </w:p>
    <w:p w:rsidR="00227B75" w:rsidRPr="0073214E" w:rsidRDefault="00227B75" w:rsidP="00A674B5">
      <w:pPr>
        <w:jc w:val="center"/>
        <w:rPr>
          <w:b/>
          <w:sz w:val="28"/>
          <w:szCs w:val="28"/>
        </w:rPr>
      </w:pPr>
      <w:r w:rsidRPr="0073214E">
        <w:rPr>
          <w:b/>
          <w:sz w:val="28"/>
          <w:szCs w:val="28"/>
        </w:rPr>
        <w:t>Патогенез</w:t>
      </w:r>
    </w:p>
    <w:p w:rsidR="00AC46E8" w:rsidRDefault="00227B75" w:rsidP="006D0FF3">
      <w:pPr>
        <w:pStyle w:val="ac"/>
        <w:ind w:right="-159"/>
        <w:jc w:val="both"/>
        <w:rPr>
          <w:color w:val="000000"/>
          <w:sz w:val="28"/>
          <w:szCs w:val="28"/>
        </w:rPr>
      </w:pPr>
      <w:r w:rsidRPr="00741262">
        <w:rPr>
          <w:color w:val="000000"/>
          <w:sz w:val="28"/>
          <w:szCs w:val="28"/>
        </w:rPr>
        <w:t xml:space="preserve">   </w:t>
      </w:r>
      <w:r w:rsidR="00C06E9F">
        <w:rPr>
          <w:color w:val="000000"/>
          <w:sz w:val="28"/>
          <w:szCs w:val="28"/>
        </w:rPr>
        <w:tab/>
      </w:r>
      <w:r w:rsidR="00BF63E9">
        <w:rPr>
          <w:color w:val="000000"/>
          <w:sz w:val="28"/>
          <w:szCs w:val="28"/>
        </w:rPr>
        <w:t>Патогенез ж</w:t>
      </w:r>
      <w:r w:rsidRPr="00741262">
        <w:rPr>
          <w:color w:val="000000"/>
          <w:sz w:val="28"/>
          <w:szCs w:val="28"/>
        </w:rPr>
        <w:t>елезодефицитной анемии связан с физиологической ролью железа в организме и его участием в процессах тканевого ды</w:t>
      </w:r>
      <w:r w:rsidR="00BF63E9">
        <w:rPr>
          <w:color w:val="000000"/>
          <w:sz w:val="28"/>
          <w:szCs w:val="28"/>
        </w:rPr>
        <w:t xml:space="preserve">хания. Оно входит в состав </w:t>
      </w:r>
      <w:r w:rsidR="006D0FF3">
        <w:rPr>
          <w:color w:val="000000"/>
          <w:sz w:val="28"/>
          <w:szCs w:val="28"/>
        </w:rPr>
        <w:t xml:space="preserve">гемма </w:t>
      </w:r>
      <w:r w:rsidRPr="00741262">
        <w:rPr>
          <w:color w:val="000000"/>
          <w:sz w:val="28"/>
          <w:szCs w:val="28"/>
        </w:rPr>
        <w:t>-</w:t>
      </w:r>
      <w:r w:rsidR="006D0FF3">
        <w:rPr>
          <w:color w:val="000000"/>
          <w:sz w:val="28"/>
          <w:szCs w:val="28"/>
        </w:rPr>
        <w:t xml:space="preserve"> </w:t>
      </w:r>
      <w:r w:rsidRPr="00741262">
        <w:rPr>
          <w:color w:val="000000"/>
          <w:sz w:val="28"/>
          <w:szCs w:val="28"/>
        </w:rPr>
        <w:t xml:space="preserve">соединения, способного обратимо связывать кислород. Гем представляет собой простетическую часть молекулы </w:t>
      </w:r>
      <w:hyperlink r:id="rId15" w:history="1">
        <w:r w:rsidRPr="0073214E">
          <w:rPr>
            <w:rStyle w:val="ab"/>
            <w:color w:val="auto"/>
            <w:sz w:val="28"/>
            <w:szCs w:val="28"/>
            <w:u w:val="none"/>
          </w:rPr>
          <w:t>гемоглобина</w:t>
        </w:r>
      </w:hyperlink>
      <w:r w:rsidRPr="0073214E">
        <w:rPr>
          <w:sz w:val="28"/>
          <w:szCs w:val="28"/>
        </w:rPr>
        <w:t xml:space="preserve"> и</w:t>
      </w:r>
      <w:r w:rsidRPr="0073214E">
        <w:rPr>
          <w:color w:val="000000"/>
          <w:sz w:val="28"/>
          <w:szCs w:val="28"/>
        </w:rPr>
        <w:t xml:space="preserve"> </w:t>
      </w:r>
      <w:r w:rsidRPr="00741262">
        <w:rPr>
          <w:color w:val="000000"/>
          <w:sz w:val="28"/>
          <w:szCs w:val="28"/>
        </w:rPr>
        <w:t>миоглобина, который связывает кислород, что необходимо для сократительных процессов в мышцах. Кроме того, гем является составной частью</w:t>
      </w:r>
      <w:r w:rsidR="00BF63E9">
        <w:rPr>
          <w:color w:val="000000"/>
          <w:sz w:val="28"/>
          <w:szCs w:val="28"/>
        </w:rPr>
        <w:t xml:space="preserve"> тканевых окислительных энзимов</w:t>
      </w:r>
      <w:r w:rsidRPr="00741262">
        <w:rPr>
          <w:color w:val="000000"/>
          <w:sz w:val="28"/>
          <w:szCs w:val="28"/>
        </w:rPr>
        <w:t>-цитохромов, каталазы и пероксидазы. В депонировании железа в организме основное значение имеет ферритин и гемосидерин. Транспорт железа в организме осуществляет белок трансферрин (сидерофилин).</w:t>
      </w:r>
    </w:p>
    <w:p w:rsidR="00227B75" w:rsidRPr="00741262" w:rsidRDefault="00227B75" w:rsidP="006D0FF3">
      <w:pPr>
        <w:pStyle w:val="ac"/>
        <w:ind w:right="-159"/>
        <w:jc w:val="both"/>
        <w:rPr>
          <w:color w:val="000000"/>
          <w:sz w:val="28"/>
          <w:szCs w:val="28"/>
        </w:rPr>
      </w:pPr>
      <w:r w:rsidRPr="00741262">
        <w:rPr>
          <w:color w:val="000000"/>
          <w:sz w:val="28"/>
          <w:szCs w:val="28"/>
        </w:rPr>
        <w:lastRenderedPageBreak/>
        <w:t>   </w:t>
      </w:r>
      <w:r w:rsidR="00C06E9F">
        <w:rPr>
          <w:color w:val="000000"/>
          <w:sz w:val="28"/>
          <w:szCs w:val="28"/>
        </w:rPr>
        <w:tab/>
      </w:r>
      <w:r w:rsidRPr="00741262">
        <w:rPr>
          <w:color w:val="000000"/>
          <w:sz w:val="28"/>
          <w:szCs w:val="28"/>
        </w:rPr>
        <w:t xml:space="preserve">Организм только в незначительной степени может регулировать поступление железа из пищи и не контролирует его расходование. При отрицательном балансе обмена железа вначале расходуется железо из депо (латентный дефицит железа), затем возникает тканевый дефицит железа, проявляющийся нарушением ферментативной активности и дыхательной функции в тканях, и только позже развивается железодефицитная анемия. </w:t>
      </w:r>
    </w:p>
    <w:p w:rsidR="00227B75" w:rsidRPr="0073214E" w:rsidRDefault="00227B75" w:rsidP="00C06E9F">
      <w:pPr>
        <w:jc w:val="center"/>
        <w:rPr>
          <w:b/>
          <w:sz w:val="28"/>
          <w:szCs w:val="28"/>
        </w:rPr>
      </w:pPr>
      <w:r w:rsidRPr="0073214E">
        <w:rPr>
          <w:b/>
          <w:sz w:val="28"/>
          <w:szCs w:val="28"/>
        </w:rPr>
        <w:t>Клиника</w:t>
      </w:r>
    </w:p>
    <w:p w:rsidR="0033122C" w:rsidRPr="00741262" w:rsidRDefault="0033122C" w:rsidP="0033122C">
      <w:pPr>
        <w:ind w:right="-159"/>
        <w:jc w:val="center"/>
        <w:rPr>
          <w:color w:val="009999"/>
          <w:sz w:val="28"/>
          <w:szCs w:val="28"/>
        </w:rPr>
      </w:pPr>
    </w:p>
    <w:p w:rsidR="000F65CF" w:rsidRDefault="00227B75" w:rsidP="006D0FF3">
      <w:pPr>
        <w:pStyle w:val="ac"/>
        <w:spacing w:before="0" w:beforeAutospacing="0" w:after="0" w:afterAutospacing="0"/>
        <w:jc w:val="both"/>
        <w:rPr>
          <w:color w:val="000000"/>
          <w:sz w:val="28"/>
          <w:szCs w:val="28"/>
        </w:rPr>
      </w:pPr>
      <w:r w:rsidRPr="00741262">
        <w:rPr>
          <w:color w:val="000000"/>
          <w:sz w:val="28"/>
          <w:szCs w:val="28"/>
        </w:rPr>
        <w:t xml:space="preserve">   </w:t>
      </w:r>
      <w:r w:rsidR="00C06E9F">
        <w:rPr>
          <w:color w:val="000000"/>
          <w:sz w:val="28"/>
          <w:szCs w:val="28"/>
        </w:rPr>
        <w:tab/>
      </w:r>
      <w:r w:rsidR="0001544F">
        <w:rPr>
          <w:color w:val="000000"/>
          <w:sz w:val="28"/>
          <w:szCs w:val="28"/>
        </w:rPr>
        <w:t xml:space="preserve">В клинической картине заболевания можно отметить наличие анемического синдрома и дефицита железа (синдрома гипосидероза). </w:t>
      </w:r>
      <w:r w:rsidR="000F65CF">
        <w:rPr>
          <w:color w:val="000000"/>
          <w:sz w:val="28"/>
          <w:szCs w:val="28"/>
        </w:rPr>
        <w:t xml:space="preserve">   </w:t>
      </w:r>
    </w:p>
    <w:p w:rsidR="000F65CF" w:rsidRDefault="000F65CF" w:rsidP="006D0FF3">
      <w:pPr>
        <w:pStyle w:val="ac"/>
        <w:spacing w:before="0" w:beforeAutospacing="0" w:after="0" w:afterAutospacing="0"/>
        <w:jc w:val="both"/>
        <w:rPr>
          <w:color w:val="000000"/>
          <w:sz w:val="28"/>
          <w:szCs w:val="28"/>
        </w:rPr>
      </w:pPr>
      <w:r>
        <w:rPr>
          <w:color w:val="000000"/>
          <w:sz w:val="28"/>
          <w:szCs w:val="28"/>
        </w:rPr>
        <w:tab/>
      </w:r>
      <w:r w:rsidRPr="00AC46E8">
        <w:rPr>
          <w:i/>
          <w:color w:val="000000"/>
          <w:sz w:val="28"/>
          <w:szCs w:val="28"/>
        </w:rPr>
        <w:t>Анемический синдром</w:t>
      </w:r>
      <w:r>
        <w:rPr>
          <w:color w:val="000000"/>
          <w:sz w:val="28"/>
          <w:szCs w:val="28"/>
        </w:rPr>
        <w:t xml:space="preserve"> проявляется хорошо известными и неспецифическими для анемии любого происхождения симптомами (головокружения, шум в ушах, мелькание мушек перед глазами, одышка, сердцебиение и др.). В большинстве случаев снижение уровня гемоглобина происходит постепенно (в отличие от острых кровопотерь), при этом различные </w:t>
      </w:r>
      <w:r w:rsidR="0024630C">
        <w:rPr>
          <w:color w:val="000000"/>
          <w:sz w:val="28"/>
          <w:szCs w:val="28"/>
        </w:rPr>
        <w:t xml:space="preserve">органы адаптируются к анемии, в </w:t>
      </w:r>
      <w:r>
        <w:rPr>
          <w:color w:val="000000"/>
          <w:sz w:val="28"/>
          <w:szCs w:val="28"/>
        </w:rPr>
        <w:t>связи с чем жалобы больных не всегда соответствуют показателям содержания гемоглобина. Многие пациенты, особенно женщины, свыкаются со своим недомоганием, приписывая его переутомлению, психическим и физическим перегрузкам.</w:t>
      </w:r>
      <w:r w:rsidR="00536416">
        <w:rPr>
          <w:color w:val="000000"/>
          <w:sz w:val="28"/>
          <w:szCs w:val="28"/>
        </w:rPr>
        <w:t xml:space="preserve"> Нередко больных впервые заставляют обращаться к врачу обморочные состояния. При снижении содержания гемоглобина у больных с ишемической болезнью сердца могут учащаться приступы стенокардии, увеличивается потребность в нитроглицерине, снижается толерантность к физической нагрузке. В ряде случаев стенокардитические жалобы являются ведущими в кл</w:t>
      </w:r>
      <w:r w:rsidR="00AC46E8">
        <w:rPr>
          <w:color w:val="000000"/>
          <w:sz w:val="28"/>
          <w:szCs w:val="28"/>
        </w:rPr>
        <w:t>инической картине, поэтому</w:t>
      </w:r>
      <w:r w:rsidR="00536416">
        <w:rPr>
          <w:color w:val="000000"/>
          <w:sz w:val="28"/>
          <w:szCs w:val="28"/>
        </w:rPr>
        <w:t xml:space="preserve"> больные </w:t>
      </w:r>
      <w:r w:rsidR="00AC46E8">
        <w:rPr>
          <w:color w:val="000000"/>
          <w:sz w:val="28"/>
          <w:szCs w:val="28"/>
        </w:rPr>
        <w:t xml:space="preserve">нередко </w:t>
      </w:r>
      <w:r w:rsidR="00536416">
        <w:rPr>
          <w:color w:val="000000"/>
          <w:sz w:val="28"/>
          <w:szCs w:val="28"/>
        </w:rPr>
        <w:t>госпитализируются по поводу нестабильной стенокардии или с подозрением на инфаркт миокарда. При наличии выраженной анемии могут появляться признаки сердечной недостаточности, характеризующиеся увеличением минутного объема крови (анемическое серд</w:t>
      </w:r>
      <w:r w:rsidR="0024630C">
        <w:rPr>
          <w:color w:val="000000"/>
          <w:sz w:val="28"/>
          <w:szCs w:val="28"/>
        </w:rPr>
        <w:t>це), а, в случаях предсуществующ</w:t>
      </w:r>
      <w:r w:rsidR="00536416">
        <w:rPr>
          <w:color w:val="000000"/>
          <w:sz w:val="28"/>
          <w:szCs w:val="28"/>
        </w:rPr>
        <w:t>ей сердечной недостаточности, последняя на фоне развития анемии может усугубиться, становиться рефрактерной к лечению.</w:t>
      </w:r>
    </w:p>
    <w:p w:rsidR="00E540F7" w:rsidRDefault="00536416" w:rsidP="005D0469">
      <w:pPr>
        <w:pStyle w:val="ac"/>
        <w:spacing w:before="0" w:beforeAutospacing="0" w:after="0" w:afterAutospacing="0"/>
        <w:ind w:firstLine="708"/>
        <w:jc w:val="both"/>
        <w:rPr>
          <w:color w:val="000000"/>
          <w:sz w:val="28"/>
          <w:szCs w:val="28"/>
        </w:rPr>
      </w:pPr>
      <w:r w:rsidRPr="00AC46E8">
        <w:rPr>
          <w:i/>
          <w:color w:val="000000"/>
          <w:sz w:val="28"/>
          <w:szCs w:val="28"/>
        </w:rPr>
        <w:t>Синдром гипосидероза</w:t>
      </w:r>
      <w:r>
        <w:rPr>
          <w:color w:val="000000"/>
          <w:sz w:val="28"/>
          <w:szCs w:val="28"/>
        </w:rPr>
        <w:t>. Клинические проявления гипосидероза связаны с тканевым дефицитом железа, необходимого для функционирования органов и тканей. Основная симптоматика</w:t>
      </w:r>
      <w:r w:rsidR="0031142D">
        <w:rPr>
          <w:color w:val="000000"/>
          <w:sz w:val="28"/>
          <w:szCs w:val="28"/>
        </w:rPr>
        <w:t xml:space="preserve"> гипосидероза наблюдается со стороны эпителиальных тканей (кожа и ее придатки, слизистые оболочки) в результате снижения активности некоторых железосодержащих тканевых энзимов, в частности цитохромов.</w:t>
      </w:r>
    </w:p>
    <w:p w:rsidR="000213CE" w:rsidRDefault="00E540F7" w:rsidP="005D0469">
      <w:pPr>
        <w:pStyle w:val="ac"/>
        <w:spacing w:before="0" w:beforeAutospacing="0" w:after="0" w:afterAutospacing="0"/>
        <w:ind w:firstLine="708"/>
        <w:jc w:val="both"/>
        <w:rPr>
          <w:color w:val="000000"/>
          <w:sz w:val="28"/>
          <w:szCs w:val="28"/>
        </w:rPr>
      </w:pPr>
      <w:r>
        <w:rPr>
          <w:color w:val="000000"/>
          <w:sz w:val="28"/>
          <w:szCs w:val="28"/>
        </w:rPr>
        <w:t xml:space="preserve">Некоторые больные отмечают чувство жжения языка. </w:t>
      </w:r>
      <w:r w:rsidRPr="00741262">
        <w:rPr>
          <w:color w:val="000000"/>
          <w:sz w:val="28"/>
          <w:szCs w:val="28"/>
        </w:rPr>
        <w:t>У большинства больных железодефицитной анемией снижается аппетит. Возникает потребность в кислой, острой, соленой пище. В более тяжелых случаях наблюдаются извращения обоняния, вкуса (pica chlorotica): употребление в пищу мела, известки, сырых круп, погофагия (влечение к употреблению льда)</w:t>
      </w:r>
      <w:r>
        <w:rPr>
          <w:color w:val="000000"/>
          <w:sz w:val="28"/>
          <w:szCs w:val="28"/>
        </w:rPr>
        <w:t>, а также пристрастие к некоторым запахам (ацетон, бензин)</w:t>
      </w:r>
      <w:r w:rsidRPr="00741262">
        <w:rPr>
          <w:color w:val="000000"/>
          <w:sz w:val="28"/>
          <w:szCs w:val="28"/>
        </w:rPr>
        <w:t xml:space="preserve">. </w:t>
      </w:r>
      <w:r w:rsidR="000213CE">
        <w:rPr>
          <w:color w:val="000000"/>
          <w:sz w:val="28"/>
          <w:szCs w:val="28"/>
        </w:rPr>
        <w:t xml:space="preserve">Морфологическим субстратом проявлений гипосидероза со стороны слизистых ротовой полости являются атрофия, гиперкератоз, вакуолизация эпителия с резким снижением </w:t>
      </w:r>
      <w:r w:rsidR="000213CE">
        <w:rPr>
          <w:color w:val="000000"/>
          <w:sz w:val="28"/>
          <w:szCs w:val="28"/>
        </w:rPr>
        <w:lastRenderedPageBreak/>
        <w:t xml:space="preserve">содержания в эпителиальных клетках дыхательных ферментов (цитохромоксидазы и сукцинатдегидрогеназы). </w:t>
      </w:r>
    </w:p>
    <w:p w:rsidR="000213CE" w:rsidRDefault="000213CE" w:rsidP="005D0469">
      <w:pPr>
        <w:pStyle w:val="ac"/>
        <w:spacing w:before="0" w:beforeAutospacing="0" w:after="0" w:afterAutospacing="0"/>
        <w:ind w:firstLine="708"/>
        <w:jc w:val="both"/>
        <w:rPr>
          <w:color w:val="000000"/>
          <w:sz w:val="28"/>
          <w:szCs w:val="28"/>
        </w:rPr>
      </w:pPr>
      <w:r>
        <w:rPr>
          <w:color w:val="000000"/>
          <w:sz w:val="28"/>
          <w:szCs w:val="28"/>
        </w:rPr>
        <w:t>Одним из признаков гипосидероза является затруднение глотания сухой и твердой пищи (сидеропеническая дисфагия</w:t>
      </w:r>
      <w:r w:rsidR="00AC46E8">
        <w:rPr>
          <w:color w:val="000000"/>
          <w:sz w:val="28"/>
          <w:szCs w:val="28"/>
        </w:rPr>
        <w:t xml:space="preserve"> </w:t>
      </w:r>
      <w:r w:rsidR="002032DB">
        <w:rPr>
          <w:color w:val="000000"/>
          <w:sz w:val="28"/>
          <w:szCs w:val="28"/>
        </w:rPr>
        <w:t>-</w:t>
      </w:r>
      <w:r w:rsidR="00AC46E8">
        <w:rPr>
          <w:color w:val="000000"/>
          <w:sz w:val="28"/>
          <w:szCs w:val="28"/>
        </w:rPr>
        <w:t xml:space="preserve"> </w:t>
      </w:r>
      <w:r w:rsidR="002032DB" w:rsidRPr="00741262">
        <w:rPr>
          <w:color w:val="000000"/>
          <w:sz w:val="28"/>
          <w:szCs w:val="28"/>
        </w:rPr>
        <w:t>синдром Пл</w:t>
      </w:r>
      <w:r w:rsidR="002032DB">
        <w:rPr>
          <w:color w:val="000000"/>
          <w:sz w:val="28"/>
          <w:szCs w:val="28"/>
        </w:rPr>
        <w:t>аммера-</w:t>
      </w:r>
      <w:r w:rsidR="002032DB" w:rsidRPr="00741262">
        <w:rPr>
          <w:color w:val="000000"/>
          <w:sz w:val="28"/>
          <w:szCs w:val="28"/>
        </w:rPr>
        <w:t>Винсона</w:t>
      </w:r>
      <w:r>
        <w:rPr>
          <w:color w:val="000000"/>
          <w:sz w:val="28"/>
          <w:szCs w:val="28"/>
        </w:rPr>
        <w:t xml:space="preserve">), </w:t>
      </w:r>
      <w:r w:rsidR="002032DB" w:rsidRPr="00741262">
        <w:rPr>
          <w:color w:val="000000"/>
          <w:sz w:val="28"/>
          <w:szCs w:val="28"/>
        </w:rPr>
        <w:t xml:space="preserve">чувством першения и ощущением наличия инородного тела в глотке. Некоторые больные </w:t>
      </w:r>
      <w:r w:rsidR="0024630C">
        <w:rPr>
          <w:color w:val="000000"/>
          <w:sz w:val="28"/>
          <w:szCs w:val="28"/>
        </w:rPr>
        <w:t xml:space="preserve">в </w:t>
      </w:r>
      <w:r w:rsidR="002032DB" w:rsidRPr="00741262">
        <w:rPr>
          <w:color w:val="000000"/>
          <w:sz w:val="28"/>
          <w:szCs w:val="28"/>
        </w:rPr>
        <w:t>связи с этими проявлениями принимают только жидкую пищу</w:t>
      </w:r>
      <w:r w:rsidR="002032DB">
        <w:rPr>
          <w:color w:val="000000"/>
          <w:sz w:val="28"/>
          <w:szCs w:val="28"/>
        </w:rPr>
        <w:t xml:space="preserve">, </w:t>
      </w:r>
      <w:r>
        <w:rPr>
          <w:color w:val="000000"/>
          <w:sz w:val="28"/>
          <w:szCs w:val="28"/>
        </w:rPr>
        <w:t>что вынуждает врача подозревать опухолевое п</w:t>
      </w:r>
      <w:r w:rsidR="002032DB">
        <w:rPr>
          <w:color w:val="000000"/>
          <w:sz w:val="28"/>
          <w:szCs w:val="28"/>
        </w:rPr>
        <w:t>оражение пищевода</w:t>
      </w:r>
      <w:r w:rsidR="002032DB" w:rsidRPr="00741262">
        <w:rPr>
          <w:color w:val="000000"/>
          <w:sz w:val="28"/>
          <w:szCs w:val="28"/>
        </w:rPr>
        <w:t xml:space="preserve">, </w:t>
      </w:r>
    </w:p>
    <w:p w:rsidR="007010F9" w:rsidRDefault="007010F9" w:rsidP="005D0469">
      <w:pPr>
        <w:pStyle w:val="ac"/>
        <w:spacing w:before="0" w:beforeAutospacing="0" w:after="0" w:afterAutospacing="0"/>
        <w:ind w:firstLine="708"/>
        <w:jc w:val="both"/>
        <w:rPr>
          <w:color w:val="000000"/>
          <w:sz w:val="28"/>
          <w:szCs w:val="28"/>
        </w:rPr>
      </w:pPr>
      <w:r>
        <w:rPr>
          <w:color w:val="000000"/>
          <w:sz w:val="28"/>
          <w:szCs w:val="28"/>
        </w:rPr>
        <w:t>У девочек, реже у взрослых женщин, возможны дизурические расстройства, ин</w:t>
      </w:r>
      <w:r w:rsidR="0024630C">
        <w:rPr>
          <w:color w:val="000000"/>
          <w:sz w:val="28"/>
          <w:szCs w:val="28"/>
        </w:rPr>
        <w:t>о</w:t>
      </w:r>
      <w:r>
        <w:rPr>
          <w:color w:val="000000"/>
          <w:sz w:val="28"/>
          <w:szCs w:val="28"/>
        </w:rPr>
        <w:t xml:space="preserve">гда недержание мочи при кашле, смехе, что придает урологическую направленность обследованию подобных пациентов. У детей </w:t>
      </w:r>
      <w:r w:rsidR="00432AAE">
        <w:rPr>
          <w:color w:val="000000"/>
          <w:sz w:val="28"/>
          <w:szCs w:val="28"/>
        </w:rPr>
        <w:t>могут наблюдаться симптомы ночно</w:t>
      </w:r>
      <w:r>
        <w:rPr>
          <w:color w:val="000000"/>
          <w:sz w:val="28"/>
          <w:szCs w:val="28"/>
        </w:rPr>
        <w:t xml:space="preserve">го энуреза. </w:t>
      </w:r>
    </w:p>
    <w:p w:rsidR="007010F9" w:rsidRDefault="007010F9" w:rsidP="005D0469">
      <w:pPr>
        <w:pStyle w:val="ac"/>
        <w:spacing w:before="0" w:beforeAutospacing="0" w:after="0" w:afterAutospacing="0"/>
        <w:ind w:firstLine="708"/>
        <w:jc w:val="both"/>
        <w:rPr>
          <w:color w:val="000000"/>
          <w:sz w:val="28"/>
          <w:szCs w:val="28"/>
        </w:rPr>
      </w:pPr>
      <w:r>
        <w:rPr>
          <w:color w:val="000000"/>
          <w:sz w:val="28"/>
          <w:szCs w:val="28"/>
        </w:rPr>
        <w:t>Возникают дистрофические изменения клеток слизистой желудка, главным образом его тела, с развитием в ряде случаев секреторной недостаточности и появлением соответствующей клинической симптоматики (</w:t>
      </w:r>
      <w:r w:rsidR="00991F3A">
        <w:rPr>
          <w:color w:val="000000"/>
          <w:sz w:val="28"/>
          <w:szCs w:val="28"/>
        </w:rPr>
        <w:t>чувство тяж</w:t>
      </w:r>
      <w:r>
        <w:rPr>
          <w:color w:val="000000"/>
          <w:sz w:val="28"/>
          <w:szCs w:val="28"/>
        </w:rPr>
        <w:t>ести, боли), выраженной не столь отчетливо, как при гастритах иного происхождения.</w:t>
      </w:r>
    </w:p>
    <w:p w:rsidR="002D26DA" w:rsidRDefault="00432AAE" w:rsidP="005D0469">
      <w:pPr>
        <w:pStyle w:val="ac"/>
        <w:spacing w:before="0" w:beforeAutospacing="0" w:after="0" w:afterAutospacing="0"/>
        <w:ind w:firstLine="708"/>
        <w:jc w:val="both"/>
        <w:rPr>
          <w:color w:val="000000"/>
          <w:sz w:val="28"/>
          <w:szCs w:val="28"/>
        </w:rPr>
      </w:pPr>
      <w:r w:rsidRPr="00741262">
        <w:rPr>
          <w:color w:val="000000"/>
          <w:sz w:val="28"/>
          <w:szCs w:val="28"/>
        </w:rPr>
        <w:t>У больных железодефицитной анемией возникает мышечная слабость, которая не наблюдается при других видах анемий.</w:t>
      </w:r>
      <w:r>
        <w:rPr>
          <w:color w:val="000000"/>
          <w:sz w:val="28"/>
          <w:szCs w:val="28"/>
        </w:rPr>
        <w:t xml:space="preserve"> Она связана не только с анемией, но и с дефицитом железосодержащих ферментов.</w:t>
      </w:r>
    </w:p>
    <w:p w:rsidR="00AC46E8" w:rsidRDefault="00227B75" w:rsidP="005D0469">
      <w:pPr>
        <w:pStyle w:val="ac"/>
        <w:spacing w:before="0" w:beforeAutospacing="0" w:after="0" w:afterAutospacing="0"/>
        <w:ind w:firstLine="708"/>
        <w:jc w:val="both"/>
        <w:rPr>
          <w:color w:val="000000"/>
          <w:sz w:val="28"/>
          <w:szCs w:val="28"/>
        </w:rPr>
      </w:pPr>
      <w:r w:rsidRPr="00741262">
        <w:rPr>
          <w:color w:val="000000"/>
          <w:sz w:val="28"/>
          <w:szCs w:val="28"/>
        </w:rPr>
        <w:t>Больные отмечают общую слабость, недомогание, снижение работоспособности. Уже в этот период могут наблюдаться извращение вкуса, сухость и пощипывание языка, нарушение глотания с ощущением инородного</w:t>
      </w:r>
      <w:r w:rsidR="00FC1E86">
        <w:rPr>
          <w:color w:val="000000"/>
          <w:sz w:val="28"/>
          <w:szCs w:val="28"/>
        </w:rPr>
        <w:t xml:space="preserve"> тела в горле (синдром Пламмера</w:t>
      </w:r>
      <w:r w:rsidRPr="00741262">
        <w:rPr>
          <w:color w:val="000000"/>
          <w:sz w:val="28"/>
          <w:szCs w:val="28"/>
        </w:rPr>
        <w:t>-Винсона), сердцебиение, одышка.</w:t>
      </w:r>
    </w:p>
    <w:p w:rsidR="002032DB" w:rsidRDefault="00227B75" w:rsidP="00AC46E8">
      <w:pPr>
        <w:pStyle w:val="ac"/>
        <w:spacing w:before="0" w:beforeAutospacing="0" w:after="0" w:afterAutospacing="0"/>
        <w:jc w:val="both"/>
        <w:rPr>
          <w:color w:val="000000"/>
          <w:sz w:val="28"/>
          <w:szCs w:val="28"/>
        </w:rPr>
      </w:pPr>
      <w:r w:rsidRPr="00741262">
        <w:rPr>
          <w:color w:val="000000"/>
          <w:sz w:val="28"/>
          <w:szCs w:val="28"/>
        </w:rPr>
        <w:t> </w:t>
      </w:r>
      <w:r w:rsidR="00C06E9F">
        <w:rPr>
          <w:color w:val="000000"/>
          <w:sz w:val="28"/>
          <w:szCs w:val="28"/>
        </w:rPr>
        <w:tab/>
      </w:r>
      <w:r w:rsidRPr="00741262">
        <w:rPr>
          <w:color w:val="000000"/>
          <w:sz w:val="28"/>
          <w:szCs w:val="28"/>
        </w:rPr>
        <w:t xml:space="preserve">При объективном обследовании больных </w:t>
      </w:r>
      <w:r w:rsidR="00991F3A">
        <w:rPr>
          <w:color w:val="000000"/>
          <w:sz w:val="28"/>
          <w:szCs w:val="28"/>
        </w:rPr>
        <w:t>обращает на себя внимание бледность кожных покровов, которая часто имеет алебастровый или зеленоватый оттенок. Отсюда старое название данного вида анемии</w:t>
      </w:r>
      <w:r w:rsidR="0024630C">
        <w:rPr>
          <w:color w:val="000000"/>
          <w:sz w:val="28"/>
          <w:szCs w:val="28"/>
        </w:rPr>
        <w:t xml:space="preserve"> </w:t>
      </w:r>
      <w:r w:rsidR="00991F3A">
        <w:rPr>
          <w:color w:val="000000"/>
          <w:sz w:val="28"/>
          <w:szCs w:val="28"/>
        </w:rPr>
        <w:t>-</w:t>
      </w:r>
      <w:r w:rsidR="0024630C">
        <w:rPr>
          <w:color w:val="000000"/>
          <w:sz w:val="28"/>
          <w:szCs w:val="28"/>
        </w:rPr>
        <w:t xml:space="preserve"> </w:t>
      </w:r>
      <w:r w:rsidR="00991F3A">
        <w:rPr>
          <w:color w:val="000000"/>
          <w:sz w:val="28"/>
          <w:szCs w:val="28"/>
        </w:rPr>
        <w:t>хлороз (зелень). Часто отмечается отчетливая «синева» склер (симптом голубых склер). Данный феномен объясняется тем, что при дефиците железа возникают дистрофические изменения роговицы глаза, через которые просвечиваются сосудистые сплетения, создающие «си</w:t>
      </w:r>
      <w:r w:rsidR="00064B7B">
        <w:rPr>
          <w:color w:val="000000"/>
          <w:sz w:val="28"/>
          <w:szCs w:val="28"/>
        </w:rPr>
        <w:t>неву». Этот привлекающий внима</w:t>
      </w:r>
      <w:r w:rsidR="00991F3A">
        <w:rPr>
          <w:color w:val="000000"/>
          <w:sz w:val="28"/>
          <w:szCs w:val="28"/>
        </w:rPr>
        <w:t>ние при осмотре</w:t>
      </w:r>
      <w:r w:rsidR="00064B7B">
        <w:rPr>
          <w:color w:val="000000"/>
          <w:sz w:val="28"/>
          <w:szCs w:val="28"/>
        </w:rPr>
        <w:t xml:space="preserve"> </w:t>
      </w:r>
      <w:r w:rsidR="00991F3A">
        <w:rPr>
          <w:color w:val="000000"/>
          <w:sz w:val="28"/>
          <w:szCs w:val="28"/>
        </w:rPr>
        <w:t>больных с анемией признак позволяет врачу заподозрить железодефицитный характер анемии и определить напр</w:t>
      </w:r>
      <w:r w:rsidR="002032DB">
        <w:rPr>
          <w:color w:val="000000"/>
          <w:sz w:val="28"/>
          <w:szCs w:val="28"/>
        </w:rPr>
        <w:t>а</w:t>
      </w:r>
      <w:r w:rsidR="00991F3A">
        <w:rPr>
          <w:color w:val="000000"/>
          <w:sz w:val="28"/>
          <w:szCs w:val="28"/>
        </w:rPr>
        <w:t>вление</w:t>
      </w:r>
      <w:r w:rsidR="002032DB">
        <w:rPr>
          <w:color w:val="000000"/>
          <w:sz w:val="28"/>
          <w:szCs w:val="28"/>
        </w:rPr>
        <w:t xml:space="preserve"> диагностического поиска. </w:t>
      </w:r>
    </w:p>
    <w:p w:rsidR="00227B75" w:rsidRPr="00741262" w:rsidRDefault="002032DB" w:rsidP="005D0469">
      <w:pPr>
        <w:pStyle w:val="ac"/>
        <w:spacing w:before="0" w:beforeAutospacing="0" w:after="0" w:afterAutospacing="0"/>
        <w:ind w:firstLine="708"/>
        <w:jc w:val="both"/>
        <w:rPr>
          <w:color w:val="000000"/>
          <w:sz w:val="28"/>
          <w:szCs w:val="28"/>
        </w:rPr>
      </w:pPr>
      <w:r>
        <w:rPr>
          <w:color w:val="000000"/>
          <w:sz w:val="28"/>
          <w:szCs w:val="28"/>
        </w:rPr>
        <w:t xml:space="preserve">При объективном исследовании </w:t>
      </w:r>
      <w:r w:rsidR="00227B75" w:rsidRPr="00741262">
        <w:rPr>
          <w:color w:val="000000"/>
          <w:sz w:val="28"/>
          <w:szCs w:val="28"/>
        </w:rPr>
        <w:t xml:space="preserve">обнаруживаются </w:t>
      </w:r>
      <w:r w:rsidR="006D0FF3">
        <w:rPr>
          <w:color w:val="000000"/>
          <w:sz w:val="28"/>
          <w:szCs w:val="28"/>
        </w:rPr>
        <w:t>«малые симптомы дефицита железа»</w:t>
      </w:r>
      <w:r w:rsidR="00227B75" w:rsidRPr="00741262">
        <w:rPr>
          <w:color w:val="000000"/>
          <w:sz w:val="28"/>
          <w:szCs w:val="28"/>
        </w:rPr>
        <w:t>: атрофи</w:t>
      </w:r>
      <w:r w:rsidR="006D0FF3">
        <w:rPr>
          <w:color w:val="000000"/>
          <w:sz w:val="28"/>
          <w:szCs w:val="28"/>
        </w:rPr>
        <w:t>я сосочков языка, хейлит («</w:t>
      </w:r>
      <w:r w:rsidR="00227B75" w:rsidRPr="00741262">
        <w:rPr>
          <w:color w:val="000000"/>
          <w:sz w:val="28"/>
          <w:szCs w:val="28"/>
        </w:rPr>
        <w:t>заеды</w:t>
      </w:r>
      <w:r w:rsidR="006D0FF3">
        <w:rPr>
          <w:color w:val="000000"/>
          <w:sz w:val="28"/>
          <w:szCs w:val="28"/>
        </w:rPr>
        <w:t>»</w:t>
      </w:r>
      <w:r w:rsidR="00227B75" w:rsidRPr="00741262">
        <w:rPr>
          <w:color w:val="000000"/>
          <w:sz w:val="28"/>
          <w:szCs w:val="28"/>
        </w:rPr>
        <w:t>), сухость кожи и волос, ломкость ногтей, жжение и зуд вульвы   </w:t>
      </w:r>
      <w:r w:rsidR="00C06E9F">
        <w:rPr>
          <w:color w:val="000000"/>
          <w:sz w:val="28"/>
          <w:szCs w:val="28"/>
        </w:rPr>
        <w:tab/>
      </w:r>
      <w:r w:rsidR="00227B75" w:rsidRPr="00741262">
        <w:rPr>
          <w:color w:val="000000"/>
          <w:sz w:val="28"/>
          <w:szCs w:val="28"/>
        </w:rPr>
        <w:t>   </w:t>
      </w:r>
      <w:r w:rsidR="00C06E9F">
        <w:rPr>
          <w:color w:val="000000"/>
          <w:sz w:val="28"/>
          <w:szCs w:val="28"/>
        </w:rPr>
        <w:tab/>
      </w:r>
      <w:r w:rsidR="00227B75" w:rsidRPr="00741262">
        <w:rPr>
          <w:color w:val="000000"/>
          <w:sz w:val="28"/>
          <w:szCs w:val="28"/>
        </w:rPr>
        <w:t>   </w:t>
      </w:r>
      <w:r w:rsidR="00C06E9F">
        <w:rPr>
          <w:color w:val="000000"/>
          <w:sz w:val="28"/>
          <w:szCs w:val="28"/>
        </w:rPr>
        <w:tab/>
      </w:r>
      <w:r w:rsidR="00227B75" w:rsidRPr="00741262">
        <w:rPr>
          <w:color w:val="000000"/>
          <w:sz w:val="28"/>
          <w:szCs w:val="28"/>
        </w:rPr>
        <w:t>Железодефицитная анемия характеризуется изменениями кожи, ногтей и волос. Кожа обычно бледная, иногда с легким зеленоватым оттенком (хлороз) и с легко возникающим румянцем щек, она становится сухой, дряблой, шелушится, легко образуются трещины. Волосы теряют блеск, сереют, истончаются, легко ломаются, редеют и рано седеют. Специфичны изменения ногтей: они становятся тонкими, матовыми, уплощаются, легко расслаиваются и ломаются, появляется исчерченность. При выраженных изменениях ногти приобретают вогнутую, ложкообразную форму (койлонихия).</w:t>
      </w:r>
    </w:p>
    <w:p w:rsidR="002032DB" w:rsidRDefault="00227B75" w:rsidP="005D0469">
      <w:pPr>
        <w:pStyle w:val="ac"/>
        <w:spacing w:before="0" w:beforeAutospacing="0" w:after="0" w:afterAutospacing="0"/>
        <w:ind w:firstLine="708"/>
        <w:jc w:val="both"/>
        <w:rPr>
          <w:color w:val="000000"/>
          <w:sz w:val="28"/>
          <w:szCs w:val="28"/>
        </w:rPr>
      </w:pPr>
      <w:r w:rsidRPr="00741262">
        <w:rPr>
          <w:color w:val="000000"/>
          <w:sz w:val="28"/>
          <w:szCs w:val="28"/>
        </w:rPr>
        <w:t xml:space="preserve">В 25 % случаев </w:t>
      </w:r>
      <w:r w:rsidRPr="00086375">
        <w:rPr>
          <w:color w:val="000000"/>
          <w:sz w:val="28"/>
          <w:szCs w:val="28"/>
        </w:rPr>
        <w:t xml:space="preserve">наблюдается </w:t>
      </w:r>
      <w:hyperlink r:id="rId16" w:history="1">
        <w:r w:rsidRPr="00086375">
          <w:rPr>
            <w:rStyle w:val="ab"/>
            <w:color w:val="auto"/>
            <w:sz w:val="28"/>
            <w:szCs w:val="28"/>
            <w:u w:val="none"/>
          </w:rPr>
          <w:t>глоссит</w:t>
        </w:r>
      </w:hyperlink>
      <w:r w:rsidRPr="00086375">
        <w:rPr>
          <w:sz w:val="28"/>
          <w:szCs w:val="28"/>
        </w:rPr>
        <w:t xml:space="preserve"> </w:t>
      </w:r>
      <w:r w:rsidRPr="00086375">
        <w:rPr>
          <w:color w:val="000000"/>
          <w:sz w:val="28"/>
          <w:szCs w:val="28"/>
        </w:rPr>
        <w:t>и</w:t>
      </w:r>
      <w:r w:rsidRPr="00741262">
        <w:rPr>
          <w:color w:val="000000"/>
          <w:sz w:val="28"/>
          <w:szCs w:val="28"/>
        </w:rPr>
        <w:t xml:space="preserve"> изменения полости рта. У больных снижаются вкусовые ощущения, появляются покалывание, жжение и чувство </w:t>
      </w:r>
      <w:r w:rsidRPr="00741262">
        <w:rPr>
          <w:color w:val="000000"/>
          <w:sz w:val="28"/>
          <w:szCs w:val="28"/>
        </w:rPr>
        <w:lastRenderedPageBreak/>
        <w:t>распирания в языке, особенно его кончике. При осмотре обнаруживаются атрофические изменения слизистой оболочки языка, иногда трещины на кончике и по краям, в более тяжелых случаях - участки по</w:t>
      </w:r>
      <w:r w:rsidR="00F46565">
        <w:rPr>
          <w:color w:val="000000"/>
          <w:sz w:val="28"/>
          <w:szCs w:val="28"/>
        </w:rPr>
        <w:t>краснения не правильной формы («</w:t>
      </w:r>
      <w:r w:rsidRPr="00741262">
        <w:rPr>
          <w:color w:val="000000"/>
          <w:sz w:val="28"/>
          <w:szCs w:val="28"/>
        </w:rPr>
        <w:t>географический язык</w:t>
      </w:r>
      <w:r w:rsidR="00F46565">
        <w:rPr>
          <w:color w:val="000000"/>
          <w:sz w:val="28"/>
          <w:szCs w:val="28"/>
        </w:rPr>
        <w:t>»</w:t>
      </w:r>
      <w:r w:rsidRPr="00741262">
        <w:rPr>
          <w:color w:val="000000"/>
          <w:sz w:val="28"/>
          <w:szCs w:val="28"/>
        </w:rPr>
        <w:t xml:space="preserve">) и афтозные изменения. Атрофический процесс также захватывает слизистую оболочку губ и полости рта. Появляются трещины губ и заеды в углах рта (хейлоз), изменения зубной эмали. </w:t>
      </w:r>
      <w:r w:rsidRPr="00741262">
        <w:rPr>
          <w:color w:val="000000"/>
          <w:sz w:val="28"/>
          <w:szCs w:val="28"/>
        </w:rPr>
        <w:br/>
        <w:t>   </w:t>
      </w:r>
      <w:r w:rsidR="00C06E9F">
        <w:rPr>
          <w:color w:val="000000"/>
          <w:sz w:val="28"/>
          <w:szCs w:val="28"/>
        </w:rPr>
        <w:tab/>
      </w:r>
      <w:r w:rsidR="002032DB">
        <w:rPr>
          <w:color w:val="000000"/>
          <w:sz w:val="28"/>
          <w:szCs w:val="28"/>
        </w:rPr>
        <w:t> </w:t>
      </w:r>
      <w:r w:rsidRPr="00741262">
        <w:rPr>
          <w:color w:val="000000"/>
          <w:sz w:val="28"/>
          <w:szCs w:val="28"/>
        </w:rPr>
        <w:t>У больных железодефицитной анемией постоянно наблюдаются одышка, сердцебиение, боль в груди, отеки. Определяются расширение границ сердечной тупости влево, анемический систолический шум н</w:t>
      </w:r>
      <w:r w:rsidR="00F46565">
        <w:rPr>
          <w:color w:val="000000"/>
          <w:sz w:val="28"/>
          <w:szCs w:val="28"/>
        </w:rPr>
        <w:t>а верхушке и легочной артерии, «</w:t>
      </w:r>
      <w:r w:rsidRPr="00741262">
        <w:rPr>
          <w:color w:val="000000"/>
          <w:sz w:val="28"/>
          <w:szCs w:val="28"/>
        </w:rPr>
        <w:t>шум волчка</w:t>
      </w:r>
      <w:r w:rsidR="00F46565">
        <w:rPr>
          <w:color w:val="000000"/>
          <w:sz w:val="28"/>
          <w:szCs w:val="28"/>
        </w:rPr>
        <w:t>»</w:t>
      </w:r>
      <w:r w:rsidRPr="00741262">
        <w:rPr>
          <w:color w:val="000000"/>
          <w:sz w:val="28"/>
          <w:szCs w:val="28"/>
        </w:rPr>
        <w:t xml:space="preserve"> на яремной вене, тахикардия и гипотензия. На ЭКГ обнаруживаются изменения, свидетельствующие о фазе реполяризации. Железодефицитная анемия при тяжелом течении у больных пожилого возраста может вызвать сердечно</w:t>
      </w:r>
      <w:r w:rsidR="0024630C">
        <w:rPr>
          <w:color w:val="000000"/>
          <w:sz w:val="28"/>
          <w:szCs w:val="28"/>
        </w:rPr>
        <w:t xml:space="preserve"> </w:t>
      </w:r>
      <w:r w:rsidRPr="00741262">
        <w:rPr>
          <w:color w:val="000000"/>
          <w:sz w:val="28"/>
          <w:szCs w:val="28"/>
        </w:rPr>
        <w:t>-</w:t>
      </w:r>
      <w:r w:rsidR="0024630C">
        <w:rPr>
          <w:color w:val="000000"/>
          <w:sz w:val="28"/>
          <w:szCs w:val="28"/>
        </w:rPr>
        <w:t xml:space="preserve"> </w:t>
      </w:r>
      <w:r w:rsidRPr="00741262">
        <w:rPr>
          <w:color w:val="000000"/>
          <w:sz w:val="28"/>
          <w:szCs w:val="28"/>
        </w:rPr>
        <w:t>сосудистую недостаточность.</w:t>
      </w:r>
    </w:p>
    <w:p w:rsidR="00C06E9F" w:rsidRDefault="002032DB" w:rsidP="005D0469">
      <w:pPr>
        <w:pStyle w:val="ac"/>
        <w:spacing w:before="0" w:beforeAutospacing="0" w:after="0" w:afterAutospacing="0"/>
        <w:ind w:firstLine="708"/>
        <w:jc w:val="both"/>
        <w:rPr>
          <w:color w:val="000000"/>
          <w:sz w:val="28"/>
          <w:szCs w:val="28"/>
        </w:rPr>
      </w:pPr>
      <w:r>
        <w:rPr>
          <w:color w:val="000000"/>
          <w:sz w:val="28"/>
          <w:szCs w:val="28"/>
        </w:rPr>
        <w:t> </w:t>
      </w:r>
      <w:r w:rsidR="00227B75" w:rsidRPr="00741262">
        <w:rPr>
          <w:color w:val="000000"/>
          <w:sz w:val="28"/>
          <w:szCs w:val="28"/>
        </w:rPr>
        <w:t>Проявлением дефицита железа иногда является лихорадка, темпе</w:t>
      </w:r>
      <w:r w:rsidR="00F46565">
        <w:rPr>
          <w:color w:val="000000"/>
          <w:sz w:val="28"/>
          <w:szCs w:val="28"/>
        </w:rPr>
        <w:t>ратура обычно не превышает 37,5</w:t>
      </w:r>
      <w:r w:rsidR="00227B75" w:rsidRPr="00741262">
        <w:rPr>
          <w:color w:val="000000"/>
          <w:sz w:val="28"/>
          <w:szCs w:val="28"/>
        </w:rPr>
        <w:t xml:space="preserve">°С и исчезает после лечения </w:t>
      </w:r>
      <w:r w:rsidR="00F3625A">
        <w:rPr>
          <w:color w:val="000000"/>
          <w:sz w:val="28"/>
          <w:szCs w:val="28"/>
        </w:rPr>
        <w:t xml:space="preserve">препаратами </w:t>
      </w:r>
      <w:r w:rsidR="00227B75" w:rsidRPr="00741262">
        <w:rPr>
          <w:color w:val="000000"/>
          <w:sz w:val="28"/>
          <w:szCs w:val="28"/>
        </w:rPr>
        <w:t>желез</w:t>
      </w:r>
      <w:r w:rsidR="00F3625A">
        <w:rPr>
          <w:color w:val="000000"/>
          <w:sz w:val="28"/>
          <w:szCs w:val="28"/>
        </w:rPr>
        <w:t>а</w:t>
      </w:r>
      <w:r w:rsidR="00227B75" w:rsidRPr="00741262">
        <w:rPr>
          <w:color w:val="000000"/>
          <w:sz w:val="28"/>
          <w:szCs w:val="28"/>
        </w:rPr>
        <w:t xml:space="preserve">. </w:t>
      </w:r>
      <w:r w:rsidR="00C06E9F">
        <w:rPr>
          <w:color w:val="000000"/>
          <w:sz w:val="28"/>
          <w:szCs w:val="28"/>
        </w:rPr>
        <w:t xml:space="preserve">    </w:t>
      </w:r>
    </w:p>
    <w:p w:rsidR="006620DF" w:rsidRDefault="006620DF" w:rsidP="00C06E9F">
      <w:pPr>
        <w:jc w:val="center"/>
        <w:rPr>
          <w:b/>
          <w:sz w:val="28"/>
          <w:szCs w:val="28"/>
        </w:rPr>
      </w:pPr>
    </w:p>
    <w:p w:rsidR="00227B75" w:rsidRPr="0073214E" w:rsidRDefault="00227B75" w:rsidP="00C06E9F">
      <w:pPr>
        <w:jc w:val="center"/>
        <w:rPr>
          <w:b/>
          <w:sz w:val="28"/>
          <w:szCs w:val="28"/>
        </w:rPr>
      </w:pPr>
      <w:r w:rsidRPr="0073214E">
        <w:rPr>
          <w:b/>
          <w:sz w:val="28"/>
          <w:szCs w:val="28"/>
        </w:rPr>
        <w:t>Диагностика</w:t>
      </w:r>
    </w:p>
    <w:p w:rsidR="00FC1E86" w:rsidRPr="00741262" w:rsidRDefault="00FC1E86" w:rsidP="00C06E9F">
      <w:pPr>
        <w:jc w:val="center"/>
        <w:rPr>
          <w:color w:val="009999"/>
          <w:sz w:val="28"/>
          <w:szCs w:val="28"/>
        </w:rPr>
      </w:pPr>
    </w:p>
    <w:p w:rsidR="00304858" w:rsidRDefault="00227B75" w:rsidP="00640FD4">
      <w:pPr>
        <w:pStyle w:val="ac"/>
        <w:spacing w:before="0" w:beforeAutospacing="0" w:after="0" w:afterAutospacing="0"/>
        <w:jc w:val="both"/>
        <w:rPr>
          <w:color w:val="000000"/>
          <w:sz w:val="28"/>
          <w:szCs w:val="28"/>
        </w:rPr>
      </w:pPr>
      <w:r w:rsidRPr="00741262">
        <w:rPr>
          <w:color w:val="000000"/>
          <w:sz w:val="28"/>
          <w:szCs w:val="28"/>
        </w:rPr>
        <w:t xml:space="preserve">   </w:t>
      </w:r>
      <w:r w:rsidR="00C06E9F">
        <w:rPr>
          <w:color w:val="000000"/>
          <w:sz w:val="28"/>
          <w:szCs w:val="28"/>
        </w:rPr>
        <w:tab/>
      </w:r>
      <w:r w:rsidRPr="00741262">
        <w:rPr>
          <w:color w:val="000000"/>
          <w:sz w:val="28"/>
          <w:szCs w:val="28"/>
        </w:rPr>
        <w:t xml:space="preserve">При постановке диагноза железодефицитной анемии решающее значение имеют данные лабораторных исследований крови, костного мозга и обмена железа. </w:t>
      </w:r>
      <w:r w:rsidRPr="00741262">
        <w:rPr>
          <w:color w:val="000000"/>
          <w:sz w:val="28"/>
          <w:szCs w:val="28"/>
        </w:rPr>
        <w:br/>
        <w:t>   </w:t>
      </w:r>
      <w:r w:rsidR="00C06E9F">
        <w:rPr>
          <w:color w:val="000000"/>
          <w:sz w:val="28"/>
          <w:szCs w:val="28"/>
        </w:rPr>
        <w:tab/>
      </w:r>
      <w:r w:rsidRPr="00F3726B">
        <w:rPr>
          <w:color w:val="000000"/>
          <w:sz w:val="28"/>
          <w:szCs w:val="28"/>
          <w:u w:val="single"/>
        </w:rPr>
        <w:t xml:space="preserve">Картина </w:t>
      </w:r>
      <w:r w:rsidR="00F3726B" w:rsidRPr="00F3726B">
        <w:rPr>
          <w:color w:val="000000"/>
          <w:sz w:val="28"/>
          <w:szCs w:val="28"/>
          <w:u w:val="single"/>
        </w:rPr>
        <w:t xml:space="preserve">периферической </w:t>
      </w:r>
      <w:r w:rsidRPr="00F3726B">
        <w:rPr>
          <w:color w:val="000000"/>
          <w:sz w:val="28"/>
          <w:szCs w:val="28"/>
          <w:u w:val="single"/>
        </w:rPr>
        <w:t>крови</w:t>
      </w:r>
      <w:r w:rsidRPr="00741262">
        <w:rPr>
          <w:color w:val="000000"/>
          <w:sz w:val="28"/>
          <w:szCs w:val="28"/>
        </w:rPr>
        <w:t xml:space="preserve"> характеризуется наличием признаков гипохромной микроцитарной анемии. Обнаруживается снижение концентрации гемоглобина. Количество эритроцитов вначале может быть нормальным. При значительном дефиците железа оно также снижается, но в меньшей степени, чем уровень гемоглобина. </w:t>
      </w:r>
    </w:p>
    <w:p w:rsidR="008375BF" w:rsidRDefault="008375BF" w:rsidP="005D0469">
      <w:pPr>
        <w:pStyle w:val="ac"/>
        <w:spacing w:before="0" w:beforeAutospacing="0" w:after="0" w:afterAutospacing="0"/>
        <w:jc w:val="both"/>
        <w:rPr>
          <w:color w:val="000000"/>
          <w:sz w:val="28"/>
          <w:szCs w:val="28"/>
        </w:rPr>
      </w:pPr>
    </w:p>
    <w:p w:rsidR="00304858" w:rsidRPr="00304858" w:rsidRDefault="00510255" w:rsidP="005D0469">
      <w:pPr>
        <w:pStyle w:val="ac"/>
        <w:spacing w:before="0" w:beforeAutospacing="0" w:after="0" w:afterAutospacing="0"/>
        <w:jc w:val="both"/>
        <w:rPr>
          <w:color w:val="000000"/>
          <w:sz w:val="28"/>
          <w:szCs w:val="28"/>
        </w:rPr>
      </w:pPr>
      <w:r w:rsidRPr="00304858">
        <w:rPr>
          <w:color w:val="000000"/>
          <w:sz w:val="28"/>
          <w:szCs w:val="28"/>
        </w:rPr>
        <w:pict>
          <v:shape id="_x0000_i1029" type="#_x0000_t75" style="width:381.75pt;height:263.25pt">
            <v:imagedata r:id="rId17" o:title="1-03" cropleft="7431f" cropright="7431f"/>
          </v:shape>
        </w:pict>
      </w:r>
    </w:p>
    <w:p w:rsidR="00304858" w:rsidRDefault="00304858" w:rsidP="00201FE2">
      <w:pPr>
        <w:pStyle w:val="ac"/>
        <w:spacing w:before="0" w:beforeAutospacing="0" w:after="0" w:afterAutospacing="0"/>
        <w:rPr>
          <w:color w:val="000000"/>
          <w:sz w:val="28"/>
          <w:szCs w:val="28"/>
        </w:rPr>
      </w:pPr>
    </w:p>
    <w:p w:rsidR="00D95CDC" w:rsidRPr="00BF63E9" w:rsidRDefault="00D95CDC" w:rsidP="00D95CDC">
      <w:pPr>
        <w:ind w:left="360"/>
        <w:jc w:val="center"/>
        <w:rPr>
          <w:bCs/>
          <w:sz w:val="28"/>
          <w:szCs w:val="28"/>
        </w:rPr>
      </w:pPr>
      <w:r w:rsidRPr="007E629D">
        <w:rPr>
          <w:bCs/>
          <w:sz w:val="28"/>
          <w:szCs w:val="28"/>
        </w:rPr>
        <w:t xml:space="preserve">Рис. </w:t>
      </w:r>
      <w:r>
        <w:rPr>
          <w:bCs/>
          <w:sz w:val="28"/>
          <w:szCs w:val="28"/>
        </w:rPr>
        <w:t>2</w:t>
      </w:r>
      <w:r w:rsidRPr="007E629D">
        <w:rPr>
          <w:bCs/>
          <w:sz w:val="28"/>
          <w:szCs w:val="28"/>
        </w:rPr>
        <w:t xml:space="preserve">  </w:t>
      </w:r>
      <w:r w:rsidR="005D0469">
        <w:rPr>
          <w:bCs/>
          <w:sz w:val="28"/>
          <w:szCs w:val="28"/>
        </w:rPr>
        <w:t xml:space="preserve">- </w:t>
      </w:r>
      <w:r>
        <w:rPr>
          <w:bCs/>
          <w:sz w:val="28"/>
          <w:szCs w:val="28"/>
        </w:rPr>
        <w:t>Гемограмма при железодефицитной анемии</w:t>
      </w:r>
    </w:p>
    <w:p w:rsidR="00640FD4" w:rsidRDefault="00064B7B" w:rsidP="00640FD4">
      <w:pPr>
        <w:pStyle w:val="ac"/>
        <w:spacing w:before="0" w:beforeAutospacing="0" w:after="0" w:afterAutospacing="0"/>
        <w:jc w:val="both"/>
        <w:rPr>
          <w:color w:val="000000"/>
          <w:sz w:val="28"/>
          <w:szCs w:val="28"/>
        </w:rPr>
      </w:pPr>
      <w:r>
        <w:rPr>
          <w:color w:val="000000"/>
          <w:sz w:val="28"/>
          <w:szCs w:val="28"/>
        </w:rPr>
        <w:lastRenderedPageBreak/>
        <w:t xml:space="preserve">     </w:t>
      </w:r>
      <w:r w:rsidR="0024630C">
        <w:rPr>
          <w:color w:val="000000"/>
          <w:sz w:val="28"/>
          <w:szCs w:val="28"/>
        </w:rPr>
        <w:t xml:space="preserve">     </w:t>
      </w:r>
      <w:r w:rsidR="00640FD4" w:rsidRPr="00741262">
        <w:rPr>
          <w:color w:val="000000"/>
          <w:sz w:val="28"/>
          <w:szCs w:val="28"/>
        </w:rPr>
        <w:t xml:space="preserve">Отмечаются </w:t>
      </w:r>
      <w:r w:rsidR="00640FD4">
        <w:rPr>
          <w:color w:val="000000"/>
          <w:sz w:val="28"/>
          <w:szCs w:val="28"/>
        </w:rPr>
        <w:t>низкий цветовой показатель (0,7</w:t>
      </w:r>
      <w:r w:rsidR="00640FD4" w:rsidRPr="00741262">
        <w:rPr>
          <w:color w:val="000000"/>
          <w:sz w:val="28"/>
          <w:szCs w:val="28"/>
        </w:rPr>
        <w:t>-0,5) и уменьшение средней концентрации гемоглобина в эритроцитах. Уменьшаются размер</w:t>
      </w:r>
      <w:r w:rsidR="00640FD4">
        <w:rPr>
          <w:color w:val="000000"/>
          <w:sz w:val="28"/>
          <w:szCs w:val="28"/>
        </w:rPr>
        <w:t>ы (Рис.2)</w:t>
      </w:r>
      <w:r w:rsidR="00640FD4" w:rsidRPr="00741262">
        <w:rPr>
          <w:color w:val="000000"/>
          <w:sz w:val="28"/>
          <w:szCs w:val="28"/>
        </w:rPr>
        <w:t xml:space="preserve"> эритроцитов (микроцитов) и их насыщенность гемоглобином (гипохромия). В мазках крови преобладают небольшие гипохромные эритроциты, аннулоциты (эритроциты с отсутствием гемоглобина в центре, в виде колец), эритроциты неодинакового размера и формы (анизоцитоз, пойкилоцитоз).</w:t>
      </w:r>
    </w:p>
    <w:p w:rsidR="00640FD4" w:rsidRDefault="00640FD4" w:rsidP="00640FD4">
      <w:pPr>
        <w:pStyle w:val="ac"/>
        <w:spacing w:before="0" w:beforeAutospacing="0" w:after="0" w:afterAutospacing="0"/>
        <w:jc w:val="both"/>
        <w:rPr>
          <w:color w:val="000000"/>
          <w:sz w:val="28"/>
          <w:szCs w:val="28"/>
        </w:rPr>
      </w:pPr>
      <w:r w:rsidRPr="00741262">
        <w:rPr>
          <w:color w:val="000000"/>
          <w:sz w:val="28"/>
          <w:szCs w:val="28"/>
        </w:rPr>
        <w:t xml:space="preserve"> </w:t>
      </w:r>
      <w:r>
        <w:rPr>
          <w:color w:val="000000"/>
          <w:sz w:val="28"/>
          <w:szCs w:val="28"/>
        </w:rPr>
        <w:t xml:space="preserve">      </w:t>
      </w:r>
      <w:r w:rsidR="0024630C">
        <w:rPr>
          <w:color w:val="000000"/>
          <w:sz w:val="28"/>
          <w:szCs w:val="28"/>
        </w:rPr>
        <w:t xml:space="preserve">  </w:t>
      </w:r>
      <w:r w:rsidRPr="00741262">
        <w:rPr>
          <w:color w:val="000000"/>
          <w:sz w:val="28"/>
          <w:szCs w:val="28"/>
        </w:rPr>
        <w:t>При тяжелых анемиях могут появляться отдельные эритробласты. Количество ретикулоцитов не изменено. Только при анемии, развившейся на фоне кровопотери, непосредственно после кровотечения количество ретикулоцитов повышается, что является важным признаком кровотечения.</w:t>
      </w:r>
    </w:p>
    <w:p w:rsidR="000F1ACF" w:rsidRDefault="0024630C" w:rsidP="005D0469">
      <w:pPr>
        <w:pStyle w:val="ac"/>
        <w:spacing w:before="0" w:beforeAutospacing="0" w:after="0" w:afterAutospacing="0"/>
        <w:ind w:firstLine="360"/>
        <w:jc w:val="both"/>
        <w:rPr>
          <w:color w:val="000000"/>
          <w:sz w:val="28"/>
          <w:szCs w:val="28"/>
        </w:rPr>
      </w:pPr>
      <w:r>
        <w:rPr>
          <w:color w:val="000000"/>
          <w:sz w:val="28"/>
          <w:szCs w:val="28"/>
        </w:rPr>
        <w:t xml:space="preserve">   </w:t>
      </w:r>
      <w:r w:rsidR="00227B75" w:rsidRPr="00741262">
        <w:rPr>
          <w:color w:val="000000"/>
          <w:sz w:val="28"/>
          <w:szCs w:val="28"/>
        </w:rPr>
        <w:t xml:space="preserve">Осмотическая резистентность эритроцитов мало изменена или несколько повышена. Количество лейкоцитов имеет нерезко выраженную тенденцию к снижению. Лейкоцитарная формула мало изменена. Количество тромбоцитов остается нормальным, а при кровотечениях несколько повышено. </w:t>
      </w:r>
      <w:r w:rsidR="00227B75" w:rsidRPr="00741262">
        <w:rPr>
          <w:color w:val="000000"/>
          <w:sz w:val="28"/>
          <w:szCs w:val="28"/>
        </w:rPr>
        <w:br/>
        <w:t>  </w:t>
      </w:r>
      <w:r w:rsidR="00C06E9F">
        <w:rPr>
          <w:color w:val="000000"/>
          <w:sz w:val="28"/>
          <w:szCs w:val="28"/>
        </w:rPr>
        <w:tab/>
      </w:r>
      <w:r w:rsidR="00227B75" w:rsidRPr="00741262">
        <w:rPr>
          <w:color w:val="000000"/>
          <w:sz w:val="28"/>
          <w:szCs w:val="28"/>
        </w:rPr>
        <w:t> </w:t>
      </w:r>
      <w:r w:rsidR="00227B75" w:rsidRPr="000F1ACF">
        <w:rPr>
          <w:color w:val="000000"/>
          <w:sz w:val="28"/>
          <w:szCs w:val="28"/>
          <w:u w:val="single"/>
        </w:rPr>
        <w:t>В костном мозге</w:t>
      </w:r>
      <w:r w:rsidR="00227B75" w:rsidRPr="00741262">
        <w:rPr>
          <w:color w:val="000000"/>
          <w:sz w:val="28"/>
          <w:szCs w:val="28"/>
        </w:rPr>
        <w:t xml:space="preserve"> при железодефицитной анемии можно обнаружить эритробластическую реакцию с задержкой созревания и гемоглобинизации эритробластов на уровне полихроматофильного нормоцита. Костный мозг в большинстве случаев гиперпластичен. Увеличивается соотношение клеток белого и красного ряда, количество последних преобладае</w:t>
      </w:r>
      <w:r w:rsidR="00FC1E86">
        <w:rPr>
          <w:color w:val="000000"/>
          <w:sz w:val="28"/>
          <w:szCs w:val="28"/>
        </w:rPr>
        <w:t>т. Эритробласты составляют 40-</w:t>
      </w:r>
      <w:r w:rsidR="00227B75" w:rsidRPr="00741262">
        <w:rPr>
          <w:color w:val="000000"/>
          <w:sz w:val="28"/>
          <w:szCs w:val="28"/>
        </w:rPr>
        <w:t>60 % всех клеток, во многих из них появляются дегенеративные изменения в виде вакуолизации цитоплазмы, пикноза ядер, отсутствует цитоплазма (голые ядра). Лейкопоэз характеризуется некоторым увеличением количества незрелых гранулоцитов.</w:t>
      </w:r>
    </w:p>
    <w:p w:rsidR="000F1ACF" w:rsidRDefault="00227B75" w:rsidP="005D0469">
      <w:pPr>
        <w:pStyle w:val="ac"/>
        <w:spacing w:before="0" w:beforeAutospacing="0" w:after="0" w:afterAutospacing="0"/>
        <w:ind w:firstLine="360"/>
        <w:jc w:val="both"/>
        <w:rPr>
          <w:color w:val="000000"/>
          <w:sz w:val="28"/>
          <w:szCs w:val="28"/>
        </w:rPr>
      </w:pPr>
      <w:r w:rsidRPr="00741262">
        <w:rPr>
          <w:color w:val="000000"/>
          <w:sz w:val="28"/>
          <w:szCs w:val="28"/>
        </w:rPr>
        <w:t>   Существует целый ряд тестов, позволяющих изучить динамику обмена железа в организме и ее нарушения.</w:t>
      </w:r>
    </w:p>
    <w:p w:rsidR="00064B7B" w:rsidRDefault="00227B75" w:rsidP="00064B7B">
      <w:pPr>
        <w:pStyle w:val="ac"/>
        <w:spacing w:before="0" w:beforeAutospacing="0" w:after="0" w:afterAutospacing="0"/>
        <w:ind w:firstLine="360"/>
        <w:jc w:val="both"/>
        <w:rPr>
          <w:color w:val="000000"/>
          <w:sz w:val="28"/>
          <w:szCs w:val="28"/>
        </w:rPr>
      </w:pPr>
      <w:r w:rsidRPr="00741262">
        <w:rPr>
          <w:color w:val="000000"/>
          <w:sz w:val="28"/>
          <w:szCs w:val="28"/>
        </w:rPr>
        <w:t xml:space="preserve">   Уровень железа в сыворотке крови здоровых людей, определяемый </w:t>
      </w:r>
      <w:r w:rsidR="00FC1E86">
        <w:rPr>
          <w:color w:val="000000"/>
          <w:sz w:val="28"/>
          <w:szCs w:val="28"/>
        </w:rPr>
        <w:t>по методу Henry, составляет 0,7</w:t>
      </w:r>
      <w:r w:rsidRPr="00741262">
        <w:rPr>
          <w:color w:val="000000"/>
          <w:sz w:val="28"/>
          <w:szCs w:val="28"/>
        </w:rPr>
        <w:t>-</w:t>
      </w:r>
      <w:r w:rsidR="00FC1E86">
        <w:rPr>
          <w:color w:val="000000"/>
          <w:sz w:val="28"/>
          <w:szCs w:val="28"/>
        </w:rPr>
        <w:t>1,7 мг/л, или 12,5</w:t>
      </w:r>
      <w:r w:rsidRPr="00741262">
        <w:rPr>
          <w:color w:val="000000"/>
          <w:sz w:val="28"/>
          <w:szCs w:val="28"/>
        </w:rPr>
        <w:t>-30,4 мкмоль/л, при дефи</w:t>
      </w:r>
      <w:r w:rsidR="00FC1E86">
        <w:rPr>
          <w:color w:val="000000"/>
          <w:sz w:val="28"/>
          <w:szCs w:val="28"/>
        </w:rPr>
        <w:t>ците железа он снижается до 0,1</w:t>
      </w:r>
      <w:r w:rsidRPr="00741262">
        <w:rPr>
          <w:color w:val="000000"/>
          <w:sz w:val="28"/>
          <w:szCs w:val="28"/>
        </w:rPr>
        <w:t>-0,3 мг</w:t>
      </w:r>
      <w:r w:rsidR="00201FE2">
        <w:rPr>
          <w:color w:val="000000"/>
          <w:sz w:val="28"/>
          <w:szCs w:val="28"/>
        </w:rPr>
        <w:t xml:space="preserve">/л, или 1,8-5,4 мкмоль/л. </w:t>
      </w:r>
    </w:p>
    <w:p w:rsidR="00227B75" w:rsidRPr="00741262" w:rsidRDefault="00304858" w:rsidP="00064B7B">
      <w:pPr>
        <w:pStyle w:val="ac"/>
        <w:spacing w:before="0" w:beforeAutospacing="0" w:after="0" w:afterAutospacing="0"/>
        <w:ind w:firstLine="360"/>
        <w:jc w:val="both"/>
        <w:rPr>
          <w:color w:val="000000"/>
          <w:sz w:val="28"/>
          <w:szCs w:val="28"/>
        </w:rPr>
      </w:pPr>
      <w:r>
        <w:rPr>
          <w:color w:val="000000"/>
          <w:sz w:val="28"/>
          <w:szCs w:val="28"/>
        </w:rPr>
        <w:t xml:space="preserve">   </w:t>
      </w:r>
      <w:r w:rsidR="00227B75" w:rsidRPr="00741262">
        <w:rPr>
          <w:color w:val="000000"/>
          <w:sz w:val="28"/>
          <w:szCs w:val="28"/>
        </w:rPr>
        <w:t>Общая железосвязывающая способность плазмы крови (или общий трансферрин сыворотки) при железодефицитн</w:t>
      </w:r>
      <w:r w:rsidR="00FC1E86">
        <w:rPr>
          <w:color w:val="000000"/>
          <w:sz w:val="28"/>
          <w:szCs w:val="28"/>
        </w:rPr>
        <w:t>ой анемии увеличивается (норма составляет  30,6</w:t>
      </w:r>
      <w:r w:rsidR="00227B75" w:rsidRPr="00741262">
        <w:rPr>
          <w:color w:val="000000"/>
          <w:sz w:val="28"/>
          <w:szCs w:val="28"/>
        </w:rPr>
        <w:t>-84,6 мкмоль/</w:t>
      </w:r>
      <w:r w:rsidR="00FC1E86">
        <w:rPr>
          <w:color w:val="000000"/>
          <w:sz w:val="28"/>
          <w:szCs w:val="28"/>
        </w:rPr>
        <w:t>л). Около 1/3 (30</w:t>
      </w:r>
      <w:r w:rsidR="00064B7B">
        <w:rPr>
          <w:color w:val="000000"/>
          <w:sz w:val="28"/>
          <w:szCs w:val="28"/>
        </w:rPr>
        <w:t>-35</w:t>
      </w:r>
      <w:r w:rsidR="00227B75" w:rsidRPr="00741262">
        <w:rPr>
          <w:color w:val="000000"/>
          <w:sz w:val="28"/>
          <w:szCs w:val="28"/>
        </w:rPr>
        <w:t>%) всего количества трансферрина сыворотки связано с железом (показатель насыщения трансферрина железом). Остальное количество трансферрина свободно и характеризует скрытую железосвязывающую способность сыворотки крови. У больных с дефицитом железа процент насыщени</w:t>
      </w:r>
      <w:r w:rsidR="00FC1E86">
        <w:rPr>
          <w:color w:val="000000"/>
          <w:sz w:val="28"/>
          <w:szCs w:val="28"/>
        </w:rPr>
        <w:t>я трансферрином снижается до 10</w:t>
      </w:r>
      <w:r w:rsidR="00227B75" w:rsidRPr="00741262">
        <w:rPr>
          <w:color w:val="000000"/>
          <w:sz w:val="28"/>
          <w:szCs w:val="28"/>
        </w:rPr>
        <w:t>-20, при этом увеличива</w:t>
      </w:r>
      <w:r w:rsidR="0024630C">
        <w:rPr>
          <w:color w:val="000000"/>
          <w:sz w:val="28"/>
          <w:szCs w:val="28"/>
        </w:rPr>
        <w:t>ется скрытая железосвязывающая</w:t>
      </w:r>
      <w:r w:rsidR="00227B75" w:rsidRPr="00741262">
        <w:rPr>
          <w:color w:val="000000"/>
          <w:sz w:val="28"/>
          <w:szCs w:val="28"/>
        </w:rPr>
        <w:t xml:space="preserve"> способность плазмы.</w:t>
      </w:r>
    </w:p>
    <w:p w:rsidR="005D48DE" w:rsidRDefault="00227B75" w:rsidP="005D0469">
      <w:pPr>
        <w:pStyle w:val="ac"/>
        <w:spacing w:before="0" w:beforeAutospacing="0" w:after="0" w:afterAutospacing="0"/>
        <w:jc w:val="both"/>
        <w:rPr>
          <w:color w:val="000000"/>
          <w:sz w:val="28"/>
          <w:szCs w:val="28"/>
        </w:rPr>
      </w:pPr>
      <w:r w:rsidRPr="00741262">
        <w:rPr>
          <w:color w:val="000000"/>
          <w:sz w:val="28"/>
          <w:szCs w:val="28"/>
        </w:rPr>
        <w:t>  </w:t>
      </w:r>
      <w:r w:rsidR="00201FE2">
        <w:rPr>
          <w:color w:val="000000"/>
          <w:sz w:val="28"/>
          <w:szCs w:val="28"/>
        </w:rPr>
        <w:tab/>
      </w:r>
      <w:r w:rsidRPr="00741262">
        <w:rPr>
          <w:color w:val="000000"/>
          <w:sz w:val="28"/>
          <w:szCs w:val="28"/>
        </w:rPr>
        <w:t>Больным анемией и при диагностике этого заболева</w:t>
      </w:r>
      <w:r w:rsidR="00FC1E86">
        <w:rPr>
          <w:color w:val="000000"/>
          <w:sz w:val="28"/>
          <w:szCs w:val="28"/>
        </w:rPr>
        <w:t>ния проводят десфераловый тест для определения количества</w:t>
      </w:r>
      <w:r w:rsidRPr="00741262">
        <w:rPr>
          <w:color w:val="000000"/>
          <w:sz w:val="28"/>
          <w:szCs w:val="28"/>
        </w:rPr>
        <w:t xml:space="preserve"> железа, вы</w:t>
      </w:r>
      <w:r w:rsidR="00FC1E86">
        <w:rPr>
          <w:color w:val="000000"/>
          <w:sz w:val="28"/>
          <w:szCs w:val="28"/>
        </w:rPr>
        <w:t>веденного</w:t>
      </w:r>
      <w:r w:rsidRPr="00741262">
        <w:rPr>
          <w:color w:val="000000"/>
          <w:sz w:val="28"/>
          <w:szCs w:val="28"/>
        </w:rPr>
        <w:t xml:space="preserve"> с мочой после внутримышечного введения десферала. Этот показатель характеризует величину запаса железа в организме, у здоровых людей после введения 500 мг д</w:t>
      </w:r>
      <w:r w:rsidR="00FC1E86">
        <w:rPr>
          <w:color w:val="000000"/>
          <w:sz w:val="28"/>
          <w:szCs w:val="28"/>
        </w:rPr>
        <w:t>есферала выводится за сутки 0,8</w:t>
      </w:r>
      <w:r w:rsidRPr="00741262">
        <w:rPr>
          <w:color w:val="000000"/>
          <w:sz w:val="28"/>
          <w:szCs w:val="28"/>
        </w:rPr>
        <w:t>-1,</w:t>
      </w:r>
      <w:r w:rsidR="00FC1E86">
        <w:rPr>
          <w:color w:val="000000"/>
          <w:sz w:val="28"/>
          <w:szCs w:val="28"/>
        </w:rPr>
        <w:t>3 мг железа, а при его дефиците</w:t>
      </w:r>
      <w:r w:rsidR="0024630C">
        <w:rPr>
          <w:color w:val="000000"/>
          <w:sz w:val="28"/>
          <w:szCs w:val="28"/>
        </w:rPr>
        <w:t xml:space="preserve"> </w:t>
      </w:r>
      <w:r w:rsidRPr="00741262">
        <w:rPr>
          <w:color w:val="000000"/>
          <w:sz w:val="28"/>
          <w:szCs w:val="28"/>
        </w:rPr>
        <w:t>-</w:t>
      </w:r>
      <w:r w:rsidR="0024630C">
        <w:rPr>
          <w:color w:val="000000"/>
          <w:sz w:val="28"/>
          <w:szCs w:val="28"/>
        </w:rPr>
        <w:t xml:space="preserve"> </w:t>
      </w:r>
      <w:r w:rsidRPr="00741262">
        <w:rPr>
          <w:color w:val="000000"/>
          <w:sz w:val="28"/>
          <w:szCs w:val="28"/>
        </w:rPr>
        <w:t xml:space="preserve">менее 0,4 мг. </w:t>
      </w:r>
      <w:r w:rsidRPr="00741262">
        <w:rPr>
          <w:color w:val="000000"/>
          <w:sz w:val="28"/>
          <w:szCs w:val="28"/>
        </w:rPr>
        <w:br/>
        <w:t>   </w:t>
      </w:r>
      <w:r w:rsidR="00201FE2">
        <w:rPr>
          <w:color w:val="000000"/>
          <w:sz w:val="28"/>
          <w:szCs w:val="28"/>
        </w:rPr>
        <w:tab/>
      </w:r>
      <w:r w:rsidRPr="00741262">
        <w:rPr>
          <w:color w:val="000000"/>
          <w:sz w:val="28"/>
          <w:szCs w:val="28"/>
        </w:rPr>
        <w:t>Содержание ферритина в сыворотке крови является важным показателем запасов железа в организме. У здоровых людей концент</w:t>
      </w:r>
      <w:r w:rsidR="00FC1E86">
        <w:rPr>
          <w:color w:val="000000"/>
          <w:sz w:val="28"/>
          <w:szCs w:val="28"/>
        </w:rPr>
        <w:t xml:space="preserve">рация ферритина </w:t>
      </w:r>
      <w:r w:rsidR="00FC1E86">
        <w:rPr>
          <w:color w:val="000000"/>
          <w:sz w:val="28"/>
          <w:szCs w:val="28"/>
        </w:rPr>
        <w:lastRenderedPageBreak/>
        <w:t>составляет (106</w:t>
      </w:r>
      <w:r w:rsidRPr="00741262">
        <w:rPr>
          <w:color w:val="000000"/>
          <w:sz w:val="28"/>
          <w:szCs w:val="28"/>
        </w:rPr>
        <w:t>±</w:t>
      </w:r>
      <w:r w:rsidR="00FC1E86">
        <w:rPr>
          <w:color w:val="000000"/>
          <w:sz w:val="28"/>
          <w:szCs w:val="28"/>
        </w:rPr>
        <w:t>21,5) мкг/л у мужчин и (65</w:t>
      </w:r>
      <w:r w:rsidRPr="00741262">
        <w:rPr>
          <w:color w:val="000000"/>
          <w:sz w:val="28"/>
          <w:szCs w:val="28"/>
        </w:rPr>
        <w:t>±18,6) мкг/л у женщин. При железодефицитной анемии содержание ферритина ниже 10 мкг/л.</w:t>
      </w:r>
    </w:p>
    <w:p w:rsidR="00227B75" w:rsidRPr="00741262" w:rsidRDefault="00227B75" w:rsidP="005D0469">
      <w:pPr>
        <w:pStyle w:val="ac"/>
        <w:spacing w:before="0" w:beforeAutospacing="0" w:after="0" w:afterAutospacing="0"/>
        <w:jc w:val="both"/>
        <w:rPr>
          <w:color w:val="000000"/>
          <w:sz w:val="28"/>
          <w:szCs w:val="28"/>
        </w:rPr>
      </w:pPr>
      <w:r w:rsidRPr="00741262">
        <w:rPr>
          <w:color w:val="000000"/>
          <w:sz w:val="28"/>
          <w:szCs w:val="28"/>
        </w:rPr>
        <w:t> </w:t>
      </w:r>
      <w:r w:rsidR="00201FE2">
        <w:rPr>
          <w:color w:val="000000"/>
          <w:sz w:val="28"/>
          <w:szCs w:val="28"/>
        </w:rPr>
        <w:tab/>
      </w:r>
      <w:r w:rsidRPr="00741262">
        <w:rPr>
          <w:color w:val="000000"/>
          <w:sz w:val="28"/>
          <w:szCs w:val="28"/>
        </w:rPr>
        <w:t xml:space="preserve"> Для установления причин и факторов, сопутствующих развитию анемии, часто необходимы: </w:t>
      </w:r>
    </w:p>
    <w:p w:rsidR="00227B75" w:rsidRPr="00741262" w:rsidRDefault="00227B75" w:rsidP="005D0469">
      <w:pPr>
        <w:numPr>
          <w:ilvl w:val="0"/>
          <w:numId w:val="14"/>
        </w:numPr>
        <w:jc w:val="both"/>
        <w:rPr>
          <w:color w:val="000000"/>
          <w:sz w:val="28"/>
          <w:szCs w:val="28"/>
        </w:rPr>
      </w:pPr>
      <w:r w:rsidRPr="00741262">
        <w:rPr>
          <w:color w:val="000000"/>
          <w:sz w:val="28"/>
          <w:szCs w:val="28"/>
        </w:rPr>
        <w:t xml:space="preserve">исследование кислотности желудочного сока. </w:t>
      </w:r>
    </w:p>
    <w:p w:rsidR="00227B75" w:rsidRPr="00741262" w:rsidRDefault="00227B75" w:rsidP="005D0469">
      <w:pPr>
        <w:numPr>
          <w:ilvl w:val="0"/>
          <w:numId w:val="14"/>
        </w:numPr>
        <w:jc w:val="both"/>
        <w:rPr>
          <w:color w:val="000000"/>
          <w:sz w:val="28"/>
          <w:szCs w:val="28"/>
        </w:rPr>
      </w:pPr>
      <w:r w:rsidRPr="00741262">
        <w:rPr>
          <w:color w:val="000000"/>
          <w:sz w:val="28"/>
          <w:szCs w:val="28"/>
        </w:rPr>
        <w:t xml:space="preserve">исследование кала на наличие паразитов. </w:t>
      </w:r>
    </w:p>
    <w:p w:rsidR="00227B75" w:rsidRPr="00741262" w:rsidRDefault="00227B75" w:rsidP="005D0469">
      <w:pPr>
        <w:numPr>
          <w:ilvl w:val="0"/>
          <w:numId w:val="14"/>
        </w:numPr>
        <w:spacing w:before="100" w:beforeAutospacing="1" w:after="100" w:afterAutospacing="1"/>
        <w:jc w:val="both"/>
        <w:rPr>
          <w:color w:val="000000"/>
          <w:sz w:val="28"/>
          <w:szCs w:val="28"/>
        </w:rPr>
      </w:pPr>
      <w:r w:rsidRPr="00741262">
        <w:rPr>
          <w:color w:val="000000"/>
          <w:sz w:val="28"/>
          <w:szCs w:val="28"/>
        </w:rPr>
        <w:t xml:space="preserve">исследование кала на скрытую кровь и выделение с калом введенного внутривенно меченого </w:t>
      </w:r>
      <w:r w:rsidRPr="00741262">
        <w:rPr>
          <w:color w:val="000000"/>
          <w:sz w:val="28"/>
          <w:szCs w:val="28"/>
          <w:vertAlign w:val="superscript"/>
        </w:rPr>
        <w:t>59</w:t>
      </w:r>
      <w:r w:rsidRPr="00741262">
        <w:rPr>
          <w:color w:val="000000"/>
          <w:sz w:val="28"/>
          <w:szCs w:val="28"/>
        </w:rPr>
        <w:t xml:space="preserve">Fe для выявления возможной кровопотери из пищеварительного канала. </w:t>
      </w:r>
    </w:p>
    <w:p w:rsidR="00227B75" w:rsidRPr="00741262" w:rsidRDefault="00227B75" w:rsidP="005D0469">
      <w:pPr>
        <w:numPr>
          <w:ilvl w:val="0"/>
          <w:numId w:val="14"/>
        </w:numPr>
        <w:spacing w:before="100" w:beforeAutospacing="1" w:after="100" w:afterAutospacing="1"/>
        <w:jc w:val="both"/>
        <w:rPr>
          <w:color w:val="000000"/>
          <w:sz w:val="28"/>
          <w:szCs w:val="28"/>
        </w:rPr>
      </w:pPr>
      <w:r w:rsidRPr="00741262">
        <w:rPr>
          <w:color w:val="000000"/>
          <w:sz w:val="28"/>
          <w:szCs w:val="28"/>
        </w:rPr>
        <w:t xml:space="preserve">рентгенологическое исследование пищеварительного канала для выявления язвенной болезни, грыжи пищевого отверстия диафрагмы, расширенных вен пищевода, опухолей и других заболеваний. </w:t>
      </w:r>
    </w:p>
    <w:p w:rsidR="00227B75" w:rsidRPr="00741262" w:rsidRDefault="00227B75" w:rsidP="005D0469">
      <w:pPr>
        <w:numPr>
          <w:ilvl w:val="0"/>
          <w:numId w:val="14"/>
        </w:numPr>
        <w:spacing w:before="100" w:beforeAutospacing="1" w:after="100" w:afterAutospacing="1"/>
        <w:jc w:val="both"/>
        <w:rPr>
          <w:color w:val="000000"/>
          <w:sz w:val="28"/>
          <w:szCs w:val="28"/>
        </w:rPr>
      </w:pPr>
      <w:r w:rsidRPr="00741262">
        <w:rPr>
          <w:color w:val="000000"/>
          <w:sz w:val="28"/>
          <w:szCs w:val="28"/>
        </w:rPr>
        <w:t xml:space="preserve">гинекологическое обследование. </w:t>
      </w:r>
    </w:p>
    <w:p w:rsidR="00227B75" w:rsidRPr="00741262" w:rsidRDefault="00227B75" w:rsidP="005D0469">
      <w:pPr>
        <w:numPr>
          <w:ilvl w:val="0"/>
          <w:numId w:val="14"/>
        </w:numPr>
        <w:spacing w:before="100" w:beforeAutospacing="1" w:after="100" w:afterAutospacing="1"/>
        <w:jc w:val="both"/>
        <w:rPr>
          <w:color w:val="000000"/>
          <w:sz w:val="28"/>
          <w:szCs w:val="28"/>
        </w:rPr>
      </w:pPr>
      <w:r w:rsidRPr="00741262">
        <w:rPr>
          <w:color w:val="000000"/>
          <w:sz w:val="28"/>
          <w:szCs w:val="28"/>
        </w:rPr>
        <w:t xml:space="preserve">исследование прямой кишки для выявления язвенного колита, геморроя, опухоли. </w:t>
      </w:r>
    </w:p>
    <w:p w:rsidR="00227B75" w:rsidRPr="0073214E" w:rsidRDefault="00227B75" w:rsidP="00A674B5">
      <w:pPr>
        <w:jc w:val="center"/>
        <w:rPr>
          <w:b/>
          <w:sz w:val="28"/>
          <w:szCs w:val="28"/>
        </w:rPr>
      </w:pPr>
      <w:r w:rsidRPr="0073214E">
        <w:rPr>
          <w:b/>
          <w:sz w:val="28"/>
          <w:szCs w:val="28"/>
        </w:rPr>
        <w:t>Дифференциальная диагностика</w:t>
      </w:r>
    </w:p>
    <w:p w:rsidR="00FC1E86" w:rsidRPr="00741262" w:rsidRDefault="00FC1E86" w:rsidP="005D0469">
      <w:pPr>
        <w:jc w:val="both"/>
        <w:rPr>
          <w:color w:val="009999"/>
          <w:sz w:val="28"/>
          <w:szCs w:val="28"/>
        </w:rPr>
      </w:pPr>
    </w:p>
    <w:p w:rsidR="000F1ACF" w:rsidRDefault="00227B75" w:rsidP="005D0469">
      <w:pPr>
        <w:pStyle w:val="ac"/>
        <w:spacing w:before="0" w:beforeAutospacing="0" w:after="0" w:afterAutospacing="0"/>
        <w:jc w:val="both"/>
        <w:rPr>
          <w:color w:val="000000"/>
          <w:sz w:val="28"/>
          <w:szCs w:val="28"/>
        </w:rPr>
      </w:pPr>
      <w:r w:rsidRPr="00741262">
        <w:rPr>
          <w:color w:val="000000"/>
          <w:sz w:val="28"/>
          <w:szCs w:val="28"/>
        </w:rPr>
        <w:t xml:space="preserve">   </w:t>
      </w:r>
      <w:r w:rsidR="00201FE2">
        <w:rPr>
          <w:color w:val="000000"/>
          <w:sz w:val="28"/>
          <w:szCs w:val="28"/>
        </w:rPr>
        <w:tab/>
      </w:r>
      <w:r w:rsidRPr="00741262">
        <w:rPr>
          <w:color w:val="000000"/>
          <w:sz w:val="28"/>
          <w:szCs w:val="28"/>
        </w:rPr>
        <w:t>Железодефицитной анемии проводится с другими гипохромными анемиями, вызванными нарушением синтеза гемоглобина. К ним относятся анемии, связанные с нарушением синтеза порфиринов (анемия при свинцовом отравлении, при врожденных нарушениях синтеза порфиринов), а также талассемии. Гипохромные анемии в отличие от железодефицитных анемий протекают с высоким содержанием железа в крови и депо, которое не используется для образования гема (сидероахрезия), при этих заболеваниях отсутствуют признаки тканевого дефицита железа.</w:t>
      </w:r>
    </w:p>
    <w:p w:rsidR="000F1ACF" w:rsidRDefault="00227B75" w:rsidP="005D0469">
      <w:pPr>
        <w:pStyle w:val="ac"/>
        <w:spacing w:before="0" w:beforeAutospacing="0" w:after="0" w:afterAutospacing="0"/>
        <w:jc w:val="both"/>
        <w:rPr>
          <w:color w:val="000000"/>
          <w:sz w:val="28"/>
          <w:szCs w:val="28"/>
        </w:rPr>
      </w:pPr>
      <w:r w:rsidRPr="00741262">
        <w:rPr>
          <w:color w:val="000000"/>
          <w:sz w:val="28"/>
          <w:szCs w:val="28"/>
        </w:rPr>
        <w:t>   </w:t>
      </w:r>
      <w:r w:rsidR="00201FE2">
        <w:rPr>
          <w:color w:val="000000"/>
          <w:sz w:val="28"/>
          <w:szCs w:val="28"/>
        </w:rPr>
        <w:tab/>
      </w:r>
      <w:r w:rsidRPr="00741262">
        <w:rPr>
          <w:color w:val="000000"/>
          <w:sz w:val="28"/>
          <w:szCs w:val="28"/>
        </w:rPr>
        <w:t>Дифференциальным признаком анемии, обусловленной нарушением синтеза порфиринов, является гипохромная анемия с базофильной пунктацией эритроцитов, ретикулоцитов, усиленным эритропоэзом в костном мозгу с большим количеством сидеробластов. Для талассемии характерны мишеневидная форма и базофильная пунктация эритроцитов, ретикулоцитоз и наличие признаков повышенного гемолиза.</w:t>
      </w:r>
    </w:p>
    <w:p w:rsidR="000F1ACF" w:rsidRDefault="00227B75" w:rsidP="005D0469">
      <w:pPr>
        <w:pStyle w:val="ac"/>
        <w:spacing w:before="0" w:beforeAutospacing="0" w:after="0" w:afterAutospacing="0"/>
        <w:jc w:val="both"/>
        <w:rPr>
          <w:color w:val="000000"/>
          <w:sz w:val="28"/>
          <w:szCs w:val="28"/>
        </w:rPr>
      </w:pPr>
      <w:r w:rsidRPr="00741262">
        <w:rPr>
          <w:color w:val="000000"/>
          <w:sz w:val="28"/>
          <w:szCs w:val="28"/>
        </w:rPr>
        <w:t>   </w:t>
      </w:r>
      <w:r w:rsidR="00201FE2">
        <w:rPr>
          <w:color w:val="000000"/>
          <w:sz w:val="28"/>
          <w:szCs w:val="28"/>
        </w:rPr>
        <w:tab/>
      </w:r>
      <w:r w:rsidRPr="00741262">
        <w:rPr>
          <w:color w:val="000000"/>
          <w:sz w:val="28"/>
          <w:szCs w:val="28"/>
        </w:rPr>
        <w:t>Следующим этапом дифференциальной диагностики железодефицитной анемии является установление причины дефицита железа. Обычно в возникновении этого заболевания участвует несколько этиологических факторов, из которых наибольшее значение по частоте и трудности диагностики имеет хроническая кровопотеря. Современные методы позволяют установить наличие кровопотери в большинстве случаев железодефицитно</w:t>
      </w:r>
      <w:r w:rsidR="005D0469">
        <w:rPr>
          <w:color w:val="000000"/>
          <w:sz w:val="28"/>
          <w:szCs w:val="28"/>
        </w:rPr>
        <w:t>й анемии с неясной этиологией («</w:t>
      </w:r>
      <w:r w:rsidRPr="00741262">
        <w:rPr>
          <w:color w:val="000000"/>
          <w:sz w:val="28"/>
          <w:szCs w:val="28"/>
        </w:rPr>
        <w:t>идиопат</w:t>
      </w:r>
      <w:r w:rsidR="005D0469">
        <w:rPr>
          <w:color w:val="000000"/>
          <w:sz w:val="28"/>
          <w:szCs w:val="28"/>
        </w:rPr>
        <w:t>ическая железодефицитная анемия»</w:t>
      </w:r>
      <w:r w:rsidRPr="00741262">
        <w:rPr>
          <w:color w:val="000000"/>
          <w:sz w:val="28"/>
          <w:szCs w:val="28"/>
        </w:rPr>
        <w:t xml:space="preserve">). У менструирующих женщин необходимо оценить величину физиологической потери крови, провести гинекологическое обследование (выявление фибромиомы матки). Всем больным железодефицитной анемией необходимо провести рентгеноскопическое исследование желудка и кишок, ирригоскопию, гастроскопию, колоно- и ректороманоскопию для установления причины кровотечения, даже при наличии других факторов, приводящих к дефициту железа (полименореи, частые носовые кровотечения и другие патологические </w:t>
      </w:r>
      <w:r w:rsidRPr="00741262">
        <w:rPr>
          <w:color w:val="000000"/>
          <w:sz w:val="28"/>
          <w:szCs w:val="28"/>
        </w:rPr>
        <w:lastRenderedPageBreak/>
        <w:t xml:space="preserve">состояния). </w:t>
      </w:r>
      <w:r w:rsidRPr="00741262">
        <w:rPr>
          <w:color w:val="000000"/>
          <w:sz w:val="28"/>
          <w:szCs w:val="28"/>
        </w:rPr>
        <w:br/>
        <w:t>   </w:t>
      </w:r>
      <w:r w:rsidR="00201FE2">
        <w:rPr>
          <w:color w:val="000000"/>
          <w:sz w:val="28"/>
          <w:szCs w:val="28"/>
        </w:rPr>
        <w:tab/>
      </w:r>
      <w:r w:rsidRPr="00741262">
        <w:rPr>
          <w:color w:val="000000"/>
          <w:sz w:val="28"/>
          <w:szCs w:val="28"/>
        </w:rPr>
        <w:t xml:space="preserve">Кровотечения из пищеварительного канала являются основной причиной железодефицитной анемии у мужчин и неменструирующих женщин, причем чаще они имеют скрытый характер. Характерным признаком кровотечения является увеличение количества ретикулоцитов, которое не наблюдается при железодефицитной анемии другого происхождения. Установить наличие кровопотери из пищеварительного канала, а тем более ее причину и источник не всегда просто. Мелена </w:t>
      </w:r>
      <w:r w:rsidR="005D48DE">
        <w:rPr>
          <w:color w:val="000000"/>
          <w:sz w:val="28"/>
          <w:szCs w:val="28"/>
        </w:rPr>
        <w:t xml:space="preserve">(кровь в кале) </w:t>
      </w:r>
      <w:r w:rsidRPr="00741262">
        <w:rPr>
          <w:color w:val="000000"/>
          <w:sz w:val="28"/>
          <w:szCs w:val="28"/>
        </w:rPr>
        <w:t xml:space="preserve">наблюдается лишь в случаях, когда кровотечение превышает 100 мл в сутки. При помощи наиболее чувствительной пробы Грегерсена на скрытую кровь можно обнаружить кровопотерю до 15 мл, но при этой пробе часто получают неспецифические результаты за счет гема из пищи. Поэтому пробу Грегерсена необходимо проводить со всеми предосторожностями (больной не должен употреблять мяса, чистить зубы, принимать препараты железа). Более низкие величины кровопотери и ее объем можно определить при помощи метки эритроцитов больного </w:t>
      </w:r>
      <w:r w:rsidRPr="00741262">
        <w:rPr>
          <w:color w:val="000000"/>
          <w:sz w:val="28"/>
          <w:szCs w:val="28"/>
          <w:vertAlign w:val="superscript"/>
        </w:rPr>
        <w:t>51</w:t>
      </w:r>
      <w:r w:rsidRPr="00741262">
        <w:rPr>
          <w:color w:val="000000"/>
          <w:sz w:val="28"/>
          <w:szCs w:val="28"/>
        </w:rPr>
        <w:t>Сг с последующим подсчетом радиоактивности кала.</w:t>
      </w:r>
    </w:p>
    <w:p w:rsidR="005D48DE" w:rsidRDefault="00227B75" w:rsidP="005D0469">
      <w:pPr>
        <w:pStyle w:val="ac"/>
        <w:spacing w:before="0" w:beforeAutospacing="0" w:after="0" w:afterAutospacing="0"/>
        <w:jc w:val="both"/>
        <w:rPr>
          <w:color w:val="000000"/>
          <w:sz w:val="28"/>
          <w:szCs w:val="28"/>
        </w:rPr>
      </w:pPr>
      <w:r w:rsidRPr="00741262">
        <w:rPr>
          <w:color w:val="000000"/>
          <w:sz w:val="28"/>
          <w:szCs w:val="28"/>
        </w:rPr>
        <w:t>   </w:t>
      </w:r>
      <w:r w:rsidR="00201FE2">
        <w:rPr>
          <w:color w:val="000000"/>
          <w:sz w:val="28"/>
          <w:szCs w:val="28"/>
        </w:rPr>
        <w:tab/>
      </w:r>
      <w:r w:rsidRPr="00741262">
        <w:rPr>
          <w:color w:val="000000"/>
          <w:sz w:val="28"/>
          <w:szCs w:val="28"/>
        </w:rPr>
        <w:t>Особенно трудно диагностируемыми являются грыжи пищеводного отверстия диафрагмы, случаи высокого размещения язвы (язва дна желудка) или постбульбарной язвы, дивертикула Меккеля, а также рака кишок, которые часто являются скрытой причиной дефицита железа. Заподозрить опухоль кишок в таких случаях помогают наличие субфебрильной температуры, нейтрофильного лейкоцитоза с эозиноф</w:t>
      </w:r>
      <w:r w:rsidR="005D48DE">
        <w:rPr>
          <w:color w:val="000000"/>
          <w:sz w:val="28"/>
          <w:szCs w:val="28"/>
        </w:rPr>
        <w:t>илией, гипертромбоцитоза и ускоренн</w:t>
      </w:r>
      <w:r w:rsidRPr="00741262">
        <w:rPr>
          <w:color w:val="000000"/>
          <w:sz w:val="28"/>
          <w:szCs w:val="28"/>
        </w:rPr>
        <w:t>ой СОЭ. Иногда при кровопотере из пищеварительного канала, когда не удается обнаружить источник кровотечения, целесообразно прове</w:t>
      </w:r>
      <w:r w:rsidR="005D48DE">
        <w:rPr>
          <w:color w:val="000000"/>
          <w:sz w:val="28"/>
          <w:szCs w:val="28"/>
        </w:rPr>
        <w:t>сти диагностическую лапаротомию</w:t>
      </w:r>
    </w:p>
    <w:p w:rsidR="005D48DE" w:rsidRDefault="00227B75" w:rsidP="005D0469">
      <w:pPr>
        <w:pStyle w:val="ac"/>
        <w:spacing w:before="0" w:beforeAutospacing="0" w:after="0" w:afterAutospacing="0"/>
        <w:jc w:val="both"/>
        <w:rPr>
          <w:color w:val="000000"/>
          <w:sz w:val="28"/>
          <w:szCs w:val="28"/>
        </w:rPr>
      </w:pPr>
      <w:r w:rsidRPr="00741262">
        <w:rPr>
          <w:color w:val="000000"/>
          <w:sz w:val="28"/>
          <w:szCs w:val="28"/>
        </w:rPr>
        <w:t>   </w:t>
      </w:r>
      <w:r w:rsidR="00201FE2">
        <w:rPr>
          <w:color w:val="000000"/>
          <w:sz w:val="28"/>
          <w:szCs w:val="28"/>
        </w:rPr>
        <w:tab/>
      </w:r>
      <w:r w:rsidRPr="00741262">
        <w:rPr>
          <w:color w:val="000000"/>
          <w:sz w:val="28"/>
          <w:szCs w:val="28"/>
        </w:rPr>
        <w:t xml:space="preserve">Наибольшие диагностические трудности представляет железодефицитная анемия, обусловленная кровотечениями в закрытых полостях: при эндометриозе, гломических опухолях. Настороженность врача и всестороннее клиническое обследование позволяют установить диагноз. В случаях железодефицитной анемии с ретикулоцитозом следует принимать во внимание возможность изолированного легочного гемосидероза, развившегося вследствие васкулита в системе легочных сосудов и диапедеза эритроцитов в просвет альвеол, где они разрушаются макрофагами с образованием гемосидерина. Заболевание протекает с кризами, диагностируемыми как пневмония и сопровождающимися лихорадкой, болью в груди, кашлем и кровохарканьем. Вследствие распада большого числа эритроцитов может повышаться содержание непрямого билирубина. Гемосидерин откладывается в легочной ткани, лимфатических путях, что приводит к развитию пневмосклероза, в селезенке. </w:t>
      </w:r>
    </w:p>
    <w:p w:rsidR="00227B75" w:rsidRPr="00741262" w:rsidRDefault="00227B75" w:rsidP="005D48DE">
      <w:pPr>
        <w:pStyle w:val="ac"/>
        <w:spacing w:before="0" w:beforeAutospacing="0" w:after="0" w:afterAutospacing="0"/>
        <w:ind w:firstLine="708"/>
        <w:jc w:val="both"/>
        <w:rPr>
          <w:color w:val="000000"/>
          <w:sz w:val="28"/>
          <w:szCs w:val="28"/>
        </w:rPr>
      </w:pPr>
      <w:r w:rsidRPr="00741262">
        <w:rPr>
          <w:color w:val="000000"/>
          <w:sz w:val="28"/>
          <w:szCs w:val="28"/>
        </w:rPr>
        <w:t xml:space="preserve">Аналогичный механизм развития железодефицитной анемии </w:t>
      </w:r>
      <w:r w:rsidR="005D48DE">
        <w:rPr>
          <w:color w:val="000000"/>
          <w:sz w:val="28"/>
          <w:szCs w:val="28"/>
        </w:rPr>
        <w:t xml:space="preserve">имеет место </w:t>
      </w:r>
      <w:r w:rsidRPr="00741262">
        <w:rPr>
          <w:color w:val="000000"/>
          <w:sz w:val="28"/>
          <w:szCs w:val="28"/>
        </w:rPr>
        <w:t>при застое в малом круге кровообращения при левожелудочковой сердечно</w:t>
      </w:r>
      <w:r w:rsidR="00B930B6">
        <w:rPr>
          <w:color w:val="000000"/>
          <w:sz w:val="28"/>
          <w:szCs w:val="28"/>
        </w:rPr>
        <w:t xml:space="preserve"> </w:t>
      </w:r>
      <w:r w:rsidRPr="00741262">
        <w:rPr>
          <w:color w:val="000000"/>
          <w:sz w:val="28"/>
          <w:szCs w:val="28"/>
        </w:rPr>
        <w:t>-</w:t>
      </w:r>
      <w:r w:rsidR="00B930B6">
        <w:rPr>
          <w:color w:val="000000"/>
          <w:sz w:val="28"/>
          <w:szCs w:val="28"/>
        </w:rPr>
        <w:t xml:space="preserve"> </w:t>
      </w:r>
      <w:r w:rsidRPr="00741262">
        <w:rPr>
          <w:color w:val="000000"/>
          <w:sz w:val="28"/>
          <w:szCs w:val="28"/>
        </w:rPr>
        <w:t xml:space="preserve">сосудистой недостаточности. В этих случаях редко возникают внешние легочные кровотечения. О развитии гемосидероза в легких свидетельствует наличие в мокроте макрофагов, содержащих гемосидерин (так называемых клеток сердечных пороков). </w:t>
      </w:r>
    </w:p>
    <w:p w:rsidR="000F1ACF" w:rsidRDefault="00227B75" w:rsidP="005D0469">
      <w:pPr>
        <w:pStyle w:val="ac"/>
        <w:spacing w:before="0" w:beforeAutospacing="0" w:after="0" w:afterAutospacing="0"/>
        <w:ind w:firstLine="708"/>
        <w:jc w:val="both"/>
        <w:rPr>
          <w:color w:val="000000"/>
          <w:sz w:val="28"/>
          <w:szCs w:val="28"/>
        </w:rPr>
      </w:pPr>
      <w:r w:rsidRPr="00741262">
        <w:rPr>
          <w:color w:val="000000"/>
          <w:sz w:val="28"/>
          <w:szCs w:val="28"/>
        </w:rPr>
        <w:lastRenderedPageBreak/>
        <w:t>При анемии беременных следует учитывать, что она может протекать с дефицитом фолиевой кислоты, и дифференцировать ее от гиперволемии (гидремии) беременных. Гиперволемия беременных развивается вследствие увеличения количества плазмы, сопровождается умеренным содержанием эритроцитов и гемоглобина (без гипохромии) при уменьшении г</w:t>
      </w:r>
      <w:r w:rsidR="00FC1E86">
        <w:rPr>
          <w:color w:val="000000"/>
          <w:sz w:val="28"/>
          <w:szCs w:val="28"/>
        </w:rPr>
        <w:t>ематокритного показателя до 0,2</w:t>
      </w:r>
      <w:r w:rsidRPr="00741262">
        <w:rPr>
          <w:color w:val="000000"/>
          <w:sz w:val="28"/>
          <w:szCs w:val="28"/>
        </w:rPr>
        <w:t>-0,35.</w:t>
      </w:r>
    </w:p>
    <w:p w:rsidR="00227B75" w:rsidRPr="00741262" w:rsidRDefault="000F1ACF" w:rsidP="005D0469">
      <w:pPr>
        <w:pStyle w:val="ac"/>
        <w:spacing w:before="0" w:beforeAutospacing="0" w:after="0" w:afterAutospacing="0"/>
        <w:ind w:firstLine="708"/>
        <w:jc w:val="both"/>
        <w:rPr>
          <w:color w:val="000000"/>
          <w:sz w:val="28"/>
          <w:szCs w:val="28"/>
        </w:rPr>
      </w:pPr>
      <w:r>
        <w:rPr>
          <w:color w:val="000000"/>
          <w:sz w:val="28"/>
          <w:szCs w:val="28"/>
        </w:rPr>
        <w:t> </w:t>
      </w:r>
      <w:r w:rsidR="00227B75" w:rsidRPr="00741262">
        <w:rPr>
          <w:color w:val="000000"/>
          <w:sz w:val="28"/>
          <w:szCs w:val="28"/>
        </w:rPr>
        <w:t xml:space="preserve">Дифференциальная диагностика причин железодефицитной анемии у новорожденных и грудных детей требует учета всех факторов, которые могут привести к развитию дефицита железа в этом возрасте (железодефицитная анемия у матери, недоношенность, многоплодная беременность, небольшая масса при рождении, ранняя перевязка пуповины, кровопотеря у ребенка во время родов, характер питания, возможные нарушения всасывания, инфекции). </w:t>
      </w:r>
    </w:p>
    <w:p w:rsidR="00201FE2" w:rsidRDefault="00201FE2" w:rsidP="005D0469">
      <w:pPr>
        <w:jc w:val="both"/>
        <w:rPr>
          <w:color w:val="009999"/>
          <w:sz w:val="28"/>
          <w:szCs w:val="28"/>
        </w:rPr>
      </w:pPr>
    </w:p>
    <w:p w:rsidR="002032DB" w:rsidRDefault="002032DB" w:rsidP="00201FE2">
      <w:pPr>
        <w:jc w:val="center"/>
        <w:rPr>
          <w:b/>
          <w:color w:val="000000"/>
          <w:sz w:val="28"/>
          <w:szCs w:val="28"/>
        </w:rPr>
      </w:pPr>
      <w:r w:rsidRPr="002032DB">
        <w:rPr>
          <w:b/>
          <w:color w:val="000000"/>
          <w:sz w:val="28"/>
          <w:szCs w:val="28"/>
        </w:rPr>
        <w:t>Прогноз при железодефицитной анемии</w:t>
      </w:r>
    </w:p>
    <w:p w:rsidR="002032DB" w:rsidRPr="002032DB" w:rsidRDefault="002032DB" w:rsidP="00201FE2">
      <w:pPr>
        <w:jc w:val="center"/>
        <w:rPr>
          <w:b/>
          <w:color w:val="000000"/>
          <w:sz w:val="28"/>
          <w:szCs w:val="28"/>
        </w:rPr>
      </w:pPr>
    </w:p>
    <w:p w:rsidR="002032DB" w:rsidRDefault="002032DB" w:rsidP="00510255">
      <w:pPr>
        <w:ind w:firstLine="708"/>
        <w:jc w:val="both"/>
        <w:rPr>
          <w:color w:val="000000"/>
          <w:sz w:val="28"/>
          <w:szCs w:val="28"/>
        </w:rPr>
      </w:pPr>
      <w:r w:rsidRPr="00741262">
        <w:rPr>
          <w:color w:val="000000"/>
          <w:sz w:val="28"/>
          <w:szCs w:val="28"/>
        </w:rPr>
        <w:t>Железодефицитная анемия имеет хроническое течение с периодическими обострениями и ремиссиями. При отсутствии правильной патогенетической терапии ремиссии неполные и сопровождаются постоянным тканевым дефицитом железа</w:t>
      </w:r>
    </w:p>
    <w:p w:rsidR="00227B75" w:rsidRDefault="00227B75" w:rsidP="00201FE2">
      <w:pPr>
        <w:jc w:val="center"/>
        <w:rPr>
          <w:b/>
          <w:sz w:val="28"/>
          <w:szCs w:val="28"/>
        </w:rPr>
      </w:pPr>
      <w:r w:rsidRPr="00F46565">
        <w:rPr>
          <w:b/>
          <w:sz w:val="28"/>
          <w:szCs w:val="28"/>
        </w:rPr>
        <w:t>Лечение</w:t>
      </w:r>
    </w:p>
    <w:p w:rsidR="009C0873" w:rsidRPr="00F46565" w:rsidRDefault="009C0873" w:rsidP="00201FE2">
      <w:pPr>
        <w:jc w:val="center"/>
        <w:rPr>
          <w:b/>
          <w:sz w:val="28"/>
          <w:szCs w:val="28"/>
        </w:rPr>
      </w:pPr>
    </w:p>
    <w:p w:rsidR="000F1ACF" w:rsidRDefault="00227B75" w:rsidP="000F1ACF">
      <w:pPr>
        <w:pStyle w:val="ac"/>
        <w:spacing w:before="0" w:beforeAutospacing="0" w:after="0" w:afterAutospacing="0"/>
        <w:jc w:val="both"/>
        <w:rPr>
          <w:color w:val="000000"/>
          <w:sz w:val="28"/>
          <w:szCs w:val="28"/>
        </w:rPr>
      </w:pPr>
      <w:r w:rsidRPr="00741262">
        <w:rPr>
          <w:color w:val="000000"/>
          <w:sz w:val="28"/>
          <w:szCs w:val="28"/>
        </w:rPr>
        <w:t>  </w:t>
      </w:r>
      <w:r w:rsidR="00201FE2">
        <w:rPr>
          <w:color w:val="000000"/>
          <w:sz w:val="28"/>
          <w:szCs w:val="28"/>
        </w:rPr>
        <w:tab/>
      </w:r>
      <w:r w:rsidRPr="00741262">
        <w:rPr>
          <w:color w:val="000000"/>
          <w:sz w:val="28"/>
          <w:szCs w:val="28"/>
        </w:rPr>
        <w:t xml:space="preserve">Во всех случаях железодефицитной анемии необходимо установить непосредственную причину возникновения данного состояния и по возможности ликвидировать ее (чаще всего устранить источник кровопотери или провести терапию основного заболевания, осложнившегося сидеропенией). </w:t>
      </w:r>
      <w:r w:rsidRPr="00741262">
        <w:rPr>
          <w:color w:val="000000"/>
          <w:sz w:val="28"/>
          <w:szCs w:val="28"/>
        </w:rPr>
        <w:br/>
        <w:t>   </w:t>
      </w:r>
      <w:r w:rsidR="00201FE2">
        <w:rPr>
          <w:color w:val="000000"/>
          <w:sz w:val="28"/>
          <w:szCs w:val="28"/>
        </w:rPr>
        <w:tab/>
      </w:r>
      <w:r w:rsidR="000F1ACF">
        <w:rPr>
          <w:color w:val="000000"/>
          <w:sz w:val="28"/>
          <w:szCs w:val="28"/>
        </w:rPr>
        <w:t>Основой патогенетической терапии</w:t>
      </w:r>
      <w:r w:rsidRPr="00741262">
        <w:rPr>
          <w:color w:val="000000"/>
          <w:sz w:val="28"/>
          <w:szCs w:val="28"/>
        </w:rPr>
        <w:t xml:space="preserve"> </w:t>
      </w:r>
      <w:r w:rsidR="000F1ACF">
        <w:rPr>
          <w:color w:val="000000"/>
          <w:sz w:val="28"/>
          <w:szCs w:val="28"/>
        </w:rPr>
        <w:t xml:space="preserve">железодефицитной анемии является применение лекарственных </w:t>
      </w:r>
      <w:r w:rsidRPr="00741262">
        <w:rPr>
          <w:color w:val="000000"/>
          <w:sz w:val="28"/>
          <w:szCs w:val="28"/>
        </w:rPr>
        <w:t>препаратов железа. Предпочтение отдают лекарственным средствам для приема внутрь перед внутривенным или внутримышечным их введением.</w:t>
      </w:r>
    </w:p>
    <w:p w:rsidR="000F1ACF" w:rsidRDefault="00227B75" w:rsidP="000F1ACF">
      <w:pPr>
        <w:pStyle w:val="ac"/>
        <w:spacing w:before="0" w:beforeAutospacing="0" w:after="0" w:afterAutospacing="0"/>
        <w:jc w:val="both"/>
        <w:rPr>
          <w:color w:val="000000"/>
          <w:sz w:val="28"/>
          <w:szCs w:val="28"/>
        </w:rPr>
      </w:pPr>
      <w:r w:rsidRPr="00741262">
        <w:rPr>
          <w:color w:val="000000"/>
          <w:sz w:val="28"/>
          <w:szCs w:val="28"/>
        </w:rPr>
        <w:t> </w:t>
      </w:r>
      <w:r w:rsidR="00201FE2">
        <w:rPr>
          <w:color w:val="000000"/>
          <w:sz w:val="28"/>
          <w:szCs w:val="28"/>
        </w:rPr>
        <w:tab/>
      </w:r>
      <w:r w:rsidRPr="00741262">
        <w:rPr>
          <w:color w:val="000000"/>
          <w:sz w:val="28"/>
          <w:szCs w:val="28"/>
        </w:rPr>
        <w:t xml:space="preserve">Для приема внутрь ранее применяли восстановленное железо в дозе </w:t>
      </w:r>
      <w:smartTag w:uri="urn:schemas-microsoft-com:office:smarttags" w:element="metricconverter">
        <w:smartTagPr>
          <w:attr w:name="ProductID" w:val="1 г"/>
        </w:smartTagPr>
        <w:r w:rsidRPr="00741262">
          <w:rPr>
            <w:color w:val="000000"/>
            <w:sz w:val="28"/>
            <w:szCs w:val="28"/>
          </w:rPr>
          <w:t>1 г</w:t>
        </w:r>
      </w:smartTag>
      <w:r w:rsidRPr="00741262">
        <w:rPr>
          <w:color w:val="000000"/>
          <w:sz w:val="28"/>
          <w:szCs w:val="28"/>
        </w:rPr>
        <w:t xml:space="preserve"> 3 раза в сутки, однако вследствие диспепсических расстройств его плохо переносят больные. Реже вызывают диспепсические расстройства и хорошо всасываются из пищеварительного канала сульфат железа и лактат железа, кото</w:t>
      </w:r>
      <w:r w:rsidR="00FC1E86">
        <w:rPr>
          <w:color w:val="000000"/>
          <w:sz w:val="28"/>
          <w:szCs w:val="28"/>
        </w:rPr>
        <w:t>рые можно применять а дозах 0,5</w:t>
      </w:r>
      <w:r w:rsidRPr="00741262">
        <w:rPr>
          <w:color w:val="000000"/>
          <w:sz w:val="28"/>
          <w:szCs w:val="28"/>
        </w:rPr>
        <w:t>-</w:t>
      </w:r>
      <w:smartTag w:uri="urn:schemas-microsoft-com:office:smarttags" w:element="metricconverter">
        <w:smartTagPr>
          <w:attr w:name="ProductID" w:val="1 г"/>
        </w:smartTagPr>
        <w:r w:rsidRPr="00741262">
          <w:rPr>
            <w:color w:val="000000"/>
            <w:sz w:val="28"/>
            <w:szCs w:val="28"/>
          </w:rPr>
          <w:t>1 г</w:t>
        </w:r>
      </w:smartTag>
      <w:r w:rsidRPr="00741262">
        <w:rPr>
          <w:color w:val="000000"/>
          <w:sz w:val="28"/>
          <w:szCs w:val="28"/>
        </w:rPr>
        <w:t xml:space="preserve"> 3 раза в сутки. </w:t>
      </w:r>
    </w:p>
    <w:p w:rsidR="00506DAB" w:rsidRDefault="00227B75" w:rsidP="00506DAB">
      <w:pPr>
        <w:pStyle w:val="ac"/>
        <w:spacing w:before="0" w:beforeAutospacing="0" w:after="0" w:afterAutospacing="0"/>
        <w:ind w:firstLine="708"/>
        <w:jc w:val="both"/>
        <w:rPr>
          <w:sz w:val="28"/>
          <w:szCs w:val="28"/>
        </w:rPr>
      </w:pPr>
      <w:r w:rsidRPr="00F46565">
        <w:rPr>
          <w:sz w:val="28"/>
          <w:szCs w:val="28"/>
        </w:rPr>
        <w:t xml:space="preserve">Для лучшей переносимости указанные препараты можно принимать после еды, а для улучшения всасывания - совместно с аскорбиновой кислотой. </w:t>
      </w:r>
      <w:r w:rsidRPr="00F46565">
        <w:rPr>
          <w:sz w:val="28"/>
          <w:szCs w:val="28"/>
        </w:rPr>
        <w:br/>
        <w:t>   </w:t>
      </w:r>
      <w:r w:rsidR="00201FE2" w:rsidRPr="00F46565">
        <w:rPr>
          <w:sz w:val="28"/>
          <w:szCs w:val="28"/>
        </w:rPr>
        <w:tab/>
      </w:r>
      <w:r w:rsidR="00506DAB">
        <w:rPr>
          <w:sz w:val="28"/>
          <w:szCs w:val="28"/>
        </w:rPr>
        <w:t>В настоящее время в распоряжении врача имеется большой арсенал лекарственных препаратов, характеризующихся различным составом и свойствами, количеством содержащегося в них железа, наличием дополнительных компонентов, влияющих на фармакокинетику препарата, лекарственной формой. В клинической практике лекарственные препараты применяются внутрь или парентерально. Путь введения препарата у таких больных определяется конкретной клинической ситуацией.</w:t>
      </w:r>
    </w:p>
    <w:p w:rsidR="00D1138D" w:rsidRDefault="00227B75" w:rsidP="00506DAB">
      <w:pPr>
        <w:pStyle w:val="ac"/>
        <w:spacing w:before="0" w:beforeAutospacing="0" w:after="0" w:afterAutospacing="0"/>
        <w:ind w:firstLine="708"/>
        <w:jc w:val="both"/>
        <w:rPr>
          <w:color w:val="000000"/>
          <w:sz w:val="28"/>
          <w:szCs w:val="28"/>
        </w:rPr>
      </w:pPr>
      <w:r w:rsidRPr="00F46565">
        <w:rPr>
          <w:sz w:val="28"/>
          <w:szCs w:val="28"/>
        </w:rPr>
        <w:t>Препараты железа внутрь принимают в течение периода до нормализации содержания гемоглобина, а затем назначают их с</w:t>
      </w:r>
      <w:r w:rsidR="00B930B6">
        <w:rPr>
          <w:sz w:val="28"/>
          <w:szCs w:val="28"/>
        </w:rPr>
        <w:t>ниженные дозы на протяжении 2</w:t>
      </w:r>
      <w:r w:rsidR="00FC1E86" w:rsidRPr="00F46565">
        <w:rPr>
          <w:sz w:val="28"/>
          <w:szCs w:val="28"/>
        </w:rPr>
        <w:t>-</w:t>
      </w:r>
      <w:r w:rsidRPr="00F46565">
        <w:rPr>
          <w:sz w:val="28"/>
          <w:szCs w:val="28"/>
        </w:rPr>
        <w:t xml:space="preserve">3 месяцев для создания запасов железа в депо. При продолжающихся </w:t>
      </w:r>
      <w:r w:rsidRPr="00F46565">
        <w:rPr>
          <w:sz w:val="28"/>
          <w:szCs w:val="28"/>
        </w:rPr>
        <w:lastRenderedPageBreak/>
        <w:t xml:space="preserve">кровопотерях профилактические курсы лечения препаратом железа необходимо проводить систематически 2-4 раза в год на протяжении 1 месяца. </w:t>
      </w:r>
      <w:r w:rsidRPr="00F46565">
        <w:rPr>
          <w:sz w:val="28"/>
          <w:szCs w:val="28"/>
        </w:rPr>
        <w:br/>
        <w:t>   </w:t>
      </w:r>
      <w:r w:rsidR="00201FE2" w:rsidRPr="00F46565">
        <w:rPr>
          <w:sz w:val="28"/>
          <w:szCs w:val="28"/>
        </w:rPr>
        <w:tab/>
      </w:r>
    </w:p>
    <w:p w:rsidR="00D1138D" w:rsidRPr="00510255" w:rsidRDefault="00227B75" w:rsidP="006620DF">
      <w:pPr>
        <w:pStyle w:val="ac"/>
        <w:spacing w:before="0" w:beforeAutospacing="0" w:after="0" w:afterAutospacing="0"/>
        <w:rPr>
          <w:bCs/>
          <w:sz w:val="28"/>
          <w:szCs w:val="28"/>
        </w:rPr>
      </w:pPr>
      <w:r w:rsidRPr="00510255">
        <w:rPr>
          <w:color w:val="000000"/>
          <w:sz w:val="28"/>
          <w:szCs w:val="28"/>
        </w:rPr>
        <w:t>  </w:t>
      </w:r>
      <w:r w:rsidR="00D1138D" w:rsidRPr="00510255">
        <w:rPr>
          <w:bCs/>
          <w:sz w:val="28"/>
          <w:szCs w:val="28"/>
        </w:rPr>
        <w:t>Таблица 2. Основные лекарственные препараты железа для приема внутрь</w:t>
      </w:r>
    </w:p>
    <w:p w:rsidR="00D1138D" w:rsidRPr="00D1138D" w:rsidRDefault="00D1138D" w:rsidP="006620DF">
      <w:pPr>
        <w:pStyle w:val="ac"/>
        <w:spacing w:before="0" w:beforeAutospacing="0" w:after="0" w:afterAutospacing="0"/>
        <w:rPr>
          <w:sz w:val="28"/>
          <w:szCs w:val="28"/>
        </w:rPr>
      </w:pPr>
    </w:p>
    <w:tbl>
      <w:tblPr>
        <w:tblW w:w="9494"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128"/>
        <w:gridCol w:w="3187"/>
        <w:gridCol w:w="2025"/>
        <w:gridCol w:w="2154"/>
      </w:tblGrid>
      <w:tr w:rsidR="00D1138D" w:rsidRPr="00D1138D" w:rsidTr="00D1138D">
        <w:trPr>
          <w:tblCellSpacing w:w="7" w:type="dxa"/>
        </w:trPr>
        <w:tc>
          <w:tcPr>
            <w:tcW w:w="1277" w:type="pct"/>
            <w:tcBorders>
              <w:top w:val="outset" w:sz="6" w:space="0" w:color="auto"/>
              <w:left w:val="outset" w:sz="6" w:space="0" w:color="auto"/>
              <w:bottom w:val="outset" w:sz="6" w:space="0" w:color="auto"/>
              <w:right w:val="outset" w:sz="6" w:space="0" w:color="auto"/>
            </w:tcBorders>
          </w:tcPr>
          <w:p w:rsidR="00D1138D" w:rsidRPr="00242EE1" w:rsidRDefault="00D1138D" w:rsidP="00510255">
            <w:pPr>
              <w:pStyle w:val="ac"/>
              <w:spacing w:before="0" w:beforeAutospacing="0" w:after="0" w:afterAutospacing="0"/>
              <w:rPr>
                <w:sz w:val="28"/>
                <w:szCs w:val="28"/>
              </w:rPr>
            </w:pPr>
            <w:r w:rsidRPr="00242EE1">
              <w:rPr>
                <w:bCs/>
                <w:sz w:val="28"/>
                <w:szCs w:val="28"/>
              </w:rPr>
              <w:t>Препарат</w:t>
            </w:r>
          </w:p>
        </w:tc>
        <w:tc>
          <w:tcPr>
            <w:tcW w:w="1419" w:type="pct"/>
            <w:tcBorders>
              <w:top w:val="outset" w:sz="6" w:space="0" w:color="auto"/>
              <w:left w:val="outset" w:sz="6" w:space="0" w:color="auto"/>
              <w:bottom w:val="outset" w:sz="6" w:space="0" w:color="auto"/>
              <w:right w:val="outset" w:sz="6" w:space="0" w:color="auto"/>
            </w:tcBorders>
          </w:tcPr>
          <w:p w:rsidR="00D1138D" w:rsidRPr="00242EE1" w:rsidRDefault="00D1138D" w:rsidP="00510255">
            <w:pPr>
              <w:pStyle w:val="ac"/>
              <w:spacing w:before="0" w:beforeAutospacing="0" w:after="0" w:afterAutospacing="0"/>
              <w:rPr>
                <w:sz w:val="28"/>
                <w:szCs w:val="28"/>
              </w:rPr>
            </w:pPr>
            <w:r w:rsidRPr="00242EE1">
              <w:rPr>
                <w:bCs/>
                <w:sz w:val="28"/>
                <w:szCs w:val="28"/>
              </w:rPr>
              <w:t>Дополнительные компоненты</w:t>
            </w:r>
          </w:p>
        </w:tc>
        <w:tc>
          <w:tcPr>
            <w:tcW w:w="1016" w:type="pct"/>
            <w:tcBorders>
              <w:top w:val="outset" w:sz="6" w:space="0" w:color="auto"/>
              <w:left w:val="outset" w:sz="6" w:space="0" w:color="auto"/>
              <w:bottom w:val="outset" w:sz="6" w:space="0" w:color="auto"/>
              <w:right w:val="outset" w:sz="6" w:space="0" w:color="auto"/>
            </w:tcBorders>
          </w:tcPr>
          <w:p w:rsidR="00D1138D" w:rsidRPr="00242EE1" w:rsidRDefault="00D1138D" w:rsidP="00510255">
            <w:pPr>
              <w:pStyle w:val="ac"/>
              <w:spacing w:before="0" w:beforeAutospacing="0" w:after="0" w:afterAutospacing="0"/>
              <w:rPr>
                <w:sz w:val="28"/>
                <w:szCs w:val="28"/>
              </w:rPr>
            </w:pPr>
            <w:r w:rsidRPr="00242EE1">
              <w:rPr>
                <w:bCs/>
                <w:sz w:val="28"/>
                <w:szCs w:val="28"/>
              </w:rPr>
              <w:t>Лекарственная форма</w:t>
            </w:r>
          </w:p>
        </w:tc>
        <w:tc>
          <w:tcPr>
            <w:tcW w:w="1251" w:type="pct"/>
            <w:tcBorders>
              <w:top w:val="outset" w:sz="6" w:space="0" w:color="auto"/>
              <w:left w:val="outset" w:sz="6" w:space="0" w:color="auto"/>
              <w:bottom w:val="outset" w:sz="6" w:space="0" w:color="auto"/>
              <w:right w:val="outset" w:sz="6" w:space="0" w:color="auto"/>
            </w:tcBorders>
          </w:tcPr>
          <w:p w:rsidR="00D1138D" w:rsidRPr="00242EE1" w:rsidRDefault="00D1138D" w:rsidP="00510255">
            <w:pPr>
              <w:pStyle w:val="ac"/>
              <w:spacing w:before="0" w:beforeAutospacing="0" w:after="0" w:afterAutospacing="0"/>
              <w:rPr>
                <w:sz w:val="28"/>
                <w:szCs w:val="28"/>
              </w:rPr>
            </w:pPr>
            <w:r w:rsidRPr="00242EE1">
              <w:rPr>
                <w:bCs/>
                <w:sz w:val="28"/>
                <w:szCs w:val="28"/>
              </w:rPr>
              <w:t>Количество двухвалентного железа, мг</w:t>
            </w:r>
          </w:p>
        </w:tc>
      </w:tr>
      <w:tr w:rsidR="00D1138D" w:rsidRPr="00D1138D" w:rsidTr="00D1138D">
        <w:trPr>
          <w:tblCellSpacing w:w="7" w:type="dxa"/>
        </w:trPr>
        <w:tc>
          <w:tcPr>
            <w:tcW w:w="1277"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Хеферол</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Фумаровая кислота</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Капсулы</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100</w:t>
            </w:r>
          </w:p>
        </w:tc>
      </w:tr>
      <w:tr w:rsidR="00D1138D" w:rsidRPr="00D1138D" w:rsidTr="00D1138D">
        <w:trPr>
          <w:tblCellSpacing w:w="7" w:type="dxa"/>
        </w:trPr>
        <w:tc>
          <w:tcPr>
            <w:tcW w:w="1277"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Гемофер пролонгатум</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Драже</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105</w:t>
            </w:r>
          </w:p>
        </w:tc>
      </w:tr>
      <w:tr w:rsidR="00D1138D" w:rsidRPr="00D1138D" w:rsidTr="00D1138D">
        <w:trPr>
          <w:tblCellSpacing w:w="7" w:type="dxa"/>
        </w:trPr>
        <w:tc>
          <w:tcPr>
            <w:tcW w:w="1277"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Ферронат</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Фумаровая кислота</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Суспензия</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10 (в 1 мл)</w:t>
            </w:r>
          </w:p>
        </w:tc>
      </w:tr>
      <w:tr w:rsidR="00D1138D" w:rsidRPr="00D1138D" w:rsidTr="00D1138D">
        <w:trPr>
          <w:tblCellSpacing w:w="7" w:type="dxa"/>
        </w:trPr>
        <w:tc>
          <w:tcPr>
            <w:tcW w:w="1277"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Ферлатум</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Протеин сукцинат</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Суспензия</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2,6 (в 1 мл)</w:t>
            </w:r>
          </w:p>
        </w:tc>
      </w:tr>
      <w:tr w:rsidR="00D1138D" w:rsidRPr="00D1138D" w:rsidTr="00D1138D">
        <w:trPr>
          <w:tblCellSpacing w:w="7" w:type="dxa"/>
        </w:trPr>
        <w:tc>
          <w:tcPr>
            <w:tcW w:w="1277" w:type="pct"/>
            <w:vMerge w:val="restar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Апо-ферроглюконат</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 xml:space="preserve">Фолиевая кислота </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Раствор</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Цианкобаламин</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Таблетки</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33</w:t>
            </w:r>
          </w:p>
        </w:tc>
      </w:tr>
      <w:tr w:rsidR="00D1138D" w:rsidRPr="00D1138D" w:rsidTr="00D1138D">
        <w:trPr>
          <w:tblCellSpacing w:w="7" w:type="dxa"/>
        </w:trPr>
        <w:tc>
          <w:tcPr>
            <w:tcW w:w="1277"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Фефол</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Фолиевая кислота</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Капсулы</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47</w:t>
            </w:r>
          </w:p>
        </w:tc>
      </w:tr>
      <w:tr w:rsidR="00D1138D" w:rsidRPr="00D1138D" w:rsidTr="00D1138D">
        <w:trPr>
          <w:tblCellSpacing w:w="7" w:type="dxa"/>
        </w:trPr>
        <w:tc>
          <w:tcPr>
            <w:tcW w:w="1277" w:type="pct"/>
            <w:vMerge w:val="restar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Ировит</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То же</w:t>
            </w:r>
          </w:p>
        </w:tc>
        <w:tc>
          <w:tcPr>
            <w:tcW w:w="1016" w:type="pct"/>
            <w:vMerge w:val="restar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c>
          <w:tcPr>
            <w:tcW w:w="1251" w:type="pct"/>
            <w:vMerge w:val="restar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 xml:space="preserve">Аскорбиновая кислота </w:t>
            </w:r>
          </w:p>
        </w:tc>
        <w:tc>
          <w:tcPr>
            <w:tcW w:w="1016"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251"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 xml:space="preserve">Цианкобаламин </w:t>
            </w:r>
          </w:p>
        </w:tc>
        <w:tc>
          <w:tcPr>
            <w:tcW w:w="1016"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251"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Лизин моногидрохлорид</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Капсулы</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100</w:t>
            </w:r>
          </w:p>
        </w:tc>
      </w:tr>
      <w:tr w:rsidR="00D1138D" w:rsidRPr="00D1138D" w:rsidTr="00510255">
        <w:trPr>
          <w:trHeight w:val="306"/>
          <w:tblCellSpacing w:w="7" w:type="dxa"/>
        </w:trPr>
        <w:tc>
          <w:tcPr>
            <w:tcW w:w="1277"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Ферроград</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Аскорбиновая кислота</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Таблетки</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105</w:t>
            </w:r>
          </w:p>
        </w:tc>
      </w:tr>
      <w:tr w:rsidR="00D1138D" w:rsidRPr="00D1138D" w:rsidTr="00D1138D">
        <w:trPr>
          <w:tblCellSpacing w:w="7" w:type="dxa"/>
        </w:trPr>
        <w:tc>
          <w:tcPr>
            <w:tcW w:w="1277"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Ферретаб</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Фолиевая кислота</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Таблетки</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50</w:t>
            </w:r>
          </w:p>
        </w:tc>
      </w:tr>
      <w:tr w:rsidR="00D1138D" w:rsidRPr="00D1138D" w:rsidTr="00D1138D">
        <w:trPr>
          <w:tblCellSpacing w:w="7" w:type="dxa"/>
        </w:trPr>
        <w:tc>
          <w:tcPr>
            <w:tcW w:w="1277"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Ферроплекс</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Аскорбиновая кислота</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Драже</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10</w:t>
            </w:r>
          </w:p>
        </w:tc>
      </w:tr>
      <w:tr w:rsidR="00D1138D" w:rsidRPr="00D1138D" w:rsidTr="00510255">
        <w:trPr>
          <w:trHeight w:val="563"/>
          <w:tblCellSpacing w:w="7" w:type="dxa"/>
        </w:trPr>
        <w:tc>
          <w:tcPr>
            <w:tcW w:w="1277"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Сорбифер дурулес</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То же</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Таблетки</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100</w:t>
            </w:r>
          </w:p>
        </w:tc>
      </w:tr>
      <w:tr w:rsidR="00D1138D" w:rsidRPr="00D1138D" w:rsidTr="00D1138D">
        <w:trPr>
          <w:tblCellSpacing w:w="7" w:type="dxa"/>
        </w:trPr>
        <w:tc>
          <w:tcPr>
            <w:tcW w:w="1277" w:type="pct"/>
            <w:vMerge w:val="restar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Фенюльс</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Аскорбиновая кислота</w:t>
            </w:r>
          </w:p>
        </w:tc>
        <w:tc>
          <w:tcPr>
            <w:tcW w:w="1016" w:type="pct"/>
            <w:vMerge w:val="restar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Капсулы</w:t>
            </w:r>
          </w:p>
        </w:tc>
        <w:tc>
          <w:tcPr>
            <w:tcW w:w="1251" w:type="pct"/>
            <w:vMerge w:val="restar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45</w:t>
            </w: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 xml:space="preserve">Никотинамид </w:t>
            </w:r>
          </w:p>
        </w:tc>
        <w:tc>
          <w:tcPr>
            <w:tcW w:w="1016"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251"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 xml:space="preserve">Витамины группы В </w:t>
            </w:r>
          </w:p>
        </w:tc>
        <w:tc>
          <w:tcPr>
            <w:tcW w:w="1016"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251"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r>
      <w:tr w:rsidR="00D1138D" w:rsidRPr="00D1138D" w:rsidTr="00D1138D">
        <w:trPr>
          <w:tblCellSpacing w:w="7" w:type="dxa"/>
        </w:trPr>
        <w:tc>
          <w:tcPr>
            <w:tcW w:w="1277" w:type="pct"/>
            <w:vMerge w:val="restar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Иррадиан</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 xml:space="preserve">Аскорбиновая кислота </w:t>
            </w:r>
          </w:p>
        </w:tc>
        <w:tc>
          <w:tcPr>
            <w:tcW w:w="1016" w:type="pct"/>
            <w:vMerge w:val="restar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c>
          <w:tcPr>
            <w:tcW w:w="1251" w:type="pct"/>
            <w:vMerge w:val="restar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 xml:space="preserve">Фолиевая кислота </w:t>
            </w:r>
          </w:p>
        </w:tc>
        <w:tc>
          <w:tcPr>
            <w:tcW w:w="1016"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251"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Цианкобаламин</w:t>
            </w:r>
          </w:p>
        </w:tc>
        <w:tc>
          <w:tcPr>
            <w:tcW w:w="1016"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251"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 xml:space="preserve">Цистеин, </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 xml:space="preserve">Драже </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510255" w:rsidP="00510255">
            <w:pPr>
              <w:pStyle w:val="ac"/>
              <w:spacing w:before="0" w:beforeAutospacing="0" w:after="0" w:afterAutospacing="0"/>
              <w:rPr>
                <w:sz w:val="28"/>
                <w:szCs w:val="28"/>
              </w:rPr>
            </w:pPr>
            <w:r>
              <w:rPr>
                <w:sz w:val="28"/>
                <w:szCs w:val="28"/>
              </w:rPr>
              <w:t>Ф</w:t>
            </w:r>
            <w:r w:rsidR="00D1138D" w:rsidRPr="00D1138D">
              <w:rPr>
                <w:sz w:val="28"/>
                <w:szCs w:val="28"/>
              </w:rPr>
              <w:t>руктоза, дрожжи</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100</w:t>
            </w:r>
          </w:p>
        </w:tc>
      </w:tr>
      <w:tr w:rsidR="00D1138D" w:rsidRPr="00D1138D" w:rsidTr="00D1138D">
        <w:trPr>
          <w:tblCellSpacing w:w="7" w:type="dxa"/>
        </w:trPr>
        <w:tc>
          <w:tcPr>
            <w:tcW w:w="1277"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Тардиферон</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Мукопротеаза</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Таблетки</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80</w:t>
            </w:r>
          </w:p>
        </w:tc>
      </w:tr>
      <w:tr w:rsidR="00D1138D" w:rsidRPr="00D1138D" w:rsidTr="00D1138D">
        <w:trPr>
          <w:tblCellSpacing w:w="7" w:type="dxa"/>
        </w:trPr>
        <w:tc>
          <w:tcPr>
            <w:tcW w:w="1277" w:type="pct"/>
            <w:vMerge w:val="restar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Гинко-тардиферон</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Мукопротеаза</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Аскорбиновая кислота</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Таблетки</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80</w:t>
            </w:r>
          </w:p>
        </w:tc>
      </w:tr>
      <w:tr w:rsidR="00D1138D" w:rsidRPr="00D1138D" w:rsidTr="00D1138D">
        <w:trPr>
          <w:tblCellSpacing w:w="7" w:type="dxa"/>
        </w:trPr>
        <w:tc>
          <w:tcPr>
            <w:tcW w:w="1277"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Ферроградумет</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Пластическая матрица-градумент</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Таблетки</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105</w:t>
            </w:r>
          </w:p>
        </w:tc>
      </w:tr>
      <w:tr w:rsidR="00D1138D" w:rsidRPr="00D1138D" w:rsidTr="00D1138D">
        <w:trPr>
          <w:tblCellSpacing w:w="7" w:type="dxa"/>
        </w:trPr>
        <w:tc>
          <w:tcPr>
            <w:tcW w:w="1277" w:type="pct"/>
            <w:vMerge w:val="restar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Актиферрин</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D,L-серин</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 xml:space="preserve">Капсулы </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34,8</w:t>
            </w: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Сироп</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34,5</w:t>
            </w:r>
          </w:p>
        </w:tc>
      </w:tr>
      <w:tr w:rsidR="00D1138D" w:rsidRPr="00D1138D" w:rsidTr="00D1138D">
        <w:trPr>
          <w:tblCellSpacing w:w="7" w:type="dxa"/>
        </w:trPr>
        <w:tc>
          <w:tcPr>
            <w:tcW w:w="1277" w:type="pct"/>
            <w:vMerge w:val="restar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Мальтофер</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 xml:space="preserve">Метилгидроксибензоат натрия, </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510255" w:rsidP="00510255">
            <w:pPr>
              <w:pStyle w:val="ac"/>
              <w:spacing w:before="0" w:beforeAutospacing="0" w:after="0" w:afterAutospacing="0"/>
              <w:rPr>
                <w:sz w:val="28"/>
                <w:szCs w:val="28"/>
              </w:rPr>
            </w:pPr>
            <w:r>
              <w:rPr>
                <w:sz w:val="28"/>
                <w:szCs w:val="28"/>
              </w:rPr>
              <w:t>П</w:t>
            </w:r>
            <w:r w:rsidR="00D1138D" w:rsidRPr="00D1138D">
              <w:rPr>
                <w:sz w:val="28"/>
                <w:szCs w:val="28"/>
              </w:rPr>
              <w:t xml:space="preserve">ропилгидроксибензоат натрия, </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510255" w:rsidP="00510255">
            <w:pPr>
              <w:pStyle w:val="ac"/>
              <w:spacing w:before="0" w:beforeAutospacing="0" w:after="0" w:afterAutospacing="0"/>
              <w:rPr>
                <w:sz w:val="28"/>
                <w:szCs w:val="28"/>
              </w:rPr>
            </w:pPr>
            <w:r>
              <w:rPr>
                <w:sz w:val="28"/>
                <w:szCs w:val="28"/>
              </w:rPr>
              <w:t>С</w:t>
            </w:r>
            <w:r w:rsidR="00D1138D" w:rsidRPr="00D1138D">
              <w:rPr>
                <w:sz w:val="28"/>
                <w:szCs w:val="28"/>
              </w:rPr>
              <w:t>ахароза</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Раствор</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50 мл*</w:t>
            </w:r>
          </w:p>
        </w:tc>
      </w:tr>
      <w:tr w:rsidR="00D1138D" w:rsidRPr="00D1138D" w:rsidTr="00D1138D">
        <w:trPr>
          <w:tblCellSpacing w:w="7" w:type="dxa"/>
        </w:trPr>
        <w:tc>
          <w:tcPr>
            <w:tcW w:w="1277"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Мальтоферфол</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Фолиевая кислота</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Жевательные таблетки</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100*</w:t>
            </w:r>
          </w:p>
        </w:tc>
      </w:tr>
      <w:tr w:rsidR="00D1138D" w:rsidRPr="00D1138D" w:rsidTr="00D1138D">
        <w:trPr>
          <w:tblCellSpacing w:w="7" w:type="dxa"/>
        </w:trPr>
        <w:tc>
          <w:tcPr>
            <w:tcW w:w="1277" w:type="pct"/>
            <w:vMerge w:val="restar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Тотема</w:t>
            </w: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 xml:space="preserve">Марганец, медь, сахароза, </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rPr>
                <w:sz w:val="28"/>
                <w:szCs w:val="28"/>
              </w:rPr>
            </w:pPr>
            <w:r w:rsidRPr="00D1138D">
              <w:rPr>
                <w:sz w:val="28"/>
                <w:szCs w:val="28"/>
              </w:rPr>
              <w:t> </w:t>
            </w:r>
          </w:p>
        </w:tc>
      </w:tr>
      <w:tr w:rsidR="00D1138D" w:rsidRPr="00D1138D" w:rsidTr="00D1138D">
        <w:trPr>
          <w:tblCellSpacing w:w="7" w:type="dxa"/>
        </w:trPr>
        <w:tc>
          <w:tcPr>
            <w:tcW w:w="1277" w:type="pct"/>
            <w:vMerge/>
            <w:tcBorders>
              <w:top w:val="outset" w:sz="6" w:space="0" w:color="auto"/>
              <w:left w:val="outset" w:sz="6" w:space="0" w:color="auto"/>
              <w:bottom w:val="outset" w:sz="6" w:space="0" w:color="auto"/>
              <w:right w:val="outset" w:sz="6" w:space="0" w:color="auto"/>
            </w:tcBorders>
            <w:vAlign w:val="center"/>
          </w:tcPr>
          <w:p w:rsidR="00D1138D" w:rsidRPr="00D1138D" w:rsidRDefault="00D1138D" w:rsidP="00510255">
            <w:pPr>
              <w:rPr>
                <w:sz w:val="28"/>
                <w:szCs w:val="28"/>
              </w:rPr>
            </w:pPr>
          </w:p>
        </w:tc>
        <w:tc>
          <w:tcPr>
            <w:tcW w:w="1419" w:type="pct"/>
            <w:tcBorders>
              <w:top w:val="outset" w:sz="6" w:space="0" w:color="auto"/>
              <w:left w:val="outset" w:sz="6" w:space="0" w:color="auto"/>
              <w:bottom w:val="outset" w:sz="6" w:space="0" w:color="auto"/>
              <w:right w:val="outset" w:sz="6" w:space="0" w:color="auto"/>
            </w:tcBorders>
          </w:tcPr>
          <w:p w:rsidR="00D1138D" w:rsidRPr="00D1138D" w:rsidRDefault="00510255" w:rsidP="00510255">
            <w:pPr>
              <w:pStyle w:val="ac"/>
              <w:spacing w:before="0" w:beforeAutospacing="0" w:after="0" w:afterAutospacing="0"/>
              <w:rPr>
                <w:sz w:val="28"/>
                <w:szCs w:val="28"/>
              </w:rPr>
            </w:pPr>
            <w:r>
              <w:rPr>
                <w:sz w:val="28"/>
                <w:szCs w:val="28"/>
              </w:rPr>
              <w:t>Ц</w:t>
            </w:r>
            <w:r w:rsidR="00D1138D" w:rsidRPr="00D1138D">
              <w:rPr>
                <w:sz w:val="28"/>
                <w:szCs w:val="28"/>
              </w:rPr>
              <w:t>итрат и бензоат натрия</w:t>
            </w:r>
          </w:p>
        </w:tc>
        <w:tc>
          <w:tcPr>
            <w:tcW w:w="1016"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Раствор</w:t>
            </w:r>
          </w:p>
        </w:tc>
        <w:tc>
          <w:tcPr>
            <w:tcW w:w="1251" w:type="pct"/>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jc w:val="center"/>
              <w:rPr>
                <w:sz w:val="28"/>
                <w:szCs w:val="28"/>
              </w:rPr>
            </w:pPr>
            <w:r w:rsidRPr="00D1138D">
              <w:rPr>
                <w:sz w:val="28"/>
                <w:szCs w:val="28"/>
              </w:rPr>
              <w:t>10 мг</w:t>
            </w:r>
          </w:p>
        </w:tc>
      </w:tr>
      <w:tr w:rsidR="00D1138D" w:rsidRPr="00D1138D" w:rsidTr="00D1138D">
        <w:trPr>
          <w:tblCellSpacing w:w="7" w:type="dxa"/>
        </w:trPr>
        <w:tc>
          <w:tcPr>
            <w:tcW w:w="4985" w:type="pct"/>
            <w:gridSpan w:val="4"/>
            <w:tcBorders>
              <w:top w:val="outset" w:sz="6" w:space="0" w:color="auto"/>
              <w:left w:val="outset" w:sz="6" w:space="0" w:color="auto"/>
              <w:bottom w:val="outset" w:sz="6" w:space="0" w:color="auto"/>
              <w:right w:val="outset" w:sz="6" w:space="0" w:color="auto"/>
            </w:tcBorders>
          </w:tcPr>
          <w:p w:rsidR="00D1138D" w:rsidRPr="00D1138D" w:rsidRDefault="00D1138D" w:rsidP="00510255">
            <w:pPr>
              <w:pStyle w:val="ac"/>
              <w:spacing w:before="0" w:beforeAutospacing="0" w:after="0" w:afterAutospacing="0"/>
              <w:rPr>
                <w:sz w:val="28"/>
                <w:szCs w:val="28"/>
              </w:rPr>
            </w:pPr>
            <w:r w:rsidRPr="00D1138D">
              <w:rPr>
                <w:sz w:val="28"/>
                <w:szCs w:val="28"/>
              </w:rPr>
              <w:t>* Железо находится в виде трехвалентного в форме сложного комплекса (как в ферритине), не обладающего прооксидантными свойствами</w:t>
            </w:r>
          </w:p>
        </w:tc>
      </w:tr>
    </w:tbl>
    <w:p w:rsidR="00D1138D" w:rsidRDefault="00D1138D" w:rsidP="00506DAB">
      <w:pPr>
        <w:pStyle w:val="ac"/>
        <w:spacing w:before="0" w:beforeAutospacing="0" w:after="0" w:afterAutospacing="0"/>
        <w:ind w:firstLine="708"/>
        <w:jc w:val="both"/>
        <w:rPr>
          <w:color w:val="000000"/>
          <w:sz w:val="28"/>
          <w:szCs w:val="28"/>
        </w:rPr>
      </w:pPr>
    </w:p>
    <w:p w:rsidR="00242EE1" w:rsidRDefault="00242EE1" w:rsidP="00242EE1">
      <w:pPr>
        <w:pStyle w:val="ac"/>
        <w:spacing w:before="0" w:beforeAutospacing="0" w:after="0" w:afterAutospacing="0"/>
        <w:ind w:firstLine="708"/>
        <w:jc w:val="both"/>
        <w:rPr>
          <w:color w:val="000000"/>
          <w:sz w:val="28"/>
          <w:szCs w:val="28"/>
        </w:rPr>
      </w:pPr>
      <w:r w:rsidRPr="00F46565">
        <w:rPr>
          <w:sz w:val="28"/>
          <w:szCs w:val="28"/>
        </w:rPr>
        <w:t xml:space="preserve">Препараты железа для парентерального питания применяют строго по показаниям: при нарушении всасывания железа, энтеритах, обширных резекциях кишок, непереносимости или неэффективности перорального приема препаратов железа или при противопоказаниях к нему (язвенной болезни). Назначают следующие препараты железа: ферковен (для внутривенного введения), фербитол, </w:t>
      </w:r>
      <w:hyperlink r:id="rId18" w:history="1">
        <w:r w:rsidRPr="00F46565">
          <w:rPr>
            <w:rStyle w:val="ab"/>
            <w:color w:val="auto"/>
            <w:sz w:val="28"/>
            <w:szCs w:val="28"/>
            <w:u w:val="none"/>
          </w:rPr>
          <w:t>жектофер</w:t>
        </w:r>
      </w:hyperlink>
      <w:r w:rsidRPr="00F46565">
        <w:rPr>
          <w:sz w:val="28"/>
          <w:szCs w:val="28"/>
        </w:rPr>
        <w:t xml:space="preserve"> (для внутримышечного введения), </w:t>
      </w:r>
      <w:hyperlink r:id="rId19" w:history="1">
        <w:r w:rsidRPr="00F46565">
          <w:rPr>
            <w:rStyle w:val="ab"/>
            <w:color w:val="auto"/>
            <w:sz w:val="28"/>
            <w:szCs w:val="28"/>
            <w:u w:val="none"/>
          </w:rPr>
          <w:t>феррум лек</w:t>
        </w:r>
      </w:hyperlink>
      <w:r w:rsidRPr="00F46565">
        <w:rPr>
          <w:sz w:val="28"/>
          <w:szCs w:val="28"/>
        </w:rPr>
        <w:t xml:space="preserve"> и оксиферрискорбон натрия (для внутривенного и внутримышечного введения</w:t>
      </w:r>
      <w:r w:rsidRPr="00741262">
        <w:rPr>
          <w:color w:val="000000"/>
          <w:sz w:val="28"/>
          <w:szCs w:val="28"/>
        </w:rPr>
        <w:t xml:space="preserve">). </w:t>
      </w:r>
      <w:r w:rsidRPr="00741262">
        <w:rPr>
          <w:color w:val="000000"/>
          <w:sz w:val="28"/>
          <w:szCs w:val="28"/>
        </w:rPr>
        <w:lastRenderedPageBreak/>
        <w:t>Указанные препараты могут вызывать аллергические реакции и инфильтраты при внутримышечном введении.</w:t>
      </w:r>
    </w:p>
    <w:p w:rsidR="00D1138D" w:rsidRDefault="00227B75" w:rsidP="00506DAB">
      <w:pPr>
        <w:pStyle w:val="ac"/>
        <w:spacing w:before="0" w:beforeAutospacing="0" w:after="0" w:afterAutospacing="0"/>
        <w:ind w:firstLine="708"/>
        <w:jc w:val="both"/>
        <w:rPr>
          <w:color w:val="000000"/>
          <w:sz w:val="28"/>
          <w:szCs w:val="28"/>
        </w:rPr>
      </w:pPr>
      <w:r w:rsidRPr="00741262">
        <w:rPr>
          <w:color w:val="000000"/>
          <w:sz w:val="28"/>
          <w:szCs w:val="28"/>
        </w:rPr>
        <w:t xml:space="preserve">Неоднозначно мнение о применении в терапии железодефицитной анемии витаминов группы В, в ряде случаев их назначение неоправданно. Однако железодефицитная анемия с повышенным потреблением и нарушением всасывания железа (анемии беременных, анемии после оперативных вмешательств на пищеварительном канале) проявляется преимущественно комбинированными дефицитами, включающими недостаточность различных витаминов (пиридоксина, цианокобаламина, фолиевой кислоты). </w:t>
      </w:r>
    </w:p>
    <w:p w:rsidR="009C0873" w:rsidRDefault="00227B75" w:rsidP="00506DAB">
      <w:pPr>
        <w:pStyle w:val="ac"/>
        <w:spacing w:before="0" w:beforeAutospacing="0" w:after="0" w:afterAutospacing="0"/>
        <w:ind w:firstLine="708"/>
        <w:jc w:val="both"/>
        <w:rPr>
          <w:color w:val="000000"/>
          <w:sz w:val="28"/>
          <w:szCs w:val="28"/>
        </w:rPr>
      </w:pPr>
      <w:r w:rsidRPr="00741262">
        <w:rPr>
          <w:color w:val="000000"/>
          <w:sz w:val="28"/>
          <w:szCs w:val="28"/>
        </w:rPr>
        <w:t>Не</w:t>
      </w:r>
      <w:r w:rsidR="00002123">
        <w:rPr>
          <w:color w:val="000000"/>
          <w:sz w:val="28"/>
          <w:szCs w:val="28"/>
        </w:rPr>
        <w:t xml:space="preserve"> </w:t>
      </w:r>
      <w:r w:rsidRPr="00741262">
        <w:rPr>
          <w:color w:val="000000"/>
          <w:sz w:val="28"/>
          <w:szCs w:val="28"/>
        </w:rPr>
        <w:t xml:space="preserve">осложненная железодефицитная анемия вследствие алиментарной недостаточности, нарушенного всасывания или повышенного расходования железа, хорошо реагирующая на терапию препаратами железа, не требует для лечения переливаний крови. Применение гемотрансфузий в этих случаях неоправданно, так как всегда существует опасность развития сывороточного гепатита, изосенсибилизации и других посттрансфузионных осложнений. </w:t>
      </w:r>
      <w:r w:rsidRPr="00741262">
        <w:rPr>
          <w:color w:val="000000"/>
          <w:sz w:val="28"/>
          <w:szCs w:val="28"/>
        </w:rPr>
        <w:br/>
        <w:t>   </w:t>
      </w:r>
      <w:r w:rsidR="00201FE2">
        <w:rPr>
          <w:color w:val="000000"/>
          <w:sz w:val="28"/>
          <w:szCs w:val="28"/>
        </w:rPr>
        <w:tab/>
      </w:r>
      <w:r w:rsidRPr="00741262">
        <w:rPr>
          <w:color w:val="000000"/>
          <w:sz w:val="28"/>
          <w:szCs w:val="28"/>
        </w:rPr>
        <w:t xml:space="preserve">Трансфузионную терапию проводят лишь по жизненным показаниям: при необходимости срочной операции или при наличии выраженных гемодинамических нарушений, перед родами. При этом целью гемотрансфузий является не повышение уровня гемоглобина до нормы, а улучшение состояния больного. Трансфузионная терапия показана также при анемиях, вызванных нарушением утилизации ресорбированного железа и откладыванием его в системе фагоцитирующих клеток (анемии при ожогах, инфекционных и воспалительных заболеваниях). При этих формах противопоказаны препараты железа, которые депонируются, увеличивая степень гемохроматоза. </w:t>
      </w:r>
    </w:p>
    <w:p w:rsidR="009C0873" w:rsidRDefault="00227B75" w:rsidP="00506DAB">
      <w:pPr>
        <w:pStyle w:val="ac"/>
        <w:spacing w:before="0" w:beforeAutospacing="0" w:after="0" w:afterAutospacing="0"/>
        <w:ind w:firstLine="708"/>
        <w:jc w:val="both"/>
        <w:rPr>
          <w:color w:val="000000"/>
          <w:sz w:val="28"/>
          <w:szCs w:val="28"/>
        </w:rPr>
      </w:pPr>
      <w:r w:rsidRPr="00741262">
        <w:rPr>
          <w:color w:val="000000"/>
          <w:sz w:val="28"/>
          <w:szCs w:val="28"/>
        </w:rPr>
        <w:t>Независимо от фармакологического лечения больных железодефицитными анемиями рекомендуется разнообразная диета, включающая мясные продукты: телятина, печень и продукты растительного происхождения: бобы, сою, петрушку, горох, шпинат, сушоные абрикосы, чернослив, гранаты, изюм, рис, гречневую крупу, хлеб.</w:t>
      </w:r>
    </w:p>
    <w:p w:rsidR="009C0873" w:rsidRDefault="009C0873" w:rsidP="00506DAB">
      <w:pPr>
        <w:pStyle w:val="ac"/>
        <w:spacing w:before="0" w:beforeAutospacing="0" w:after="0" w:afterAutospacing="0"/>
        <w:ind w:firstLine="708"/>
        <w:jc w:val="both"/>
        <w:rPr>
          <w:color w:val="000000"/>
          <w:sz w:val="28"/>
          <w:szCs w:val="28"/>
        </w:rPr>
      </w:pPr>
      <w:r>
        <w:rPr>
          <w:color w:val="000000"/>
          <w:sz w:val="28"/>
          <w:szCs w:val="28"/>
        </w:rPr>
        <w:t>  </w:t>
      </w:r>
      <w:r w:rsidR="00227B75" w:rsidRPr="00741262">
        <w:rPr>
          <w:color w:val="000000"/>
          <w:sz w:val="28"/>
          <w:szCs w:val="28"/>
        </w:rPr>
        <w:t>Больные железодефицитной анемией должны состоять на диспансерном учете. Целью диспансерного наблюдения являются диагностика и лечение заболеваний, приводящих к дефициту железа, включая оперативную ликвидацию источников кровопотерь, периодическое (не м</w:t>
      </w:r>
      <w:r w:rsidR="00FC1E86">
        <w:rPr>
          <w:color w:val="000000"/>
          <w:sz w:val="28"/>
          <w:szCs w:val="28"/>
        </w:rPr>
        <w:t>енее 2</w:t>
      </w:r>
      <w:r w:rsidR="00227B75" w:rsidRPr="00741262">
        <w:rPr>
          <w:color w:val="000000"/>
          <w:sz w:val="28"/>
          <w:szCs w:val="28"/>
        </w:rPr>
        <w:t>-4 раз в год) наблюдение за картиной крови и уровнем сыв</w:t>
      </w:r>
      <w:r w:rsidR="00FC1E86">
        <w:rPr>
          <w:color w:val="000000"/>
          <w:sz w:val="28"/>
          <w:szCs w:val="28"/>
        </w:rPr>
        <w:t>ороточного железа, повторные (1</w:t>
      </w:r>
      <w:r w:rsidR="00227B75" w:rsidRPr="00741262">
        <w:rPr>
          <w:color w:val="000000"/>
          <w:sz w:val="28"/>
          <w:szCs w:val="28"/>
        </w:rPr>
        <w:t>-2 раза в год) курсы лечения препаратами железа для поддержки его запасов в организме. Необходимо активное выявление скрытого дефицита железа и железодефицитной анемии в группах риска: беременных, детей до 1 года, подростков, женщин с мено- и метроррагиями, фибромиомой матки, лиц, перенесших обширные операции на кишках, доноров крови.</w:t>
      </w:r>
    </w:p>
    <w:p w:rsidR="009C0873" w:rsidRDefault="009C0873" w:rsidP="00506DAB">
      <w:pPr>
        <w:pStyle w:val="ac"/>
        <w:spacing w:before="0" w:beforeAutospacing="0" w:after="0" w:afterAutospacing="0"/>
        <w:ind w:firstLine="708"/>
        <w:jc w:val="both"/>
        <w:rPr>
          <w:color w:val="000000"/>
          <w:sz w:val="28"/>
          <w:szCs w:val="28"/>
        </w:rPr>
      </w:pPr>
      <w:r>
        <w:rPr>
          <w:color w:val="000000"/>
          <w:sz w:val="28"/>
          <w:szCs w:val="28"/>
        </w:rPr>
        <w:t> </w:t>
      </w:r>
      <w:r w:rsidR="00227B75" w:rsidRPr="00741262">
        <w:rPr>
          <w:color w:val="000000"/>
          <w:sz w:val="28"/>
          <w:szCs w:val="28"/>
        </w:rPr>
        <w:t>Профилактика скрытого дефицита железа проводится в группах риска в виде месяч</w:t>
      </w:r>
      <w:r w:rsidR="00FC1E86">
        <w:rPr>
          <w:color w:val="000000"/>
          <w:sz w:val="28"/>
          <w:szCs w:val="28"/>
        </w:rPr>
        <w:t>ных курсов препаратами железа 1</w:t>
      </w:r>
      <w:r w:rsidR="00227B75" w:rsidRPr="00741262">
        <w:rPr>
          <w:color w:val="000000"/>
          <w:sz w:val="28"/>
          <w:szCs w:val="28"/>
        </w:rPr>
        <w:t xml:space="preserve">-2 раза в год. К группам риска относятся женщины с длительными (более 5 дней) и обильными менструациями, во время беременности, дети в период полового созревания при быстром росте. Можно профилактически назначать железо детям до 1 года, если у матери во время беременности была железодефицитная анемия, недоношенным, близнецам. Профилактический прием препаратов железа </w:t>
      </w:r>
      <w:r w:rsidR="00227B75" w:rsidRPr="00741262">
        <w:rPr>
          <w:color w:val="000000"/>
          <w:sz w:val="28"/>
          <w:szCs w:val="28"/>
        </w:rPr>
        <w:lastRenderedPageBreak/>
        <w:t>рекомендуется также больным с хронической трудноустранимой кровопотерей.</w:t>
      </w:r>
      <w:r w:rsidR="00227B75" w:rsidRPr="00741262">
        <w:rPr>
          <w:color w:val="000000"/>
          <w:sz w:val="28"/>
          <w:szCs w:val="28"/>
        </w:rPr>
        <w:br/>
        <w:t xml:space="preserve">    </w:t>
      </w:r>
      <w:r w:rsidR="00201FE2">
        <w:rPr>
          <w:color w:val="000000"/>
          <w:sz w:val="28"/>
          <w:szCs w:val="28"/>
        </w:rPr>
        <w:tab/>
      </w:r>
      <w:r w:rsidR="00227B75" w:rsidRPr="00741262">
        <w:rPr>
          <w:color w:val="000000"/>
          <w:sz w:val="28"/>
          <w:szCs w:val="28"/>
        </w:rPr>
        <w:t>Наряду с препаратами железа, в профилактике железодефицитной анемии имеет значение питание, включающее продукты со значительным содержанием железа, в первую очередь мяса, а также продукты, искусственно обогащенные железом. Такие продукты выпускают для детского питания.</w:t>
      </w:r>
    </w:p>
    <w:p w:rsidR="00227B75" w:rsidRDefault="009C0873" w:rsidP="00506DAB">
      <w:pPr>
        <w:pStyle w:val="ac"/>
        <w:spacing w:before="0" w:beforeAutospacing="0" w:after="0" w:afterAutospacing="0"/>
        <w:ind w:firstLine="708"/>
        <w:jc w:val="both"/>
        <w:rPr>
          <w:color w:val="000000"/>
          <w:sz w:val="28"/>
          <w:szCs w:val="28"/>
        </w:rPr>
      </w:pPr>
      <w:r>
        <w:rPr>
          <w:color w:val="000000"/>
          <w:sz w:val="28"/>
          <w:szCs w:val="28"/>
        </w:rPr>
        <w:t>  </w:t>
      </w:r>
      <w:r w:rsidR="00227B75" w:rsidRPr="00741262">
        <w:rPr>
          <w:color w:val="000000"/>
          <w:sz w:val="28"/>
          <w:szCs w:val="28"/>
        </w:rPr>
        <w:t>По рекомендации ВОЗ,</w:t>
      </w:r>
      <w:r w:rsidR="00FC1E86">
        <w:rPr>
          <w:color w:val="000000"/>
          <w:sz w:val="28"/>
          <w:szCs w:val="28"/>
        </w:rPr>
        <w:t xml:space="preserve"> беременным следует проводить 3</w:t>
      </w:r>
      <w:r w:rsidR="00227B75" w:rsidRPr="00741262">
        <w:rPr>
          <w:color w:val="000000"/>
          <w:sz w:val="28"/>
          <w:szCs w:val="28"/>
        </w:rPr>
        <w:t>-</w:t>
      </w:r>
      <w:r w:rsidR="00FC1E86">
        <w:rPr>
          <w:color w:val="000000"/>
          <w:sz w:val="28"/>
          <w:szCs w:val="28"/>
        </w:rPr>
        <w:t>6</w:t>
      </w:r>
      <w:r w:rsidR="00227B75" w:rsidRPr="00741262">
        <w:rPr>
          <w:color w:val="000000"/>
          <w:sz w:val="28"/>
          <w:szCs w:val="28"/>
        </w:rPr>
        <w:t>-месячные курсы суплементации (восполнения), включающие прием 100 мг железа и 300 мкг фолиевой кислоты в сутки, что полностью предупреждает развитие анемии беременных с ее последствиями. Для предупреждения железодефицитной анемии у доноров максимальный объем кровода</w:t>
      </w:r>
      <w:r w:rsidR="00FC1E86">
        <w:rPr>
          <w:color w:val="000000"/>
          <w:sz w:val="28"/>
          <w:szCs w:val="28"/>
        </w:rPr>
        <w:t>ч в год не должен превышать 800</w:t>
      </w:r>
      <w:r w:rsidR="00227B75" w:rsidRPr="00741262">
        <w:rPr>
          <w:color w:val="000000"/>
          <w:sz w:val="28"/>
          <w:szCs w:val="28"/>
        </w:rPr>
        <w:t>-</w:t>
      </w:r>
      <w:r w:rsidR="00FC1E86">
        <w:rPr>
          <w:color w:val="000000"/>
          <w:sz w:val="28"/>
          <w:szCs w:val="28"/>
        </w:rPr>
        <w:t>1200 мл для мужчин и 400</w:t>
      </w:r>
      <w:r w:rsidR="00227B75" w:rsidRPr="00741262">
        <w:rPr>
          <w:color w:val="000000"/>
          <w:sz w:val="28"/>
          <w:szCs w:val="28"/>
        </w:rPr>
        <w:t xml:space="preserve">-800 мл для женщин. </w:t>
      </w:r>
    </w:p>
    <w:p w:rsidR="00D1138D" w:rsidRPr="00741262" w:rsidRDefault="00D1138D" w:rsidP="00506DAB">
      <w:pPr>
        <w:pStyle w:val="ac"/>
        <w:spacing w:before="0" w:beforeAutospacing="0" w:after="0" w:afterAutospacing="0"/>
        <w:ind w:firstLine="708"/>
        <w:jc w:val="both"/>
        <w:rPr>
          <w:color w:val="000000"/>
          <w:sz w:val="28"/>
          <w:szCs w:val="28"/>
        </w:rPr>
      </w:pPr>
    </w:p>
    <w:p w:rsidR="00DF635C" w:rsidRPr="00741262" w:rsidRDefault="00D54426" w:rsidP="00DF635C">
      <w:pPr>
        <w:pStyle w:val="ac"/>
        <w:spacing w:before="0" w:beforeAutospacing="0" w:after="0" w:afterAutospacing="0"/>
        <w:jc w:val="center"/>
        <w:rPr>
          <w:b/>
          <w:color w:val="000000"/>
          <w:sz w:val="28"/>
          <w:szCs w:val="28"/>
        </w:rPr>
      </w:pPr>
      <w:r>
        <w:rPr>
          <w:b/>
          <w:bCs/>
          <w:sz w:val="28"/>
          <w:szCs w:val="28"/>
        </w:rPr>
        <w:t>5</w:t>
      </w:r>
      <w:r w:rsidR="00422F92">
        <w:rPr>
          <w:b/>
          <w:bCs/>
          <w:sz w:val="28"/>
          <w:szCs w:val="28"/>
        </w:rPr>
        <w:t xml:space="preserve">. </w:t>
      </w:r>
      <w:r w:rsidR="00DF635C" w:rsidRPr="00DF635C">
        <w:rPr>
          <w:b/>
          <w:bCs/>
          <w:sz w:val="28"/>
          <w:szCs w:val="28"/>
        </w:rPr>
        <w:t>Гипо -, апластическая анемия</w:t>
      </w:r>
      <w:r w:rsidR="00DF635C" w:rsidRPr="00F07C1F">
        <w:rPr>
          <w:sz w:val="28"/>
          <w:szCs w:val="28"/>
        </w:rPr>
        <w:t>.</w:t>
      </w:r>
      <w:r w:rsidR="00DF635C" w:rsidRPr="00DF635C">
        <w:rPr>
          <w:sz w:val="28"/>
          <w:szCs w:val="28"/>
        </w:rPr>
        <w:t xml:space="preserve"> </w:t>
      </w:r>
      <w:r w:rsidR="00DF635C" w:rsidRPr="00741262">
        <w:rPr>
          <w:b/>
          <w:color w:val="000000"/>
          <w:sz w:val="28"/>
          <w:szCs w:val="28"/>
        </w:rPr>
        <w:t>Э</w:t>
      </w:r>
      <w:r w:rsidR="00B03A51">
        <w:rPr>
          <w:b/>
          <w:color w:val="000000"/>
          <w:sz w:val="28"/>
          <w:szCs w:val="28"/>
        </w:rPr>
        <w:t>пидемиология, этиология, патогенез, клиника, диагностика, лечение</w:t>
      </w:r>
    </w:p>
    <w:p w:rsidR="009C048B" w:rsidRPr="00DF635C" w:rsidRDefault="009C048B" w:rsidP="009C048B">
      <w:pPr>
        <w:jc w:val="center"/>
        <w:rPr>
          <w:sz w:val="28"/>
          <w:szCs w:val="28"/>
        </w:rPr>
      </w:pPr>
    </w:p>
    <w:p w:rsidR="009C048B" w:rsidRDefault="0033122C" w:rsidP="005D0469">
      <w:pPr>
        <w:ind w:firstLine="708"/>
        <w:jc w:val="both"/>
        <w:rPr>
          <w:sz w:val="28"/>
          <w:szCs w:val="28"/>
        </w:rPr>
      </w:pPr>
      <w:r>
        <w:rPr>
          <w:sz w:val="28"/>
          <w:szCs w:val="28"/>
        </w:rPr>
        <w:t>Апластическая или гипопластическая анемия</w:t>
      </w:r>
      <w:r w:rsidR="000D2298">
        <w:rPr>
          <w:sz w:val="28"/>
          <w:szCs w:val="28"/>
        </w:rPr>
        <w:t xml:space="preserve"> </w:t>
      </w:r>
      <w:r w:rsidR="00FB7F90">
        <w:rPr>
          <w:sz w:val="28"/>
          <w:szCs w:val="28"/>
        </w:rPr>
        <w:t>-</w:t>
      </w:r>
      <w:r w:rsidR="000D2298">
        <w:rPr>
          <w:sz w:val="28"/>
          <w:szCs w:val="28"/>
        </w:rPr>
        <w:t xml:space="preserve"> </w:t>
      </w:r>
      <w:r w:rsidR="009C048B" w:rsidRPr="007E629D">
        <w:rPr>
          <w:sz w:val="28"/>
          <w:szCs w:val="28"/>
        </w:rPr>
        <w:t>гетерогенная группа заболеваний системы крови, основу которых составляет уменьшение продукции клеток костного мозга т</w:t>
      </w:r>
      <w:r>
        <w:rPr>
          <w:sz w:val="28"/>
          <w:szCs w:val="28"/>
        </w:rPr>
        <w:t>рех клеточных линий (эритроцито-, лейкоцито</w:t>
      </w:r>
      <w:r w:rsidR="009C048B" w:rsidRPr="007E629D">
        <w:rPr>
          <w:sz w:val="28"/>
          <w:szCs w:val="28"/>
        </w:rPr>
        <w:t>-, тромбоцитопоэза).</w:t>
      </w:r>
    </w:p>
    <w:p w:rsidR="00B03A51" w:rsidRDefault="00C03EC9" w:rsidP="005D0469">
      <w:pPr>
        <w:ind w:firstLine="708"/>
        <w:jc w:val="both"/>
        <w:rPr>
          <w:sz w:val="28"/>
          <w:szCs w:val="28"/>
        </w:rPr>
      </w:pPr>
      <w:r>
        <w:rPr>
          <w:sz w:val="28"/>
          <w:szCs w:val="28"/>
        </w:rPr>
        <w:tab/>
      </w:r>
      <w:r>
        <w:rPr>
          <w:sz w:val="28"/>
          <w:szCs w:val="28"/>
        </w:rPr>
        <w:tab/>
      </w:r>
    </w:p>
    <w:p w:rsidR="00B03A51" w:rsidRDefault="00B03A51" w:rsidP="00B03A51">
      <w:pPr>
        <w:ind w:firstLine="708"/>
        <w:jc w:val="center"/>
        <w:rPr>
          <w:b/>
          <w:sz w:val="28"/>
          <w:szCs w:val="28"/>
        </w:rPr>
      </w:pPr>
      <w:r w:rsidRPr="00B03A51">
        <w:rPr>
          <w:b/>
          <w:sz w:val="28"/>
          <w:szCs w:val="28"/>
        </w:rPr>
        <w:t>Эпидемиология</w:t>
      </w:r>
    </w:p>
    <w:p w:rsidR="00B03A51" w:rsidRDefault="00B03A51" w:rsidP="00B03A51">
      <w:pPr>
        <w:ind w:firstLine="708"/>
        <w:jc w:val="center"/>
        <w:rPr>
          <w:b/>
          <w:sz w:val="28"/>
          <w:szCs w:val="28"/>
        </w:rPr>
      </w:pPr>
    </w:p>
    <w:p w:rsidR="00B03A51" w:rsidRPr="00924626" w:rsidRDefault="00B03A51" w:rsidP="00924626">
      <w:pPr>
        <w:ind w:firstLine="708"/>
        <w:jc w:val="both"/>
        <w:rPr>
          <w:sz w:val="28"/>
          <w:szCs w:val="28"/>
        </w:rPr>
      </w:pPr>
      <w:r w:rsidRPr="00B03A51">
        <w:rPr>
          <w:sz w:val="28"/>
          <w:szCs w:val="28"/>
        </w:rPr>
        <w:t>В литературе сведения об эпидемиологии апластических анемий</w:t>
      </w:r>
      <w:r>
        <w:rPr>
          <w:sz w:val="28"/>
          <w:szCs w:val="28"/>
        </w:rPr>
        <w:t xml:space="preserve"> малочисленны. В некоторых штатах США</w:t>
      </w:r>
      <w:r w:rsidR="00924626">
        <w:rPr>
          <w:sz w:val="28"/>
          <w:szCs w:val="28"/>
        </w:rPr>
        <w:t>, например в Калифорнии, заболеваемость апластической анемией составляет примерно</w:t>
      </w:r>
      <w:r w:rsidR="00510255">
        <w:rPr>
          <w:sz w:val="28"/>
          <w:szCs w:val="28"/>
        </w:rPr>
        <w:t xml:space="preserve"> </w:t>
      </w:r>
      <w:r>
        <w:rPr>
          <w:sz w:val="28"/>
          <w:szCs w:val="28"/>
        </w:rPr>
        <w:t>1</w:t>
      </w:r>
      <w:r w:rsidRPr="00B03A51">
        <w:rPr>
          <w:sz w:val="28"/>
          <w:szCs w:val="28"/>
        </w:rPr>
        <w:t>:300 000-1:</w:t>
      </w:r>
      <w:r w:rsidR="00924626" w:rsidRPr="00924626">
        <w:rPr>
          <w:sz w:val="28"/>
          <w:szCs w:val="28"/>
        </w:rPr>
        <w:t>500 000</w:t>
      </w:r>
      <w:r w:rsidR="00924626">
        <w:rPr>
          <w:sz w:val="28"/>
          <w:szCs w:val="28"/>
        </w:rPr>
        <w:t xml:space="preserve">. Заметной зависимости заболеваемости от пола и этнической принадлежности не обнаружено. </w:t>
      </w:r>
    </w:p>
    <w:p w:rsidR="009C048B" w:rsidRPr="007E629D" w:rsidRDefault="009C048B" w:rsidP="00924626">
      <w:pPr>
        <w:ind w:firstLine="708"/>
        <w:jc w:val="both"/>
        <w:rPr>
          <w:sz w:val="28"/>
          <w:szCs w:val="28"/>
        </w:rPr>
      </w:pPr>
      <w:r w:rsidRPr="007E629D">
        <w:rPr>
          <w:sz w:val="28"/>
          <w:szCs w:val="28"/>
        </w:rPr>
        <w:t>Болезнь практически может возникнуть у лиц любого возраста, однако чаще у молодых (от 20 до 40 лет). Апластическая анемия характеризуе</w:t>
      </w:r>
      <w:r w:rsidR="00242EE1">
        <w:rPr>
          <w:sz w:val="28"/>
          <w:szCs w:val="28"/>
        </w:rPr>
        <w:t>тся высокой летальностью (</w:t>
      </w:r>
      <w:r w:rsidR="0033122C">
        <w:rPr>
          <w:sz w:val="28"/>
          <w:szCs w:val="28"/>
        </w:rPr>
        <w:t>50</w:t>
      </w:r>
      <w:r w:rsidRPr="007E629D">
        <w:rPr>
          <w:sz w:val="28"/>
          <w:szCs w:val="28"/>
        </w:rPr>
        <w:t>-75%</w:t>
      </w:r>
      <w:r w:rsidR="00242EE1">
        <w:rPr>
          <w:sz w:val="28"/>
          <w:szCs w:val="28"/>
        </w:rPr>
        <w:t>)</w:t>
      </w:r>
      <w:r w:rsidRPr="007E629D">
        <w:rPr>
          <w:sz w:val="28"/>
          <w:szCs w:val="28"/>
        </w:rPr>
        <w:t>.</w:t>
      </w:r>
    </w:p>
    <w:p w:rsidR="0033122C" w:rsidRDefault="0033122C" w:rsidP="00924626">
      <w:pPr>
        <w:ind w:left="360"/>
        <w:jc w:val="both"/>
        <w:rPr>
          <w:b/>
          <w:bCs/>
          <w:sz w:val="28"/>
          <w:szCs w:val="28"/>
        </w:rPr>
      </w:pPr>
    </w:p>
    <w:p w:rsidR="0033122C" w:rsidRDefault="00BC1DA0" w:rsidP="0033122C">
      <w:pPr>
        <w:ind w:left="360"/>
        <w:jc w:val="center"/>
        <w:rPr>
          <w:b/>
          <w:bCs/>
          <w:sz w:val="28"/>
          <w:szCs w:val="28"/>
        </w:rPr>
      </w:pPr>
      <w:r w:rsidRPr="007E629D">
        <w:rPr>
          <w:b/>
          <w:bCs/>
          <w:sz w:val="28"/>
          <w:szCs w:val="28"/>
        </w:rPr>
        <w:t>Этиология.</w:t>
      </w:r>
    </w:p>
    <w:p w:rsidR="0033122C" w:rsidRDefault="0033122C" w:rsidP="0033122C">
      <w:pPr>
        <w:ind w:left="360"/>
        <w:jc w:val="center"/>
        <w:rPr>
          <w:b/>
          <w:bCs/>
          <w:sz w:val="28"/>
          <w:szCs w:val="28"/>
        </w:rPr>
      </w:pPr>
    </w:p>
    <w:p w:rsidR="00BC1DA0" w:rsidRPr="007E629D" w:rsidRDefault="00C03EC9" w:rsidP="00B930B6">
      <w:pPr>
        <w:ind w:firstLine="708"/>
        <w:jc w:val="both"/>
        <w:rPr>
          <w:sz w:val="28"/>
          <w:szCs w:val="28"/>
        </w:rPr>
      </w:pPr>
      <w:r w:rsidRPr="00C03EC9">
        <w:rPr>
          <w:bCs/>
          <w:sz w:val="28"/>
          <w:szCs w:val="28"/>
        </w:rPr>
        <w:t>Апластическая анемия может развиться при воздействии</w:t>
      </w:r>
      <w:r>
        <w:rPr>
          <w:bCs/>
          <w:sz w:val="28"/>
          <w:szCs w:val="28"/>
        </w:rPr>
        <w:t xml:space="preserve"> ряда миелотоксических факторов</w:t>
      </w:r>
      <w:r w:rsidRPr="00B03A51">
        <w:rPr>
          <w:sz w:val="28"/>
          <w:szCs w:val="28"/>
        </w:rPr>
        <w:t>:</w:t>
      </w:r>
      <w:r>
        <w:rPr>
          <w:sz w:val="28"/>
          <w:szCs w:val="28"/>
        </w:rPr>
        <w:t xml:space="preserve"> ионизирующего излучения, химических веществ</w:t>
      </w:r>
      <w:r w:rsidR="002C4E05">
        <w:rPr>
          <w:sz w:val="28"/>
          <w:szCs w:val="28"/>
        </w:rPr>
        <w:t xml:space="preserve"> </w:t>
      </w:r>
      <w:r w:rsidRPr="007E629D">
        <w:rPr>
          <w:sz w:val="28"/>
          <w:szCs w:val="28"/>
        </w:rPr>
        <w:t>(бензол и его производные),</w:t>
      </w:r>
      <w:r w:rsidR="002C4E05">
        <w:rPr>
          <w:sz w:val="28"/>
          <w:szCs w:val="28"/>
        </w:rPr>
        <w:t xml:space="preserve"> солей золота, мышьяка, лекарственных средств-хлорамфеникола (левомицетина), фенилбутазола (бутадион), хлорпромазина (аминозин), мепробамата, дилантина, антиметаболитов (</w:t>
      </w:r>
      <w:r w:rsidR="002C4E05" w:rsidRPr="007E629D">
        <w:rPr>
          <w:sz w:val="28"/>
          <w:szCs w:val="28"/>
        </w:rPr>
        <w:t>противоопухолевые средства</w:t>
      </w:r>
      <w:r w:rsidR="002C4E05">
        <w:rPr>
          <w:sz w:val="28"/>
          <w:szCs w:val="28"/>
        </w:rPr>
        <w:t>-б-меркаптопурина, метотрексата), алкилирующих (цклофосфана, хлорбутина) и некоторых других средств. Миелотоксический эффект от воздействия одних факторов (ионизирующее излучение, антиметаболиты) возникают всегда при достаточно большой дозе, других</w:t>
      </w:r>
      <w:r w:rsidR="00B930B6">
        <w:rPr>
          <w:sz w:val="28"/>
          <w:szCs w:val="28"/>
        </w:rPr>
        <w:t xml:space="preserve"> </w:t>
      </w:r>
      <w:r w:rsidR="002C4E05">
        <w:rPr>
          <w:sz w:val="28"/>
          <w:szCs w:val="28"/>
        </w:rPr>
        <w:t>-</w:t>
      </w:r>
      <w:r w:rsidR="00B930B6">
        <w:rPr>
          <w:sz w:val="28"/>
          <w:szCs w:val="28"/>
        </w:rPr>
        <w:t xml:space="preserve"> </w:t>
      </w:r>
      <w:r w:rsidR="002C4E05">
        <w:rPr>
          <w:sz w:val="28"/>
          <w:szCs w:val="28"/>
        </w:rPr>
        <w:t xml:space="preserve">проявляется индивидуально. </w:t>
      </w:r>
      <w:r w:rsidR="00B84115">
        <w:rPr>
          <w:sz w:val="28"/>
          <w:szCs w:val="28"/>
        </w:rPr>
        <w:t xml:space="preserve">Причина индивидуальной чувствительности, в частности к некоторым лекарственным средствам не всегда ясна, но может быть связана с генетическими дефектами кроветворных клеток. Это относится, например, к хлорамфениколу и фенилбутазону, которые вызывают супрессию (в </w:t>
      </w:r>
      <w:r w:rsidR="00B84115">
        <w:rPr>
          <w:sz w:val="28"/>
          <w:szCs w:val="28"/>
        </w:rPr>
        <w:lastRenderedPageBreak/>
        <w:t>зависимости от дозы) эритропоэза с частотой соответственно</w:t>
      </w:r>
      <w:r w:rsidR="00B84115" w:rsidRPr="00B03A51">
        <w:rPr>
          <w:sz w:val="28"/>
          <w:szCs w:val="28"/>
        </w:rPr>
        <w:t>1:</w:t>
      </w:r>
      <w:r w:rsidR="00B84115">
        <w:rPr>
          <w:sz w:val="28"/>
          <w:szCs w:val="28"/>
        </w:rPr>
        <w:t>24</w:t>
      </w:r>
      <w:r w:rsidR="00B84115" w:rsidRPr="00924626">
        <w:rPr>
          <w:sz w:val="28"/>
          <w:szCs w:val="28"/>
        </w:rPr>
        <w:t>000</w:t>
      </w:r>
      <w:r w:rsidR="00B84115">
        <w:rPr>
          <w:sz w:val="28"/>
          <w:szCs w:val="28"/>
        </w:rPr>
        <w:t xml:space="preserve"> и </w:t>
      </w:r>
      <w:r w:rsidR="00B84115" w:rsidRPr="00B03A51">
        <w:rPr>
          <w:sz w:val="28"/>
          <w:szCs w:val="28"/>
        </w:rPr>
        <w:t>1:</w:t>
      </w:r>
      <w:r w:rsidR="00B84115">
        <w:rPr>
          <w:sz w:val="28"/>
          <w:szCs w:val="28"/>
        </w:rPr>
        <w:t>4</w:t>
      </w:r>
      <w:r w:rsidR="00B84115" w:rsidRPr="00924626">
        <w:rPr>
          <w:sz w:val="28"/>
          <w:szCs w:val="28"/>
        </w:rPr>
        <w:t>0 000</w:t>
      </w:r>
      <w:r w:rsidR="00B84115">
        <w:rPr>
          <w:sz w:val="28"/>
          <w:szCs w:val="28"/>
        </w:rPr>
        <w:t xml:space="preserve"> лиц, их принимающих. В </w:t>
      </w:r>
      <w:r w:rsidR="0033122C">
        <w:rPr>
          <w:sz w:val="28"/>
          <w:szCs w:val="28"/>
        </w:rPr>
        <w:t>50</w:t>
      </w:r>
      <w:r w:rsidR="00002123">
        <w:rPr>
          <w:sz w:val="28"/>
          <w:szCs w:val="28"/>
        </w:rPr>
        <w:t>-75</w:t>
      </w:r>
      <w:r w:rsidR="00BC1DA0" w:rsidRPr="007E629D">
        <w:rPr>
          <w:sz w:val="28"/>
          <w:szCs w:val="28"/>
        </w:rPr>
        <w:t xml:space="preserve">% случаев причина заболевания остается неизвестной. </w:t>
      </w:r>
    </w:p>
    <w:p w:rsidR="0033122C" w:rsidRPr="007E629D" w:rsidRDefault="0033122C" w:rsidP="00510255">
      <w:pPr>
        <w:jc w:val="center"/>
        <w:rPr>
          <w:sz w:val="28"/>
          <w:szCs w:val="28"/>
        </w:rPr>
      </w:pPr>
      <w:r w:rsidRPr="007E629D">
        <w:rPr>
          <w:b/>
          <w:bCs/>
          <w:sz w:val="28"/>
          <w:szCs w:val="28"/>
        </w:rPr>
        <w:t>Патогенез</w:t>
      </w:r>
    </w:p>
    <w:p w:rsidR="0033122C" w:rsidRDefault="0033122C" w:rsidP="005D0469">
      <w:pPr>
        <w:rPr>
          <w:b/>
          <w:bCs/>
          <w:sz w:val="28"/>
          <w:szCs w:val="28"/>
        </w:rPr>
      </w:pPr>
    </w:p>
    <w:p w:rsidR="007E5832" w:rsidRPr="007E629D" w:rsidRDefault="005D0469" w:rsidP="00555A04">
      <w:pPr>
        <w:jc w:val="both"/>
        <w:rPr>
          <w:sz w:val="28"/>
          <w:szCs w:val="28"/>
        </w:rPr>
      </w:pPr>
      <w:r>
        <w:rPr>
          <w:bCs/>
          <w:sz w:val="28"/>
          <w:szCs w:val="28"/>
        </w:rPr>
        <w:t xml:space="preserve">         </w:t>
      </w:r>
      <w:r w:rsidR="007E5832" w:rsidRPr="0033122C">
        <w:rPr>
          <w:bCs/>
          <w:sz w:val="28"/>
          <w:szCs w:val="28"/>
        </w:rPr>
        <w:t xml:space="preserve">Патогенез </w:t>
      </w:r>
      <w:r w:rsidR="007E5832" w:rsidRPr="0033122C">
        <w:rPr>
          <w:sz w:val="28"/>
          <w:szCs w:val="28"/>
        </w:rPr>
        <w:t>д</w:t>
      </w:r>
      <w:r w:rsidR="007E5832" w:rsidRPr="007E629D">
        <w:rPr>
          <w:sz w:val="28"/>
          <w:szCs w:val="28"/>
        </w:rPr>
        <w:t>о конца не изучен.</w:t>
      </w:r>
      <w:r w:rsidR="0033122C">
        <w:rPr>
          <w:sz w:val="28"/>
          <w:szCs w:val="28"/>
        </w:rPr>
        <w:t xml:space="preserve"> Н</w:t>
      </w:r>
      <w:r w:rsidR="007E5832" w:rsidRPr="007E629D">
        <w:rPr>
          <w:sz w:val="28"/>
          <w:szCs w:val="28"/>
        </w:rPr>
        <w:t>аиболее распространено мнение о поражении частично детерминированной стволовой клетки и ее микроокружения.</w:t>
      </w:r>
      <w:r w:rsidR="00B84115">
        <w:rPr>
          <w:sz w:val="28"/>
          <w:szCs w:val="28"/>
        </w:rPr>
        <w:t xml:space="preserve"> Апластическая анемия возникает в результате глубокого угнетения кроветворения. Она может быть вызвана воздействием внешних факторов (лекарственные вещества, химические препараты, тяжелые металлы, лучистая энергия, различные инфекции</w:t>
      </w:r>
      <w:r w:rsidR="00516D86">
        <w:rPr>
          <w:sz w:val="28"/>
          <w:szCs w:val="28"/>
        </w:rPr>
        <w:t>), а также и внутренних (гипотиреоз, уремия). Нес</w:t>
      </w:r>
      <w:r w:rsidR="00002123">
        <w:rPr>
          <w:sz w:val="28"/>
          <w:szCs w:val="28"/>
        </w:rPr>
        <w:t>мотря на редкость патологии, от</w:t>
      </w:r>
      <w:r w:rsidR="00516D86">
        <w:rPr>
          <w:sz w:val="28"/>
          <w:szCs w:val="28"/>
        </w:rPr>
        <w:t>меча</w:t>
      </w:r>
      <w:r w:rsidR="00002123">
        <w:rPr>
          <w:sz w:val="28"/>
          <w:szCs w:val="28"/>
        </w:rPr>
        <w:t>ется сложность установления меха</w:t>
      </w:r>
      <w:r w:rsidR="00516D86">
        <w:rPr>
          <w:sz w:val="28"/>
          <w:szCs w:val="28"/>
        </w:rPr>
        <w:t>низма гемолитического процесса в каждом конкретном случае, тяжесть клинико-гематологических проявлений, трудность лечения, высокой летальностью.</w:t>
      </w:r>
    </w:p>
    <w:p w:rsidR="007E5832" w:rsidRPr="007E629D" w:rsidRDefault="0033122C" w:rsidP="005D0469">
      <w:pPr>
        <w:ind w:firstLine="348"/>
        <w:jc w:val="both"/>
        <w:rPr>
          <w:sz w:val="28"/>
          <w:szCs w:val="28"/>
        </w:rPr>
      </w:pPr>
      <w:r>
        <w:rPr>
          <w:sz w:val="28"/>
          <w:szCs w:val="28"/>
        </w:rPr>
        <w:t xml:space="preserve">     </w:t>
      </w:r>
      <w:r w:rsidR="007E5832" w:rsidRPr="007E629D">
        <w:rPr>
          <w:sz w:val="28"/>
          <w:szCs w:val="28"/>
        </w:rPr>
        <w:t>Этиологические факторы (химические вещества сульфаниламиды, препараты</w:t>
      </w:r>
      <w:r w:rsidR="00FB7F90">
        <w:rPr>
          <w:sz w:val="28"/>
          <w:szCs w:val="28"/>
        </w:rPr>
        <w:t xml:space="preserve"> бен</w:t>
      </w:r>
      <w:r w:rsidR="007E5832" w:rsidRPr="007E629D">
        <w:rPr>
          <w:sz w:val="28"/>
          <w:szCs w:val="28"/>
        </w:rPr>
        <w:t>зольного ряда) оказывают повреждающее действие на хромосомный аппарат клеток костного мозга и тем самым нарушают синтез</w:t>
      </w:r>
      <w:r w:rsidR="00F93ADB">
        <w:rPr>
          <w:sz w:val="28"/>
          <w:szCs w:val="28"/>
        </w:rPr>
        <w:t xml:space="preserve"> дезоксирибонуклеиновой кислоты</w:t>
      </w:r>
      <w:r w:rsidR="007E5832" w:rsidRPr="007E629D">
        <w:rPr>
          <w:sz w:val="28"/>
          <w:szCs w:val="28"/>
        </w:rPr>
        <w:t xml:space="preserve"> </w:t>
      </w:r>
      <w:r w:rsidR="00F93ADB">
        <w:rPr>
          <w:sz w:val="28"/>
          <w:szCs w:val="28"/>
        </w:rPr>
        <w:t>(</w:t>
      </w:r>
      <w:r w:rsidR="007E5832" w:rsidRPr="007E629D">
        <w:rPr>
          <w:sz w:val="28"/>
          <w:szCs w:val="28"/>
        </w:rPr>
        <w:t>ДНК</w:t>
      </w:r>
      <w:r w:rsidR="00F93ADB">
        <w:rPr>
          <w:sz w:val="28"/>
          <w:szCs w:val="28"/>
        </w:rPr>
        <w:t>)</w:t>
      </w:r>
      <w:r w:rsidR="007E5832" w:rsidRPr="007E629D">
        <w:rPr>
          <w:sz w:val="28"/>
          <w:szCs w:val="28"/>
        </w:rPr>
        <w:t>. Эти нарушения, в конечном счете, приводят к угнетению пролиферации костномозговых клеток. При этом костный моз</w:t>
      </w:r>
      <w:r w:rsidR="007551D7" w:rsidRPr="007E629D">
        <w:rPr>
          <w:sz w:val="28"/>
          <w:szCs w:val="28"/>
        </w:rPr>
        <w:t>г не может обеспечить необходи</w:t>
      </w:r>
      <w:r w:rsidR="007E5832" w:rsidRPr="007E629D">
        <w:rPr>
          <w:sz w:val="28"/>
          <w:szCs w:val="28"/>
        </w:rPr>
        <w:t>мую выработку эритроцитов, гранулоцитов и тромбоцитов, что ведет к панцитопении.</w:t>
      </w:r>
    </w:p>
    <w:p w:rsidR="007551D7" w:rsidRPr="007E629D" w:rsidRDefault="005D0469" w:rsidP="005D0469">
      <w:pPr>
        <w:ind w:firstLine="348"/>
        <w:jc w:val="both"/>
        <w:rPr>
          <w:sz w:val="28"/>
          <w:szCs w:val="28"/>
        </w:rPr>
      </w:pPr>
      <w:r>
        <w:rPr>
          <w:sz w:val="28"/>
          <w:szCs w:val="28"/>
        </w:rPr>
        <w:t xml:space="preserve">    </w:t>
      </w:r>
      <w:r w:rsidR="007551D7" w:rsidRPr="007E629D">
        <w:rPr>
          <w:sz w:val="28"/>
          <w:szCs w:val="28"/>
        </w:rPr>
        <w:t xml:space="preserve">Данные изучения ранних гранулоцитарных предшественников методом культивирования клеток костного мозга в агаровом геле позволили раскрыть отдельные звенья в патогенезе синдрома гранулоцитопении. </w:t>
      </w:r>
    </w:p>
    <w:p w:rsidR="007551D7" w:rsidRPr="007E629D" w:rsidRDefault="005D0469" w:rsidP="005D0469">
      <w:pPr>
        <w:ind w:firstLine="348"/>
        <w:jc w:val="both"/>
        <w:rPr>
          <w:sz w:val="28"/>
          <w:szCs w:val="28"/>
        </w:rPr>
      </w:pPr>
      <w:r>
        <w:rPr>
          <w:sz w:val="28"/>
          <w:szCs w:val="28"/>
        </w:rPr>
        <w:t xml:space="preserve">    </w:t>
      </w:r>
      <w:r w:rsidR="007551D7" w:rsidRPr="007E629D">
        <w:rPr>
          <w:sz w:val="28"/>
          <w:szCs w:val="28"/>
        </w:rPr>
        <w:t xml:space="preserve">Обнаружено значительное снижение способности клеток предшественников образовывать колонии, продуцирующие клетки гранулоцитарного ряда. </w:t>
      </w:r>
    </w:p>
    <w:p w:rsidR="007551D7" w:rsidRDefault="005D0469" w:rsidP="00555A04">
      <w:pPr>
        <w:tabs>
          <w:tab w:val="left" w:pos="720"/>
          <w:tab w:val="left" w:pos="900"/>
        </w:tabs>
        <w:ind w:firstLine="348"/>
        <w:jc w:val="both"/>
        <w:rPr>
          <w:sz w:val="28"/>
          <w:szCs w:val="28"/>
        </w:rPr>
      </w:pPr>
      <w:r>
        <w:rPr>
          <w:sz w:val="28"/>
          <w:szCs w:val="28"/>
        </w:rPr>
        <w:t xml:space="preserve">    </w:t>
      </w:r>
      <w:r w:rsidR="007551D7" w:rsidRPr="007E629D">
        <w:rPr>
          <w:sz w:val="28"/>
          <w:szCs w:val="28"/>
        </w:rPr>
        <w:t xml:space="preserve">Обнаружено, что у части больных не существует прямой зависимости между величиной колониеобразования и количеством гранулоцитов в единице объема </w:t>
      </w:r>
      <w:r w:rsidR="00FB7F90">
        <w:rPr>
          <w:sz w:val="28"/>
          <w:szCs w:val="28"/>
        </w:rPr>
        <w:t>периферии</w:t>
      </w:r>
      <w:r w:rsidR="007551D7" w:rsidRPr="007E629D">
        <w:rPr>
          <w:sz w:val="28"/>
          <w:szCs w:val="28"/>
        </w:rPr>
        <w:t>ческой крови и костного мозга. Это дает основание предполагать, что одной из причин развития гранулоцитопении при апластической анемии является функциональная неполноценность стволовых клеток и неэффективный гранулоцитопоэз.</w:t>
      </w:r>
    </w:p>
    <w:p w:rsidR="00510255" w:rsidRPr="007E629D" w:rsidRDefault="00510255" w:rsidP="00555A04">
      <w:pPr>
        <w:tabs>
          <w:tab w:val="left" w:pos="720"/>
          <w:tab w:val="left" w:pos="900"/>
        </w:tabs>
        <w:ind w:firstLine="348"/>
        <w:jc w:val="both"/>
        <w:rPr>
          <w:sz w:val="28"/>
          <w:szCs w:val="28"/>
        </w:rPr>
      </w:pPr>
    </w:p>
    <w:p w:rsidR="00555A04" w:rsidRDefault="004B765E" w:rsidP="008375BF">
      <w:pPr>
        <w:jc w:val="both"/>
        <w:rPr>
          <w:b/>
          <w:bCs/>
          <w:sz w:val="28"/>
          <w:szCs w:val="28"/>
        </w:rPr>
      </w:pPr>
      <w:r w:rsidRPr="007E629D">
        <w:rPr>
          <w:b/>
          <w:bCs/>
          <w:sz w:val="28"/>
          <w:szCs w:val="28"/>
        </w:rPr>
        <w:t xml:space="preserve"> </w:t>
      </w:r>
      <w:r w:rsidR="008375BF">
        <w:rPr>
          <w:b/>
          <w:bCs/>
          <w:sz w:val="28"/>
          <w:szCs w:val="28"/>
        </w:rPr>
        <w:t xml:space="preserve">                   </w:t>
      </w:r>
      <w:r w:rsidRPr="007E629D">
        <w:rPr>
          <w:b/>
          <w:bCs/>
          <w:sz w:val="28"/>
          <w:szCs w:val="28"/>
        </w:rPr>
        <w:t xml:space="preserve"> </w:t>
      </w:r>
      <w:r w:rsidR="00555A04">
        <w:rPr>
          <w:b/>
          <w:bCs/>
          <w:sz w:val="28"/>
          <w:szCs w:val="28"/>
        </w:rPr>
        <w:t>Классификация апластических анемий</w:t>
      </w:r>
    </w:p>
    <w:p w:rsidR="00555A04" w:rsidRDefault="00555A04" w:rsidP="00555A04">
      <w:pPr>
        <w:jc w:val="center"/>
        <w:rPr>
          <w:b/>
          <w:bCs/>
          <w:sz w:val="28"/>
          <w:szCs w:val="28"/>
        </w:rPr>
      </w:pPr>
    </w:p>
    <w:p w:rsidR="00555A04" w:rsidRDefault="008375BF" w:rsidP="00002123">
      <w:pPr>
        <w:tabs>
          <w:tab w:val="left" w:pos="360"/>
          <w:tab w:val="left" w:pos="540"/>
          <w:tab w:val="left" w:pos="900"/>
        </w:tabs>
        <w:ind w:firstLine="540"/>
        <w:jc w:val="both"/>
        <w:rPr>
          <w:bCs/>
          <w:sz w:val="28"/>
          <w:szCs w:val="28"/>
        </w:rPr>
      </w:pPr>
      <w:r>
        <w:rPr>
          <w:bCs/>
          <w:sz w:val="28"/>
          <w:szCs w:val="28"/>
        </w:rPr>
        <w:t xml:space="preserve">Среди апластических </w:t>
      </w:r>
      <w:r w:rsidR="00555A04" w:rsidRPr="00555A04">
        <w:rPr>
          <w:bCs/>
          <w:sz w:val="28"/>
          <w:szCs w:val="28"/>
        </w:rPr>
        <w:t>анемий выделяют</w:t>
      </w:r>
      <w:r w:rsidR="00555A04">
        <w:rPr>
          <w:bCs/>
          <w:sz w:val="28"/>
          <w:szCs w:val="28"/>
        </w:rPr>
        <w:t xml:space="preserve"> конституциональные и приобретенные. У детей выделяют приобретенные, семейные и врожденные формы апластических анемий. К врожденным относятся анемия Фанкони, Дайемонда-Блекфэна. Среди приобретенных анемии как результат воздействия хамических, лекарственных, инфекционных агентов и ионизирующего излучения. Часто причина остается невыясненной.</w:t>
      </w:r>
    </w:p>
    <w:p w:rsidR="00555A04" w:rsidRPr="00555A04" w:rsidRDefault="00555A04" w:rsidP="00555A04">
      <w:pPr>
        <w:tabs>
          <w:tab w:val="left" w:pos="360"/>
          <w:tab w:val="left" w:pos="540"/>
          <w:tab w:val="left" w:pos="900"/>
        </w:tabs>
        <w:ind w:firstLine="540"/>
        <w:rPr>
          <w:bCs/>
          <w:sz w:val="28"/>
          <w:szCs w:val="28"/>
        </w:rPr>
      </w:pPr>
    </w:p>
    <w:p w:rsidR="00242EE1" w:rsidRDefault="00242EE1" w:rsidP="00555A04">
      <w:pPr>
        <w:jc w:val="center"/>
        <w:rPr>
          <w:b/>
          <w:bCs/>
          <w:sz w:val="28"/>
          <w:szCs w:val="28"/>
        </w:rPr>
      </w:pPr>
    </w:p>
    <w:p w:rsidR="00242EE1" w:rsidRDefault="00242EE1" w:rsidP="00555A04">
      <w:pPr>
        <w:jc w:val="center"/>
        <w:rPr>
          <w:b/>
          <w:bCs/>
          <w:sz w:val="28"/>
          <w:szCs w:val="28"/>
        </w:rPr>
      </w:pPr>
    </w:p>
    <w:p w:rsidR="0033122C" w:rsidRDefault="0033122C" w:rsidP="00555A04">
      <w:pPr>
        <w:jc w:val="center"/>
        <w:rPr>
          <w:b/>
          <w:bCs/>
          <w:sz w:val="28"/>
          <w:szCs w:val="28"/>
        </w:rPr>
      </w:pPr>
      <w:r>
        <w:rPr>
          <w:b/>
          <w:bCs/>
          <w:sz w:val="28"/>
          <w:szCs w:val="28"/>
        </w:rPr>
        <w:lastRenderedPageBreak/>
        <w:t xml:space="preserve">Клиника </w:t>
      </w:r>
    </w:p>
    <w:p w:rsidR="0033122C" w:rsidRDefault="0033122C" w:rsidP="00555A04">
      <w:pPr>
        <w:jc w:val="center"/>
        <w:rPr>
          <w:b/>
          <w:bCs/>
          <w:sz w:val="28"/>
          <w:szCs w:val="28"/>
        </w:rPr>
      </w:pPr>
    </w:p>
    <w:p w:rsidR="00647FC4" w:rsidRPr="003F01B8" w:rsidRDefault="00002123" w:rsidP="00002123">
      <w:pPr>
        <w:tabs>
          <w:tab w:val="left" w:pos="360"/>
        </w:tabs>
        <w:jc w:val="both"/>
        <w:rPr>
          <w:bCs/>
          <w:sz w:val="28"/>
          <w:szCs w:val="28"/>
        </w:rPr>
      </w:pPr>
      <w:r>
        <w:rPr>
          <w:bCs/>
          <w:sz w:val="28"/>
          <w:szCs w:val="28"/>
        </w:rPr>
        <w:t xml:space="preserve">        </w:t>
      </w:r>
      <w:r w:rsidR="003F01B8" w:rsidRPr="003F01B8">
        <w:rPr>
          <w:bCs/>
          <w:sz w:val="28"/>
          <w:szCs w:val="28"/>
        </w:rPr>
        <w:t>Апластическая анемия может начаться остро</w:t>
      </w:r>
      <w:r w:rsidR="003F01B8">
        <w:rPr>
          <w:bCs/>
          <w:sz w:val="28"/>
          <w:szCs w:val="28"/>
        </w:rPr>
        <w:t xml:space="preserve"> и иметь быстро прог</w:t>
      </w:r>
      <w:r>
        <w:rPr>
          <w:bCs/>
          <w:sz w:val="28"/>
          <w:szCs w:val="28"/>
        </w:rPr>
        <w:t>р</w:t>
      </w:r>
      <w:r w:rsidR="003F01B8">
        <w:rPr>
          <w:bCs/>
          <w:sz w:val="28"/>
          <w:szCs w:val="28"/>
        </w:rPr>
        <w:t xml:space="preserve">ессирующее течение, но чаще болезнь развивается постепенно. </w:t>
      </w:r>
      <w:r>
        <w:rPr>
          <w:bCs/>
          <w:sz w:val="28"/>
          <w:szCs w:val="28"/>
        </w:rPr>
        <w:t xml:space="preserve">       </w:t>
      </w:r>
      <w:r w:rsidR="003F01B8">
        <w:rPr>
          <w:bCs/>
          <w:sz w:val="28"/>
          <w:szCs w:val="28"/>
        </w:rPr>
        <w:t>Клинические проявления зависят от выраженности цитопении.</w:t>
      </w:r>
    </w:p>
    <w:p w:rsidR="0033122C" w:rsidRDefault="00002123" w:rsidP="00002123">
      <w:pPr>
        <w:ind w:hanging="540"/>
        <w:jc w:val="both"/>
        <w:rPr>
          <w:bCs/>
          <w:sz w:val="28"/>
          <w:szCs w:val="28"/>
        </w:rPr>
      </w:pPr>
      <w:r>
        <w:rPr>
          <w:bCs/>
          <w:sz w:val="28"/>
          <w:szCs w:val="28"/>
        </w:rPr>
        <w:t xml:space="preserve">                </w:t>
      </w:r>
      <w:r w:rsidR="0033122C" w:rsidRPr="0033122C">
        <w:rPr>
          <w:bCs/>
          <w:sz w:val="28"/>
          <w:szCs w:val="28"/>
        </w:rPr>
        <w:t>В клинической к</w:t>
      </w:r>
      <w:r w:rsidR="0033122C">
        <w:rPr>
          <w:bCs/>
          <w:sz w:val="28"/>
          <w:szCs w:val="28"/>
        </w:rPr>
        <w:t>артине можно отметить следующие синдромы:</w:t>
      </w:r>
    </w:p>
    <w:p w:rsidR="004B765E" w:rsidRPr="0033122C" w:rsidRDefault="00272E54" w:rsidP="00555A04">
      <w:pPr>
        <w:rPr>
          <w:bCs/>
          <w:sz w:val="28"/>
          <w:szCs w:val="28"/>
        </w:rPr>
      </w:pPr>
      <w:r>
        <w:rPr>
          <w:bCs/>
          <w:sz w:val="28"/>
          <w:szCs w:val="28"/>
        </w:rPr>
        <w:t xml:space="preserve">     </w:t>
      </w:r>
      <w:r w:rsidR="00301394">
        <w:rPr>
          <w:bCs/>
          <w:sz w:val="28"/>
          <w:szCs w:val="28"/>
        </w:rPr>
        <w:t>-</w:t>
      </w:r>
      <w:r>
        <w:rPr>
          <w:bCs/>
          <w:sz w:val="28"/>
          <w:szCs w:val="28"/>
        </w:rPr>
        <w:t xml:space="preserve"> </w:t>
      </w:r>
      <w:r w:rsidR="0033122C">
        <w:rPr>
          <w:bCs/>
          <w:sz w:val="28"/>
          <w:szCs w:val="28"/>
        </w:rPr>
        <w:t>и</w:t>
      </w:r>
      <w:r w:rsidR="004B765E" w:rsidRPr="007E629D">
        <w:rPr>
          <w:sz w:val="28"/>
          <w:szCs w:val="28"/>
        </w:rPr>
        <w:t>нтоксикационный синдром;</w:t>
      </w:r>
    </w:p>
    <w:p w:rsidR="004B765E" w:rsidRPr="007E629D" w:rsidRDefault="00002123" w:rsidP="00555A04">
      <w:pPr>
        <w:jc w:val="both"/>
        <w:rPr>
          <w:sz w:val="28"/>
          <w:szCs w:val="28"/>
        </w:rPr>
      </w:pPr>
      <w:r>
        <w:rPr>
          <w:sz w:val="28"/>
          <w:szCs w:val="28"/>
        </w:rPr>
        <w:t xml:space="preserve">     </w:t>
      </w:r>
      <w:r w:rsidR="00242EE1">
        <w:rPr>
          <w:sz w:val="28"/>
          <w:szCs w:val="28"/>
        </w:rPr>
        <w:t xml:space="preserve">- </w:t>
      </w:r>
      <w:r w:rsidR="004B765E" w:rsidRPr="007E629D">
        <w:rPr>
          <w:sz w:val="28"/>
          <w:szCs w:val="28"/>
        </w:rPr>
        <w:t>анемический синдром;</w:t>
      </w:r>
    </w:p>
    <w:p w:rsidR="004B765E" w:rsidRPr="007E629D" w:rsidRDefault="00301394" w:rsidP="00555A04">
      <w:pPr>
        <w:jc w:val="both"/>
        <w:rPr>
          <w:sz w:val="28"/>
          <w:szCs w:val="28"/>
        </w:rPr>
      </w:pPr>
      <w:r>
        <w:rPr>
          <w:sz w:val="28"/>
          <w:szCs w:val="28"/>
        </w:rPr>
        <w:t xml:space="preserve">     - </w:t>
      </w:r>
      <w:r w:rsidR="004B765E" w:rsidRPr="007E629D">
        <w:rPr>
          <w:sz w:val="28"/>
          <w:szCs w:val="28"/>
        </w:rPr>
        <w:t>геморрагический синдром;</w:t>
      </w:r>
    </w:p>
    <w:p w:rsidR="004B765E" w:rsidRPr="007E629D" w:rsidRDefault="00301394" w:rsidP="00555A04">
      <w:pPr>
        <w:jc w:val="both"/>
        <w:rPr>
          <w:sz w:val="28"/>
          <w:szCs w:val="28"/>
        </w:rPr>
      </w:pPr>
      <w:r>
        <w:rPr>
          <w:sz w:val="28"/>
          <w:szCs w:val="28"/>
        </w:rPr>
        <w:t xml:space="preserve">     - </w:t>
      </w:r>
      <w:r w:rsidR="00272E54">
        <w:rPr>
          <w:sz w:val="28"/>
          <w:szCs w:val="28"/>
        </w:rPr>
        <w:t>септико</w:t>
      </w:r>
      <w:r w:rsidR="004B765E" w:rsidRPr="007E629D">
        <w:rPr>
          <w:sz w:val="28"/>
          <w:szCs w:val="28"/>
        </w:rPr>
        <w:t>-некротический синдром (пневмонии, абсцессы, фурункулы);</w:t>
      </w:r>
    </w:p>
    <w:p w:rsidR="004B765E" w:rsidRDefault="00301394" w:rsidP="00555A04">
      <w:pPr>
        <w:jc w:val="both"/>
        <w:rPr>
          <w:sz w:val="28"/>
          <w:szCs w:val="28"/>
        </w:rPr>
      </w:pPr>
      <w:r>
        <w:rPr>
          <w:sz w:val="28"/>
          <w:szCs w:val="28"/>
        </w:rPr>
        <w:t xml:space="preserve">    </w:t>
      </w:r>
      <w:r w:rsidR="00DC3EFD">
        <w:rPr>
          <w:sz w:val="28"/>
          <w:szCs w:val="28"/>
        </w:rPr>
        <w:t xml:space="preserve"> </w:t>
      </w:r>
      <w:r>
        <w:rPr>
          <w:sz w:val="28"/>
          <w:szCs w:val="28"/>
        </w:rPr>
        <w:t xml:space="preserve">- </w:t>
      </w:r>
      <w:r w:rsidR="004B765E" w:rsidRPr="007E629D">
        <w:rPr>
          <w:sz w:val="28"/>
          <w:szCs w:val="28"/>
        </w:rPr>
        <w:t xml:space="preserve">гиперпластический синдром в случае присоединения смешанного гемолиза (внутрисосудистого, внутриклеточного). </w:t>
      </w:r>
    </w:p>
    <w:p w:rsidR="004B765E" w:rsidRPr="007E629D" w:rsidRDefault="003F01B8" w:rsidP="001845BA">
      <w:pPr>
        <w:jc w:val="both"/>
        <w:rPr>
          <w:sz w:val="28"/>
          <w:szCs w:val="28"/>
        </w:rPr>
      </w:pPr>
      <w:r>
        <w:rPr>
          <w:sz w:val="28"/>
          <w:szCs w:val="28"/>
        </w:rPr>
        <w:tab/>
        <w:t xml:space="preserve">При </w:t>
      </w:r>
      <w:r w:rsidRPr="003F01B8">
        <w:rPr>
          <w:sz w:val="28"/>
          <w:szCs w:val="28"/>
        </w:rPr>
        <w:t>о</w:t>
      </w:r>
      <w:r w:rsidRPr="003F01B8">
        <w:rPr>
          <w:bCs/>
          <w:sz w:val="28"/>
          <w:szCs w:val="28"/>
        </w:rPr>
        <w:t>бъективном исследовании</w:t>
      </w:r>
      <w:r>
        <w:rPr>
          <w:bCs/>
          <w:sz w:val="28"/>
          <w:szCs w:val="28"/>
        </w:rPr>
        <w:t xml:space="preserve"> отмечается бледность кожных покровов</w:t>
      </w:r>
      <w:r w:rsidR="00696A93">
        <w:rPr>
          <w:bCs/>
          <w:sz w:val="28"/>
          <w:szCs w:val="28"/>
        </w:rPr>
        <w:t>, одышка, тахикардия, выслушивается систолический шум в области сердца. Геморрагический синдром соответствует степени тромбообразования. Наблюдаются петехиальные высыпания на коже и слизистых оболочках, кровоточивость десен, носовые и маточные кровотечения. Следствием нейтропении являются инфекционные осложнения</w:t>
      </w:r>
      <w:r w:rsidR="00242EE1">
        <w:rPr>
          <w:bCs/>
          <w:sz w:val="28"/>
          <w:szCs w:val="28"/>
        </w:rPr>
        <w:t xml:space="preserve">: </w:t>
      </w:r>
      <w:r w:rsidR="00696A93">
        <w:rPr>
          <w:bCs/>
          <w:sz w:val="28"/>
          <w:szCs w:val="28"/>
        </w:rPr>
        <w:t xml:space="preserve">ангины, </w:t>
      </w:r>
      <w:r w:rsidR="00DC3EFD">
        <w:rPr>
          <w:sz w:val="28"/>
          <w:szCs w:val="28"/>
        </w:rPr>
        <w:t>некротические проявления на слизистых рта</w:t>
      </w:r>
      <w:r w:rsidR="00696A93">
        <w:rPr>
          <w:sz w:val="28"/>
          <w:szCs w:val="28"/>
        </w:rPr>
        <w:t xml:space="preserve"> (Рис. 3), </w:t>
      </w:r>
      <w:r w:rsidR="00DC3EFD">
        <w:rPr>
          <w:sz w:val="28"/>
          <w:szCs w:val="28"/>
        </w:rPr>
        <w:t>желудочно</w:t>
      </w:r>
      <w:r w:rsidR="00A674B5">
        <w:rPr>
          <w:sz w:val="28"/>
          <w:szCs w:val="28"/>
        </w:rPr>
        <w:t>-кишечного тракта</w:t>
      </w:r>
      <w:r w:rsidR="00696A93">
        <w:rPr>
          <w:sz w:val="28"/>
          <w:szCs w:val="28"/>
        </w:rPr>
        <w:t xml:space="preserve">, пневмонии, инфекции мочевых путей, сепсис. Селезенка обычно не увеличена. При </w:t>
      </w:r>
      <w:r w:rsidR="004B765E" w:rsidRPr="007E629D">
        <w:rPr>
          <w:sz w:val="28"/>
          <w:szCs w:val="28"/>
        </w:rPr>
        <w:t>наличии гемолитического синдрома отмечается увеличение печени, селезенки и периферических лимфатических узлов.</w:t>
      </w:r>
    </w:p>
    <w:p w:rsidR="00EA65AF" w:rsidRDefault="00EA65AF" w:rsidP="005D0469">
      <w:pPr>
        <w:jc w:val="both"/>
        <w:rPr>
          <w:sz w:val="28"/>
          <w:szCs w:val="28"/>
        </w:rPr>
      </w:pPr>
    </w:p>
    <w:p w:rsidR="00593CA4" w:rsidRDefault="00593CA4" w:rsidP="007551D7">
      <w:pPr>
        <w:jc w:val="both"/>
        <w:rPr>
          <w:sz w:val="28"/>
          <w:szCs w:val="28"/>
        </w:rPr>
      </w:pPr>
      <w:hyperlink r:id="rId20" w:history="1">
        <w:r>
          <w:rPr>
            <w:rFonts w:ascii="Arial" w:hAnsi="Arial" w:cs="Arial"/>
            <w:color w:val="004276"/>
            <w:sz w:val="19"/>
            <w:szCs w:val="19"/>
          </w:rPr>
          <w:fldChar w:fldCharType="begin"/>
        </w:r>
        <w:r>
          <w:rPr>
            <w:rFonts w:ascii="Arial" w:hAnsi="Arial" w:cs="Arial"/>
            <w:color w:val="004276"/>
            <w:sz w:val="19"/>
            <w:szCs w:val="19"/>
          </w:rPr>
          <w:instrText xml:space="preserve"> INCLUDEPICTURE "http://img.medscape.com/pi/emed/ckb/hematology/197800-198759-2448tn.jpg" \* MERGEFORMATINET </w:instrText>
        </w:r>
        <w:r>
          <w:rPr>
            <w:rFonts w:ascii="Arial" w:hAnsi="Arial" w:cs="Arial"/>
            <w:color w:val="004276"/>
            <w:sz w:val="19"/>
            <w:szCs w:val="19"/>
          </w:rPr>
          <w:fldChar w:fldCharType="separate"/>
        </w:r>
        <w:r w:rsidR="00510255" w:rsidRPr="00593CA4">
          <w:rPr>
            <w:rFonts w:ascii="Arial" w:hAnsi="Arial" w:cs="Arial"/>
            <w:color w:val="004276"/>
            <w:sz w:val="19"/>
            <w:szCs w:val="19"/>
          </w:rPr>
          <w:pict>
            <v:shape id="_x0000_i1030" type="#_x0000_t75" alt="Oral leukoplakia in dyskeratosis congenita." style="width:342pt;height:221.25pt" o:button="t">
              <v:imagedata r:id="rId21" r:href="rId22"/>
            </v:shape>
          </w:pict>
        </w:r>
        <w:r>
          <w:rPr>
            <w:rFonts w:ascii="Arial" w:hAnsi="Arial" w:cs="Arial"/>
            <w:color w:val="004276"/>
            <w:sz w:val="19"/>
            <w:szCs w:val="19"/>
          </w:rPr>
          <w:fldChar w:fldCharType="end"/>
        </w:r>
      </w:hyperlink>
    </w:p>
    <w:p w:rsidR="00593CA4" w:rsidRDefault="00593CA4" w:rsidP="007551D7">
      <w:pPr>
        <w:jc w:val="both"/>
        <w:rPr>
          <w:sz w:val="28"/>
          <w:szCs w:val="28"/>
        </w:rPr>
      </w:pPr>
    </w:p>
    <w:p w:rsidR="00301394" w:rsidRPr="00BF63E9" w:rsidRDefault="00301394" w:rsidP="00301394">
      <w:pPr>
        <w:ind w:left="360"/>
        <w:jc w:val="center"/>
        <w:rPr>
          <w:bCs/>
          <w:sz w:val="28"/>
          <w:szCs w:val="28"/>
        </w:rPr>
      </w:pPr>
      <w:r w:rsidRPr="007E629D">
        <w:rPr>
          <w:bCs/>
          <w:sz w:val="28"/>
          <w:szCs w:val="28"/>
        </w:rPr>
        <w:t xml:space="preserve">Рис. </w:t>
      </w:r>
      <w:r w:rsidR="00A674B5">
        <w:rPr>
          <w:bCs/>
          <w:sz w:val="28"/>
          <w:szCs w:val="28"/>
        </w:rPr>
        <w:t>3</w:t>
      </w:r>
      <w:r w:rsidRPr="007E629D">
        <w:rPr>
          <w:bCs/>
          <w:sz w:val="28"/>
          <w:szCs w:val="28"/>
        </w:rPr>
        <w:t xml:space="preserve"> </w:t>
      </w:r>
      <w:r w:rsidR="001845BA">
        <w:rPr>
          <w:bCs/>
          <w:sz w:val="28"/>
          <w:szCs w:val="28"/>
        </w:rPr>
        <w:t>-</w:t>
      </w:r>
      <w:r w:rsidRPr="007E629D">
        <w:rPr>
          <w:bCs/>
          <w:sz w:val="28"/>
          <w:szCs w:val="28"/>
        </w:rPr>
        <w:t xml:space="preserve"> </w:t>
      </w:r>
      <w:r>
        <w:rPr>
          <w:bCs/>
          <w:sz w:val="28"/>
          <w:szCs w:val="28"/>
        </w:rPr>
        <w:t>Септико-некротический синдром апластической анемии (некротический стоматит, глосит)</w:t>
      </w:r>
    </w:p>
    <w:p w:rsidR="00593CA4" w:rsidRDefault="00593CA4" w:rsidP="007551D7">
      <w:pPr>
        <w:jc w:val="both"/>
        <w:rPr>
          <w:sz w:val="28"/>
          <w:szCs w:val="28"/>
        </w:rPr>
      </w:pPr>
    </w:p>
    <w:p w:rsidR="00301394" w:rsidRDefault="00301394" w:rsidP="00301394">
      <w:pPr>
        <w:jc w:val="center"/>
        <w:rPr>
          <w:b/>
          <w:sz w:val="28"/>
          <w:szCs w:val="28"/>
        </w:rPr>
      </w:pPr>
      <w:r w:rsidRPr="00301394">
        <w:rPr>
          <w:b/>
          <w:sz w:val="28"/>
          <w:szCs w:val="28"/>
        </w:rPr>
        <w:t>Диагностика</w:t>
      </w:r>
    </w:p>
    <w:p w:rsidR="00301394" w:rsidRDefault="00301394" w:rsidP="00301394">
      <w:pPr>
        <w:jc w:val="center"/>
        <w:rPr>
          <w:b/>
          <w:sz w:val="28"/>
          <w:szCs w:val="28"/>
        </w:rPr>
      </w:pPr>
    </w:p>
    <w:p w:rsidR="00A72DBB" w:rsidRDefault="00626497" w:rsidP="006620DF">
      <w:pPr>
        <w:ind w:firstLine="900"/>
        <w:jc w:val="both"/>
        <w:rPr>
          <w:bCs/>
          <w:sz w:val="28"/>
          <w:szCs w:val="28"/>
        </w:rPr>
      </w:pPr>
      <w:r w:rsidRPr="00626497">
        <w:rPr>
          <w:sz w:val="28"/>
          <w:szCs w:val="28"/>
        </w:rPr>
        <w:t>Картина периферической крови</w:t>
      </w:r>
      <w:r>
        <w:rPr>
          <w:bCs/>
          <w:sz w:val="28"/>
          <w:szCs w:val="28"/>
        </w:rPr>
        <w:t>:</w:t>
      </w:r>
      <w:r w:rsidR="00BF26DC">
        <w:rPr>
          <w:bCs/>
          <w:sz w:val="28"/>
          <w:szCs w:val="28"/>
        </w:rPr>
        <w:t xml:space="preserve"> выраженная анемия (концентрация гемоглобина может падать до 20-30 г/л), лейкопения (нейтропения с относительным </w:t>
      </w:r>
      <w:r w:rsidR="00002123">
        <w:rPr>
          <w:bCs/>
          <w:sz w:val="28"/>
          <w:szCs w:val="28"/>
        </w:rPr>
        <w:t>лимфоцитозом) и тромбоцитопения,</w:t>
      </w:r>
      <w:r w:rsidR="00BF26DC">
        <w:rPr>
          <w:bCs/>
          <w:sz w:val="28"/>
          <w:szCs w:val="28"/>
        </w:rPr>
        <w:t xml:space="preserve"> иногда до полного </w:t>
      </w:r>
      <w:r w:rsidR="00BF26DC">
        <w:rPr>
          <w:bCs/>
          <w:sz w:val="28"/>
          <w:szCs w:val="28"/>
        </w:rPr>
        <w:lastRenderedPageBreak/>
        <w:t>исчезновения тромбоцитов из крови (панцитопения</w:t>
      </w:r>
      <w:r w:rsidR="00002123">
        <w:rPr>
          <w:bCs/>
          <w:sz w:val="28"/>
          <w:szCs w:val="28"/>
        </w:rPr>
        <w:t xml:space="preserve"> </w:t>
      </w:r>
      <w:r w:rsidR="00BF26DC">
        <w:rPr>
          <w:bCs/>
          <w:sz w:val="28"/>
          <w:szCs w:val="28"/>
        </w:rPr>
        <w:t>-</w:t>
      </w:r>
      <w:r w:rsidR="00002123">
        <w:rPr>
          <w:bCs/>
          <w:sz w:val="28"/>
          <w:szCs w:val="28"/>
        </w:rPr>
        <w:t xml:space="preserve"> </w:t>
      </w:r>
      <w:r w:rsidR="00BF26DC">
        <w:rPr>
          <w:bCs/>
          <w:sz w:val="28"/>
          <w:szCs w:val="28"/>
        </w:rPr>
        <w:t>снижение всех показателей периферической крови</w:t>
      </w:r>
      <w:r w:rsidR="00002123">
        <w:rPr>
          <w:bCs/>
          <w:sz w:val="28"/>
          <w:szCs w:val="28"/>
        </w:rPr>
        <w:t>)</w:t>
      </w:r>
      <w:r w:rsidR="00BF26DC">
        <w:rPr>
          <w:bCs/>
          <w:sz w:val="28"/>
          <w:szCs w:val="28"/>
        </w:rPr>
        <w:t>. Анемия чаще нормохромная, макроцитарная</w:t>
      </w:r>
      <w:r w:rsidR="00002123">
        <w:rPr>
          <w:bCs/>
          <w:sz w:val="28"/>
          <w:szCs w:val="28"/>
        </w:rPr>
        <w:t xml:space="preserve"> </w:t>
      </w:r>
      <w:r w:rsidR="00BF26DC">
        <w:rPr>
          <w:bCs/>
          <w:sz w:val="28"/>
          <w:szCs w:val="28"/>
        </w:rPr>
        <w:t>отмеч</w:t>
      </w:r>
      <w:r w:rsidR="00002123">
        <w:rPr>
          <w:bCs/>
          <w:sz w:val="28"/>
          <w:szCs w:val="28"/>
        </w:rPr>
        <w:t>ается примерно у 60-65% больных</w:t>
      </w:r>
      <w:r w:rsidR="00BF26DC">
        <w:rPr>
          <w:bCs/>
          <w:sz w:val="28"/>
          <w:szCs w:val="28"/>
        </w:rPr>
        <w:t>, число ретикулоцитов снижено.</w:t>
      </w:r>
      <w:r w:rsidR="00A72DBB">
        <w:rPr>
          <w:bCs/>
          <w:sz w:val="28"/>
          <w:szCs w:val="28"/>
        </w:rPr>
        <w:t xml:space="preserve"> Содержание железа в сыворотке крови нормальное или повышенное, н</w:t>
      </w:r>
      <w:r w:rsidR="003665C5">
        <w:rPr>
          <w:bCs/>
          <w:sz w:val="28"/>
          <w:szCs w:val="28"/>
        </w:rPr>
        <w:t xml:space="preserve">асыщение трансферрина близко к </w:t>
      </w:r>
      <w:r w:rsidR="00A72DBB">
        <w:rPr>
          <w:bCs/>
          <w:sz w:val="28"/>
          <w:szCs w:val="28"/>
        </w:rPr>
        <w:t xml:space="preserve">99%. СОЭ обычно увеличена до 40-60 мм/час. </w:t>
      </w:r>
    </w:p>
    <w:p w:rsidR="00626497" w:rsidRPr="00301394" w:rsidRDefault="00A72DBB" w:rsidP="006620DF">
      <w:pPr>
        <w:ind w:firstLine="900"/>
        <w:jc w:val="both"/>
        <w:rPr>
          <w:b/>
          <w:sz w:val="28"/>
          <w:szCs w:val="28"/>
        </w:rPr>
      </w:pPr>
      <w:r>
        <w:rPr>
          <w:bCs/>
          <w:sz w:val="28"/>
          <w:szCs w:val="28"/>
        </w:rPr>
        <w:t>При пункционной биопсии костного мозга (в миелограмме) отмечается малое количество ядросодержащих клеток (миелокариоцитов) или они совсем отсутствуют (</w:t>
      </w:r>
      <w:r w:rsidRPr="001845BA">
        <w:rPr>
          <w:sz w:val="28"/>
          <w:szCs w:val="28"/>
        </w:rPr>
        <w:t>трехростковая панцитопения</w:t>
      </w:r>
      <w:r>
        <w:rPr>
          <w:sz w:val="28"/>
          <w:szCs w:val="28"/>
        </w:rPr>
        <w:t>)</w:t>
      </w:r>
      <w:r w:rsidR="00371228">
        <w:rPr>
          <w:sz w:val="28"/>
          <w:szCs w:val="28"/>
        </w:rPr>
        <w:t xml:space="preserve">, при гистологическом исследовании отмечаются </w:t>
      </w:r>
      <w:r w:rsidR="00371228" w:rsidRPr="007E629D">
        <w:rPr>
          <w:sz w:val="28"/>
          <w:szCs w:val="28"/>
        </w:rPr>
        <w:t>замещение жиром деятельного костного мозга</w:t>
      </w:r>
    </w:p>
    <w:p w:rsidR="004B765E" w:rsidRPr="001845BA" w:rsidRDefault="00A674B5" w:rsidP="00002123">
      <w:pPr>
        <w:rPr>
          <w:sz w:val="28"/>
          <w:szCs w:val="28"/>
        </w:rPr>
      </w:pPr>
      <w:r>
        <w:rPr>
          <w:sz w:val="28"/>
          <w:szCs w:val="28"/>
        </w:rPr>
        <w:t xml:space="preserve"> (Рис. 4</w:t>
      </w:r>
      <w:r w:rsidR="001960E0" w:rsidRPr="001845BA">
        <w:rPr>
          <w:sz w:val="28"/>
          <w:szCs w:val="28"/>
        </w:rPr>
        <w:t>)</w:t>
      </w:r>
      <w:r w:rsidR="00371228">
        <w:rPr>
          <w:sz w:val="28"/>
          <w:szCs w:val="28"/>
        </w:rPr>
        <w:t>.</w:t>
      </w:r>
    </w:p>
    <w:p w:rsidR="00EA65AF" w:rsidRPr="007E629D" w:rsidRDefault="00EA65AF" w:rsidP="004B765E">
      <w:pPr>
        <w:rPr>
          <w:sz w:val="28"/>
          <w:szCs w:val="28"/>
        </w:rPr>
      </w:pPr>
    </w:p>
    <w:p w:rsidR="00C658B5" w:rsidRDefault="00C658B5" w:rsidP="00272E54">
      <w:pPr>
        <w:ind w:left="360" w:firstLine="348"/>
        <w:rPr>
          <w:sz w:val="28"/>
          <w:szCs w:val="28"/>
        </w:rPr>
      </w:pPr>
      <w:r>
        <w:rPr>
          <w:lang w:val="en"/>
        </w:rPr>
        <w:fldChar w:fldCharType="begin"/>
      </w:r>
      <w:r>
        <w:rPr>
          <w:lang w:val="en"/>
        </w:rPr>
        <w:instrText xml:space="preserve"> INCLUDEPICTURE "http://www.hopkinsmedicine.org/bin/o/q/aa_cancer.gif" \* MERGEFORMATINET </w:instrText>
      </w:r>
      <w:r>
        <w:rPr>
          <w:lang w:val="en"/>
        </w:rPr>
        <w:fldChar w:fldCharType="separate"/>
      </w:r>
      <w:r w:rsidR="00002123" w:rsidRPr="00C658B5">
        <w:rPr>
          <w:lang w:val="en"/>
        </w:rPr>
        <w:pict>
          <v:shape id="_x0000_i1031" type="#_x0000_t75" alt="aa cancer" style="width:414.75pt;height:240.75pt">
            <v:imagedata r:id="rId23" r:href="rId24"/>
          </v:shape>
        </w:pict>
      </w:r>
      <w:r>
        <w:rPr>
          <w:lang w:val="en"/>
        </w:rPr>
        <w:fldChar w:fldCharType="end"/>
      </w:r>
    </w:p>
    <w:p w:rsidR="00C658B5" w:rsidRDefault="00C658B5" w:rsidP="00272E54">
      <w:pPr>
        <w:ind w:left="360" w:firstLine="348"/>
        <w:rPr>
          <w:sz w:val="28"/>
          <w:szCs w:val="28"/>
        </w:rPr>
      </w:pPr>
    </w:p>
    <w:p w:rsidR="00301394" w:rsidRPr="00BF63E9" w:rsidRDefault="00301394" w:rsidP="00301394">
      <w:pPr>
        <w:ind w:left="360"/>
        <w:jc w:val="center"/>
        <w:rPr>
          <w:bCs/>
          <w:sz w:val="28"/>
          <w:szCs w:val="28"/>
        </w:rPr>
      </w:pPr>
      <w:r w:rsidRPr="007E629D">
        <w:rPr>
          <w:bCs/>
          <w:sz w:val="28"/>
          <w:szCs w:val="28"/>
        </w:rPr>
        <w:t xml:space="preserve">Рис. </w:t>
      </w:r>
      <w:r w:rsidR="00A674B5">
        <w:rPr>
          <w:bCs/>
          <w:sz w:val="28"/>
          <w:szCs w:val="28"/>
        </w:rPr>
        <w:t>4</w:t>
      </w:r>
      <w:r w:rsidRPr="007E629D">
        <w:rPr>
          <w:bCs/>
          <w:sz w:val="28"/>
          <w:szCs w:val="28"/>
        </w:rPr>
        <w:t xml:space="preserve"> </w:t>
      </w:r>
      <w:r w:rsidR="00584215">
        <w:rPr>
          <w:bCs/>
          <w:sz w:val="28"/>
          <w:szCs w:val="28"/>
        </w:rPr>
        <w:t>-</w:t>
      </w:r>
      <w:r w:rsidRPr="007E629D">
        <w:rPr>
          <w:bCs/>
          <w:sz w:val="28"/>
          <w:szCs w:val="28"/>
        </w:rPr>
        <w:t xml:space="preserve"> </w:t>
      </w:r>
      <w:r>
        <w:rPr>
          <w:bCs/>
          <w:sz w:val="28"/>
          <w:szCs w:val="28"/>
        </w:rPr>
        <w:t>Миелограмма при апластической анемии</w:t>
      </w:r>
    </w:p>
    <w:p w:rsidR="00C658B5" w:rsidRDefault="00C658B5" w:rsidP="00272E54">
      <w:pPr>
        <w:ind w:left="360" w:firstLine="348"/>
        <w:rPr>
          <w:sz w:val="28"/>
          <w:szCs w:val="28"/>
        </w:rPr>
      </w:pPr>
    </w:p>
    <w:p w:rsidR="00371228" w:rsidRDefault="00371228" w:rsidP="00371228">
      <w:pPr>
        <w:ind w:left="360" w:firstLine="348"/>
        <w:jc w:val="center"/>
        <w:rPr>
          <w:b/>
          <w:sz w:val="28"/>
          <w:szCs w:val="28"/>
        </w:rPr>
      </w:pPr>
      <w:r w:rsidRPr="00371228">
        <w:rPr>
          <w:b/>
          <w:sz w:val="28"/>
          <w:szCs w:val="28"/>
        </w:rPr>
        <w:t>Дифференциальный диагноз</w:t>
      </w:r>
    </w:p>
    <w:p w:rsidR="00371228" w:rsidRDefault="00371228" w:rsidP="00371228">
      <w:pPr>
        <w:ind w:left="360" w:firstLine="348"/>
        <w:jc w:val="center"/>
        <w:rPr>
          <w:b/>
          <w:sz w:val="28"/>
          <w:szCs w:val="28"/>
        </w:rPr>
      </w:pPr>
    </w:p>
    <w:p w:rsidR="00371228" w:rsidRDefault="00371228" w:rsidP="006620DF">
      <w:pPr>
        <w:ind w:firstLine="540"/>
        <w:jc w:val="both"/>
        <w:rPr>
          <w:sz w:val="28"/>
          <w:szCs w:val="28"/>
        </w:rPr>
      </w:pPr>
      <w:r w:rsidRPr="00371228">
        <w:rPr>
          <w:sz w:val="28"/>
          <w:szCs w:val="28"/>
        </w:rPr>
        <w:t xml:space="preserve">Дифференциальную диагностику следует проводить с острым лейкозом и В12-дефицитной анемией. </w:t>
      </w:r>
      <w:r>
        <w:rPr>
          <w:sz w:val="28"/>
          <w:szCs w:val="28"/>
        </w:rPr>
        <w:t>При этом</w:t>
      </w:r>
      <w:r w:rsidR="003665C5">
        <w:rPr>
          <w:sz w:val="28"/>
          <w:szCs w:val="28"/>
        </w:rPr>
        <w:t>,</w:t>
      </w:r>
      <w:r>
        <w:rPr>
          <w:sz w:val="28"/>
          <w:szCs w:val="28"/>
        </w:rPr>
        <w:t xml:space="preserve"> важное значение имеет стернальная пункция. Апластическая анемия исключается при обнаружении гиперплазии эритроцитарного ростка. </w:t>
      </w:r>
    </w:p>
    <w:p w:rsidR="00371228" w:rsidRPr="00371228" w:rsidRDefault="00371228" w:rsidP="006620DF">
      <w:pPr>
        <w:ind w:firstLine="540"/>
        <w:jc w:val="both"/>
        <w:rPr>
          <w:sz w:val="28"/>
          <w:szCs w:val="28"/>
        </w:rPr>
      </w:pPr>
      <w:r>
        <w:rPr>
          <w:sz w:val="28"/>
          <w:szCs w:val="28"/>
        </w:rPr>
        <w:t>Если увеличенные в количестве эритроидные элементы имеют морфологические черты мегалобластов, то вероятно наличие у больного В12-дефицитной анемии, но при этом необходимо иметь в виду и возможность эритромиелоза.</w:t>
      </w:r>
    </w:p>
    <w:p w:rsidR="00371228" w:rsidRDefault="00002123" w:rsidP="006620DF">
      <w:pPr>
        <w:ind w:firstLine="348"/>
        <w:jc w:val="both"/>
        <w:rPr>
          <w:sz w:val="28"/>
          <w:szCs w:val="28"/>
        </w:rPr>
      </w:pPr>
      <w:r>
        <w:rPr>
          <w:sz w:val="28"/>
          <w:szCs w:val="28"/>
        </w:rPr>
        <w:t xml:space="preserve">    </w:t>
      </w:r>
      <w:r w:rsidR="00BC73DE">
        <w:rPr>
          <w:sz w:val="28"/>
          <w:szCs w:val="28"/>
        </w:rPr>
        <w:t>Присутствие в костномозговом пунктате</w:t>
      </w:r>
      <w:r w:rsidR="003665C5">
        <w:rPr>
          <w:sz w:val="28"/>
          <w:szCs w:val="28"/>
        </w:rPr>
        <w:t xml:space="preserve"> </w:t>
      </w:r>
      <w:r w:rsidR="00BC73DE">
        <w:rPr>
          <w:sz w:val="28"/>
          <w:szCs w:val="28"/>
        </w:rPr>
        <w:t>большого количества бластных клеток свидетельствует об остром лейкозе. Получение при пункции скудного материала еще не может быть расценено как указание на аплазию костного мозга, так как такая картина бывает и при остром лейкозе.</w:t>
      </w:r>
    </w:p>
    <w:p w:rsidR="00BC73DE" w:rsidRDefault="00002123" w:rsidP="006620DF">
      <w:pPr>
        <w:ind w:firstLine="348"/>
        <w:jc w:val="both"/>
        <w:rPr>
          <w:sz w:val="28"/>
          <w:szCs w:val="28"/>
        </w:rPr>
      </w:pPr>
      <w:r>
        <w:rPr>
          <w:sz w:val="28"/>
          <w:szCs w:val="28"/>
        </w:rPr>
        <w:lastRenderedPageBreak/>
        <w:t xml:space="preserve">    </w:t>
      </w:r>
      <w:r w:rsidR="00BC73DE">
        <w:rPr>
          <w:sz w:val="28"/>
          <w:szCs w:val="28"/>
        </w:rPr>
        <w:t>Для уточнения диагноза производят трепанобиопсию кости, уменьшение активного кроветворного костного мозга и увеличение жировой ткани подтверждает диагноз апластической анемии.</w:t>
      </w:r>
    </w:p>
    <w:p w:rsidR="00BC73DE" w:rsidRDefault="00002123" w:rsidP="006620DF">
      <w:pPr>
        <w:ind w:firstLine="348"/>
        <w:jc w:val="both"/>
        <w:rPr>
          <w:sz w:val="28"/>
          <w:szCs w:val="28"/>
        </w:rPr>
      </w:pPr>
      <w:r>
        <w:rPr>
          <w:sz w:val="28"/>
          <w:szCs w:val="28"/>
        </w:rPr>
        <w:t xml:space="preserve">   </w:t>
      </w:r>
      <w:r w:rsidR="00BC73DE">
        <w:rPr>
          <w:sz w:val="28"/>
          <w:szCs w:val="28"/>
        </w:rPr>
        <w:t>Апластическую анемию необходимо дифференцировать и с иммунной периферической цитопенией. Для диагностики иммунной цитопении имеют значение обнаружение увеличенной селезенки, положительные проба Кумбса или агрегат-гемагглютационная проба, нормальное количество мегакариоцитов в костном мозге.</w:t>
      </w:r>
    </w:p>
    <w:p w:rsidR="00BC73DE" w:rsidRDefault="00002123" w:rsidP="006620DF">
      <w:pPr>
        <w:ind w:firstLine="348"/>
        <w:jc w:val="both"/>
        <w:rPr>
          <w:sz w:val="28"/>
          <w:szCs w:val="28"/>
        </w:rPr>
      </w:pPr>
      <w:r>
        <w:rPr>
          <w:sz w:val="28"/>
          <w:szCs w:val="28"/>
        </w:rPr>
        <w:t xml:space="preserve">   </w:t>
      </w:r>
      <w:r w:rsidR="00BC73DE" w:rsidRPr="00371228">
        <w:rPr>
          <w:sz w:val="28"/>
          <w:szCs w:val="28"/>
        </w:rPr>
        <w:t>Дифференциальную диагностику</w:t>
      </w:r>
      <w:r w:rsidR="00A03217">
        <w:rPr>
          <w:sz w:val="28"/>
          <w:szCs w:val="28"/>
        </w:rPr>
        <w:t xml:space="preserve"> апластической анемии проводят с пароксизмальной ночной гемоглобинурией и гемолизиновыми формами аутоиммунной гемолитической анемии. Дифференциальная диагностика основывается на отсутствии при апластической анемии признаков внутрисосудистого гемолиза, ретикулоцитоза, увеличения селезенки.</w:t>
      </w:r>
    </w:p>
    <w:p w:rsidR="00A03217" w:rsidRDefault="00A03217" w:rsidP="00371228">
      <w:pPr>
        <w:ind w:firstLine="348"/>
        <w:rPr>
          <w:sz w:val="28"/>
          <w:szCs w:val="28"/>
        </w:rPr>
      </w:pPr>
    </w:p>
    <w:p w:rsidR="00A03217" w:rsidRPr="00A03217" w:rsidRDefault="00A03217" w:rsidP="00A03217">
      <w:pPr>
        <w:ind w:firstLine="348"/>
        <w:jc w:val="center"/>
        <w:rPr>
          <w:b/>
          <w:sz w:val="28"/>
          <w:szCs w:val="28"/>
        </w:rPr>
      </w:pPr>
      <w:r w:rsidRPr="00A03217">
        <w:rPr>
          <w:b/>
          <w:sz w:val="28"/>
          <w:szCs w:val="28"/>
        </w:rPr>
        <w:t>Прогноз</w:t>
      </w:r>
    </w:p>
    <w:p w:rsidR="00371228" w:rsidRDefault="00371228" w:rsidP="00371228">
      <w:pPr>
        <w:ind w:firstLine="348"/>
        <w:rPr>
          <w:sz w:val="28"/>
          <w:szCs w:val="28"/>
        </w:rPr>
      </w:pPr>
    </w:p>
    <w:p w:rsidR="00371228" w:rsidRDefault="001E14FC" w:rsidP="006620DF">
      <w:pPr>
        <w:ind w:firstLine="348"/>
        <w:jc w:val="both"/>
        <w:rPr>
          <w:sz w:val="28"/>
          <w:szCs w:val="28"/>
        </w:rPr>
      </w:pPr>
      <w:r>
        <w:rPr>
          <w:sz w:val="28"/>
          <w:szCs w:val="28"/>
        </w:rPr>
        <w:t xml:space="preserve">     </w:t>
      </w:r>
      <w:r w:rsidR="00A03217">
        <w:rPr>
          <w:sz w:val="28"/>
          <w:szCs w:val="28"/>
        </w:rPr>
        <w:t>Прогноз при апластической анемии серьезный. По данным многих авторов, без проведения трансплантации костного мозга, летальность составляет 50-75%. При быстром прогрессировании болезни смерть может наступить через несколько месяцев, при хроническом течении происходит смена обострений и ремиссий. Иногда наблюдается полное выздоровление.</w:t>
      </w:r>
    </w:p>
    <w:p w:rsidR="00A03217" w:rsidRDefault="00A03217" w:rsidP="006620DF">
      <w:pPr>
        <w:ind w:firstLine="348"/>
        <w:jc w:val="both"/>
        <w:rPr>
          <w:sz w:val="28"/>
          <w:szCs w:val="28"/>
        </w:rPr>
      </w:pPr>
    </w:p>
    <w:p w:rsidR="00A03217" w:rsidRDefault="001E14FC" w:rsidP="006620DF">
      <w:pPr>
        <w:ind w:firstLine="348"/>
        <w:jc w:val="both"/>
        <w:rPr>
          <w:bCs/>
          <w:sz w:val="28"/>
          <w:szCs w:val="28"/>
        </w:rPr>
      </w:pPr>
      <w:r>
        <w:rPr>
          <w:sz w:val="28"/>
          <w:szCs w:val="28"/>
        </w:rPr>
        <w:t xml:space="preserve">     </w:t>
      </w:r>
      <w:r w:rsidR="00A03217">
        <w:rPr>
          <w:sz w:val="28"/>
          <w:szCs w:val="28"/>
        </w:rPr>
        <w:t>К неблагоприятным признакам апластической анемии относятся</w:t>
      </w:r>
      <w:r w:rsidR="00A03217">
        <w:rPr>
          <w:bCs/>
          <w:sz w:val="28"/>
          <w:szCs w:val="28"/>
        </w:rPr>
        <w:t>:</w:t>
      </w:r>
    </w:p>
    <w:p w:rsidR="00A03217" w:rsidRDefault="00A03217" w:rsidP="006620DF">
      <w:pPr>
        <w:ind w:firstLine="348"/>
        <w:jc w:val="both"/>
        <w:rPr>
          <w:bCs/>
          <w:sz w:val="28"/>
          <w:szCs w:val="28"/>
        </w:rPr>
      </w:pPr>
      <w:r>
        <w:rPr>
          <w:bCs/>
          <w:sz w:val="28"/>
          <w:szCs w:val="28"/>
        </w:rPr>
        <w:t>- постоянные трудно купирующиеся геморрагии, даже небольшие кровотечения сразу из нескольких внутренних органов, кровоизлияние в головной мозг,</w:t>
      </w:r>
    </w:p>
    <w:p w:rsidR="00A03217" w:rsidRDefault="00A03217" w:rsidP="006620DF">
      <w:pPr>
        <w:ind w:firstLine="348"/>
        <w:jc w:val="both"/>
        <w:rPr>
          <w:bCs/>
          <w:sz w:val="28"/>
          <w:szCs w:val="28"/>
        </w:rPr>
      </w:pPr>
      <w:r>
        <w:rPr>
          <w:bCs/>
          <w:sz w:val="28"/>
          <w:szCs w:val="28"/>
        </w:rPr>
        <w:t>- глубокая нейтропения с частыми инфекционными осложнениями</w:t>
      </w:r>
      <w:r w:rsidR="00CB78CB">
        <w:rPr>
          <w:bCs/>
          <w:sz w:val="28"/>
          <w:szCs w:val="28"/>
        </w:rPr>
        <w:t>, возникновение сепсиса,</w:t>
      </w:r>
    </w:p>
    <w:p w:rsidR="00CB78CB" w:rsidRDefault="00CB78CB" w:rsidP="006620DF">
      <w:pPr>
        <w:ind w:firstLine="348"/>
        <w:jc w:val="both"/>
        <w:rPr>
          <w:bCs/>
          <w:sz w:val="28"/>
          <w:szCs w:val="28"/>
        </w:rPr>
      </w:pPr>
      <w:r>
        <w:rPr>
          <w:bCs/>
          <w:sz w:val="28"/>
          <w:szCs w:val="28"/>
        </w:rPr>
        <w:t>- КОЕк ниже 25.105,</w:t>
      </w:r>
    </w:p>
    <w:p w:rsidR="00CB78CB" w:rsidRDefault="00CB78CB" w:rsidP="006620DF">
      <w:pPr>
        <w:ind w:firstLine="348"/>
        <w:jc w:val="both"/>
        <w:rPr>
          <w:bCs/>
          <w:sz w:val="28"/>
          <w:szCs w:val="28"/>
        </w:rPr>
      </w:pPr>
      <w:r>
        <w:rPr>
          <w:bCs/>
          <w:sz w:val="28"/>
          <w:szCs w:val="28"/>
        </w:rPr>
        <w:t>- высокий стойкий относительный лимфоцитоз в гемо- и миелограмме при одновременном его выявлении,</w:t>
      </w:r>
    </w:p>
    <w:p w:rsidR="00CB78CB" w:rsidRDefault="00CB78CB" w:rsidP="006620DF">
      <w:pPr>
        <w:ind w:firstLine="348"/>
        <w:jc w:val="both"/>
        <w:rPr>
          <w:bCs/>
          <w:sz w:val="28"/>
          <w:szCs w:val="28"/>
        </w:rPr>
      </w:pPr>
      <w:r>
        <w:rPr>
          <w:bCs/>
          <w:sz w:val="28"/>
          <w:szCs w:val="28"/>
        </w:rPr>
        <w:t>- снижение гемоглобина более чем до 50 г/л,</w:t>
      </w:r>
    </w:p>
    <w:p w:rsidR="00CB78CB" w:rsidRDefault="00CB78CB" w:rsidP="006620DF">
      <w:pPr>
        <w:ind w:firstLine="348"/>
        <w:jc w:val="both"/>
        <w:rPr>
          <w:bCs/>
          <w:sz w:val="28"/>
          <w:szCs w:val="28"/>
        </w:rPr>
      </w:pPr>
      <w:r>
        <w:rPr>
          <w:bCs/>
          <w:sz w:val="28"/>
          <w:szCs w:val="28"/>
        </w:rPr>
        <w:t>- ретикулоцитопения,</w:t>
      </w:r>
    </w:p>
    <w:p w:rsidR="00CB78CB" w:rsidRDefault="00CB78CB" w:rsidP="006620DF">
      <w:pPr>
        <w:ind w:firstLine="348"/>
        <w:jc w:val="both"/>
        <w:rPr>
          <w:bCs/>
          <w:sz w:val="28"/>
          <w:szCs w:val="28"/>
        </w:rPr>
      </w:pPr>
      <w:r>
        <w:rPr>
          <w:bCs/>
          <w:sz w:val="28"/>
          <w:szCs w:val="28"/>
        </w:rPr>
        <w:t>- высокая летальность (80% и более), у беременных, в период или после инфекционного гепатита.</w:t>
      </w:r>
    </w:p>
    <w:p w:rsidR="00CB78CB" w:rsidRDefault="00CB78CB" w:rsidP="006620DF">
      <w:pPr>
        <w:ind w:firstLine="348"/>
        <w:jc w:val="both"/>
        <w:rPr>
          <w:sz w:val="28"/>
          <w:szCs w:val="28"/>
        </w:rPr>
      </w:pPr>
    </w:p>
    <w:p w:rsidR="00301394" w:rsidRDefault="00301394" w:rsidP="006620DF">
      <w:pPr>
        <w:ind w:firstLine="348"/>
        <w:jc w:val="center"/>
        <w:rPr>
          <w:b/>
          <w:sz w:val="28"/>
          <w:szCs w:val="28"/>
        </w:rPr>
      </w:pPr>
      <w:r w:rsidRPr="00301394">
        <w:rPr>
          <w:b/>
          <w:sz w:val="28"/>
          <w:szCs w:val="28"/>
        </w:rPr>
        <w:t>Лечение</w:t>
      </w:r>
    </w:p>
    <w:p w:rsidR="00301394" w:rsidRPr="00301394" w:rsidRDefault="00301394" w:rsidP="006620DF">
      <w:pPr>
        <w:ind w:firstLine="348"/>
        <w:jc w:val="both"/>
        <w:rPr>
          <w:b/>
          <w:sz w:val="28"/>
          <w:szCs w:val="28"/>
        </w:rPr>
      </w:pPr>
    </w:p>
    <w:p w:rsidR="004B765E" w:rsidRPr="007E629D" w:rsidRDefault="00584215" w:rsidP="006620DF">
      <w:pPr>
        <w:ind w:firstLine="348"/>
        <w:jc w:val="both"/>
        <w:rPr>
          <w:sz w:val="28"/>
          <w:szCs w:val="28"/>
        </w:rPr>
      </w:pPr>
      <w:r>
        <w:rPr>
          <w:sz w:val="28"/>
          <w:szCs w:val="28"/>
        </w:rPr>
        <w:t xml:space="preserve">    </w:t>
      </w:r>
      <w:r w:rsidR="004B765E" w:rsidRPr="007E629D">
        <w:rPr>
          <w:sz w:val="28"/>
          <w:szCs w:val="28"/>
        </w:rPr>
        <w:t>Лечение основывается на комплексной терапии и настойчивом</w:t>
      </w:r>
      <w:r w:rsidR="004B765E" w:rsidRPr="007E629D">
        <w:rPr>
          <w:b/>
          <w:bCs/>
          <w:sz w:val="28"/>
          <w:szCs w:val="28"/>
        </w:rPr>
        <w:t xml:space="preserve"> </w:t>
      </w:r>
      <w:r w:rsidR="004B765E" w:rsidRPr="007E629D">
        <w:rPr>
          <w:sz w:val="28"/>
          <w:szCs w:val="28"/>
        </w:rPr>
        <w:t>продолжительном ее применении нередко в течение многих месяцев:</w:t>
      </w:r>
    </w:p>
    <w:p w:rsidR="004B765E" w:rsidRPr="007E629D" w:rsidRDefault="00301394" w:rsidP="006620DF">
      <w:pPr>
        <w:ind w:left="360"/>
        <w:jc w:val="both"/>
        <w:rPr>
          <w:sz w:val="28"/>
          <w:szCs w:val="28"/>
        </w:rPr>
      </w:pPr>
      <w:r>
        <w:rPr>
          <w:sz w:val="28"/>
          <w:szCs w:val="28"/>
        </w:rPr>
        <w:t xml:space="preserve">- </w:t>
      </w:r>
      <w:r w:rsidR="004B765E" w:rsidRPr="007E629D">
        <w:rPr>
          <w:sz w:val="28"/>
          <w:szCs w:val="28"/>
        </w:rPr>
        <w:t xml:space="preserve">Гемотрансфузии компонентов крови (эр. масса; </w:t>
      </w:r>
      <w:r w:rsidR="00272E54">
        <w:rPr>
          <w:sz w:val="28"/>
          <w:szCs w:val="28"/>
        </w:rPr>
        <w:t>лейко</w:t>
      </w:r>
      <w:r w:rsidR="004B765E" w:rsidRPr="007E629D">
        <w:rPr>
          <w:sz w:val="28"/>
          <w:szCs w:val="28"/>
        </w:rPr>
        <w:t xml:space="preserve">масса, </w:t>
      </w:r>
      <w:r w:rsidR="00272E54">
        <w:rPr>
          <w:sz w:val="28"/>
          <w:szCs w:val="28"/>
        </w:rPr>
        <w:t>тромбо</w:t>
      </w:r>
      <w:r w:rsidR="004B765E" w:rsidRPr="007E629D">
        <w:rPr>
          <w:sz w:val="28"/>
          <w:szCs w:val="28"/>
        </w:rPr>
        <w:t>масса).</w:t>
      </w:r>
    </w:p>
    <w:p w:rsidR="004B765E" w:rsidRPr="007E629D" w:rsidRDefault="00301394" w:rsidP="006620DF">
      <w:pPr>
        <w:ind w:left="360"/>
        <w:jc w:val="both"/>
        <w:rPr>
          <w:sz w:val="28"/>
          <w:szCs w:val="28"/>
        </w:rPr>
      </w:pPr>
      <w:r>
        <w:rPr>
          <w:sz w:val="28"/>
          <w:szCs w:val="28"/>
        </w:rPr>
        <w:t xml:space="preserve">- </w:t>
      </w:r>
      <w:r w:rsidR="00272E54">
        <w:rPr>
          <w:sz w:val="28"/>
          <w:szCs w:val="28"/>
        </w:rPr>
        <w:t>Глюкокортикоиды</w:t>
      </w:r>
      <w:r w:rsidR="004B765E" w:rsidRPr="007E629D">
        <w:rPr>
          <w:sz w:val="28"/>
          <w:szCs w:val="28"/>
        </w:rPr>
        <w:t xml:space="preserve"> </w:t>
      </w:r>
      <w:r w:rsidR="001E14FC">
        <w:rPr>
          <w:sz w:val="28"/>
          <w:szCs w:val="28"/>
        </w:rPr>
        <w:t>(</w:t>
      </w:r>
      <w:r w:rsidR="004B765E" w:rsidRPr="007E629D">
        <w:rPr>
          <w:sz w:val="28"/>
          <w:szCs w:val="28"/>
        </w:rPr>
        <w:t>преднизолон</w:t>
      </w:r>
      <w:r w:rsidR="001E14FC">
        <w:rPr>
          <w:sz w:val="28"/>
          <w:szCs w:val="28"/>
        </w:rPr>
        <w:t>)</w:t>
      </w:r>
      <w:r w:rsidR="004B765E" w:rsidRPr="007E629D">
        <w:rPr>
          <w:sz w:val="28"/>
          <w:szCs w:val="28"/>
        </w:rPr>
        <w:t xml:space="preserve">, иногда </w:t>
      </w:r>
      <w:r w:rsidR="003665C5">
        <w:rPr>
          <w:sz w:val="28"/>
          <w:szCs w:val="28"/>
        </w:rPr>
        <w:t xml:space="preserve">продолжительностью </w:t>
      </w:r>
      <w:r w:rsidR="004B765E" w:rsidRPr="007E629D">
        <w:rPr>
          <w:sz w:val="28"/>
          <w:szCs w:val="28"/>
        </w:rPr>
        <w:t>до 4-6 месяцев.</w:t>
      </w:r>
    </w:p>
    <w:p w:rsidR="004B765E" w:rsidRPr="007E629D" w:rsidRDefault="00301394" w:rsidP="006620DF">
      <w:pPr>
        <w:ind w:left="360"/>
        <w:jc w:val="both"/>
        <w:rPr>
          <w:sz w:val="28"/>
          <w:szCs w:val="28"/>
        </w:rPr>
      </w:pPr>
      <w:r>
        <w:rPr>
          <w:sz w:val="28"/>
          <w:szCs w:val="28"/>
        </w:rPr>
        <w:t xml:space="preserve">- </w:t>
      </w:r>
      <w:r w:rsidR="004B765E" w:rsidRPr="007E629D">
        <w:rPr>
          <w:sz w:val="28"/>
          <w:szCs w:val="28"/>
        </w:rPr>
        <w:t>Антибактериальная терапия.</w:t>
      </w:r>
    </w:p>
    <w:p w:rsidR="004B765E" w:rsidRPr="007E629D" w:rsidRDefault="00301394" w:rsidP="006620DF">
      <w:pPr>
        <w:ind w:left="360"/>
        <w:jc w:val="both"/>
        <w:rPr>
          <w:sz w:val="28"/>
          <w:szCs w:val="28"/>
        </w:rPr>
      </w:pPr>
      <w:r>
        <w:rPr>
          <w:sz w:val="28"/>
          <w:szCs w:val="28"/>
        </w:rPr>
        <w:t xml:space="preserve">- </w:t>
      </w:r>
      <w:r w:rsidR="004B765E" w:rsidRPr="007E629D">
        <w:rPr>
          <w:sz w:val="28"/>
          <w:szCs w:val="28"/>
        </w:rPr>
        <w:t>Анаболические стероиды.</w:t>
      </w:r>
    </w:p>
    <w:p w:rsidR="004B765E" w:rsidRPr="007E629D" w:rsidRDefault="00301394" w:rsidP="006620DF">
      <w:pPr>
        <w:ind w:left="360"/>
        <w:jc w:val="both"/>
        <w:rPr>
          <w:sz w:val="28"/>
          <w:szCs w:val="28"/>
        </w:rPr>
      </w:pPr>
      <w:r>
        <w:rPr>
          <w:sz w:val="28"/>
          <w:szCs w:val="28"/>
        </w:rPr>
        <w:t xml:space="preserve">- </w:t>
      </w:r>
      <w:r w:rsidR="004B765E" w:rsidRPr="007E629D">
        <w:rPr>
          <w:sz w:val="28"/>
          <w:szCs w:val="28"/>
        </w:rPr>
        <w:t>Витаминотерапия.</w:t>
      </w:r>
    </w:p>
    <w:p w:rsidR="004B765E" w:rsidRPr="007E629D" w:rsidRDefault="00301394" w:rsidP="006620DF">
      <w:pPr>
        <w:ind w:left="360"/>
        <w:jc w:val="both"/>
        <w:rPr>
          <w:sz w:val="28"/>
          <w:szCs w:val="28"/>
        </w:rPr>
      </w:pPr>
      <w:r>
        <w:rPr>
          <w:sz w:val="28"/>
          <w:szCs w:val="28"/>
        </w:rPr>
        <w:lastRenderedPageBreak/>
        <w:t xml:space="preserve">- </w:t>
      </w:r>
      <w:r w:rsidR="004B765E" w:rsidRPr="007E629D">
        <w:rPr>
          <w:sz w:val="28"/>
          <w:szCs w:val="28"/>
        </w:rPr>
        <w:t>Сосудоукрепляющие средства.</w:t>
      </w:r>
    </w:p>
    <w:p w:rsidR="004B765E" w:rsidRPr="007E629D" w:rsidRDefault="00301394" w:rsidP="006620DF">
      <w:pPr>
        <w:ind w:left="360"/>
        <w:jc w:val="both"/>
        <w:rPr>
          <w:sz w:val="28"/>
          <w:szCs w:val="28"/>
        </w:rPr>
      </w:pPr>
      <w:r>
        <w:rPr>
          <w:sz w:val="28"/>
          <w:szCs w:val="28"/>
        </w:rPr>
        <w:t xml:space="preserve">- </w:t>
      </w:r>
      <w:r w:rsidR="004B765E" w:rsidRPr="007E629D">
        <w:rPr>
          <w:sz w:val="28"/>
          <w:szCs w:val="28"/>
        </w:rPr>
        <w:t>Трансплантация аллогенного костного мозга.</w:t>
      </w:r>
    </w:p>
    <w:p w:rsidR="00AE5A6A" w:rsidRDefault="00AE5A6A" w:rsidP="006620DF">
      <w:pPr>
        <w:ind w:left="360"/>
        <w:jc w:val="both"/>
        <w:rPr>
          <w:sz w:val="28"/>
          <w:szCs w:val="28"/>
        </w:rPr>
      </w:pPr>
    </w:p>
    <w:p w:rsidR="000B2BC7" w:rsidRDefault="001E14FC" w:rsidP="002F3627">
      <w:pPr>
        <w:ind w:firstLine="360"/>
        <w:jc w:val="both"/>
        <w:rPr>
          <w:sz w:val="28"/>
          <w:szCs w:val="28"/>
        </w:rPr>
      </w:pPr>
      <w:r>
        <w:rPr>
          <w:sz w:val="28"/>
          <w:szCs w:val="28"/>
        </w:rPr>
        <w:t xml:space="preserve">   </w:t>
      </w:r>
      <w:r w:rsidR="002E0A85">
        <w:rPr>
          <w:sz w:val="28"/>
          <w:szCs w:val="28"/>
        </w:rPr>
        <w:t xml:space="preserve">Лечение апластической анемии направлено на коррекцию цитопенического синдрома и костномозговой недостаточности и борьбу с осложнениями. Вначале отменяются все лекарственные средства, к которым у больного имеется индивидуальная повышенная чувствительность и которые могут быть причастны к развитию анемии. </w:t>
      </w:r>
    </w:p>
    <w:p w:rsidR="000B2BC7" w:rsidRDefault="000B2BC7" w:rsidP="002F3627">
      <w:pPr>
        <w:ind w:firstLine="360"/>
        <w:jc w:val="both"/>
        <w:rPr>
          <w:sz w:val="28"/>
          <w:szCs w:val="28"/>
        </w:rPr>
      </w:pPr>
      <w:r>
        <w:rPr>
          <w:sz w:val="28"/>
          <w:szCs w:val="28"/>
        </w:rPr>
        <w:t xml:space="preserve">   Консервативное специфическое лечение начинают после поступления больного в стационар и подтверждения диагноза. Для больных старше 20 лет и при легком течении заболевания консервативное лечение является основным методом лечения, поскольку аллогенная трансплантация стволовых клеток не всегда выполнима. Консервативное лечение проводят также во время подбора совместимого донора.</w:t>
      </w:r>
    </w:p>
    <w:p w:rsidR="00AE5A6A" w:rsidRDefault="000B2BC7" w:rsidP="002F3627">
      <w:pPr>
        <w:ind w:firstLine="360"/>
        <w:jc w:val="both"/>
        <w:rPr>
          <w:sz w:val="28"/>
          <w:szCs w:val="28"/>
        </w:rPr>
      </w:pPr>
      <w:r>
        <w:rPr>
          <w:sz w:val="28"/>
          <w:szCs w:val="28"/>
        </w:rPr>
        <w:t xml:space="preserve">   - </w:t>
      </w:r>
      <w:r w:rsidR="002E0A85">
        <w:rPr>
          <w:sz w:val="28"/>
          <w:szCs w:val="28"/>
        </w:rPr>
        <w:t xml:space="preserve">При тяжелой анемии проводят заместительные трансфузии крови по 150-200 мл с промежутками в 3-5 дней. Лучший эффект дают прямые переливания крови от доноров. </w:t>
      </w:r>
      <w:r w:rsidR="00E751D2">
        <w:rPr>
          <w:sz w:val="28"/>
          <w:szCs w:val="28"/>
        </w:rPr>
        <w:t xml:space="preserve">Применяются переливания свежей эритроцитарной массы, </w:t>
      </w:r>
      <w:r w:rsidR="00AE5A6A" w:rsidRPr="007E629D">
        <w:rPr>
          <w:sz w:val="28"/>
          <w:szCs w:val="28"/>
        </w:rPr>
        <w:t>отмыты</w:t>
      </w:r>
      <w:r w:rsidR="00E751D2">
        <w:rPr>
          <w:sz w:val="28"/>
          <w:szCs w:val="28"/>
        </w:rPr>
        <w:t>х</w:t>
      </w:r>
      <w:r w:rsidR="00AE5A6A" w:rsidRPr="007E629D">
        <w:rPr>
          <w:sz w:val="28"/>
          <w:szCs w:val="28"/>
        </w:rPr>
        <w:t>, размороженны</w:t>
      </w:r>
      <w:r w:rsidR="00E751D2">
        <w:rPr>
          <w:sz w:val="28"/>
          <w:szCs w:val="28"/>
        </w:rPr>
        <w:t>х</w:t>
      </w:r>
      <w:r w:rsidR="00AE5A6A" w:rsidRPr="007E629D">
        <w:rPr>
          <w:sz w:val="28"/>
          <w:szCs w:val="28"/>
        </w:rPr>
        <w:t xml:space="preserve"> эритроциты. При выраженном геморрагическом синдроме показано использование концентрата тромбоцитов. </w:t>
      </w:r>
    </w:p>
    <w:p w:rsidR="00C32F69" w:rsidRDefault="00C32F69" w:rsidP="002F3627">
      <w:pPr>
        <w:jc w:val="both"/>
        <w:rPr>
          <w:bCs/>
          <w:sz w:val="28"/>
          <w:szCs w:val="28"/>
        </w:rPr>
      </w:pPr>
      <w:r>
        <w:rPr>
          <w:sz w:val="28"/>
          <w:szCs w:val="28"/>
        </w:rPr>
        <w:tab/>
      </w:r>
      <w:r w:rsidR="000B2BC7">
        <w:rPr>
          <w:sz w:val="28"/>
          <w:szCs w:val="28"/>
        </w:rPr>
        <w:t xml:space="preserve">- </w:t>
      </w:r>
      <w:r>
        <w:rPr>
          <w:sz w:val="28"/>
          <w:szCs w:val="28"/>
        </w:rPr>
        <w:t>Применяют кортикостероидные гормоны</w:t>
      </w:r>
      <w:r>
        <w:rPr>
          <w:bCs/>
          <w:sz w:val="28"/>
          <w:szCs w:val="28"/>
        </w:rPr>
        <w:t>: преднизолон, триамсинолон, дексаметазон,</w:t>
      </w:r>
      <w:r w:rsidR="002F3627">
        <w:rPr>
          <w:bCs/>
          <w:sz w:val="28"/>
          <w:szCs w:val="28"/>
        </w:rPr>
        <w:t xml:space="preserve"> дельтакортолон, которые уменьшают тромбоцитопеническое кровотечение, удлиняют срок жизни перелитых клеток крови, снижают нежелательные реакции после трансфузии. В острой фазе необходимо назначить 60-80 мг/сут (из расчета 1 мг/кг массы) преднизолона. После наступления ремиссии доза преднизолона постепенно уменьшается. Поддерживающая доза 5-10 мг в сутки. Лечение проводится на протяжении 2-3 месяцев до исчезновения всех признаков гемолиза.</w:t>
      </w:r>
    </w:p>
    <w:p w:rsidR="002F3627" w:rsidRDefault="002F3627" w:rsidP="002F3627">
      <w:pPr>
        <w:jc w:val="both"/>
        <w:rPr>
          <w:bCs/>
          <w:sz w:val="28"/>
          <w:szCs w:val="28"/>
        </w:rPr>
      </w:pPr>
      <w:r>
        <w:rPr>
          <w:bCs/>
          <w:sz w:val="28"/>
          <w:szCs w:val="28"/>
        </w:rPr>
        <w:tab/>
        <w:t xml:space="preserve">- Плазмаферез целесообразно проводить с интервалом 8-10 дней на фоне продолжения приема преднизолона в дозах, </w:t>
      </w:r>
      <w:r w:rsidR="001E14FC">
        <w:rPr>
          <w:bCs/>
          <w:sz w:val="28"/>
          <w:szCs w:val="28"/>
        </w:rPr>
        <w:t>что может спосоствоать</w:t>
      </w:r>
      <w:r>
        <w:rPr>
          <w:bCs/>
          <w:sz w:val="28"/>
          <w:szCs w:val="28"/>
        </w:rPr>
        <w:t xml:space="preserve"> уменьшению геморрагических проявлений.</w:t>
      </w:r>
    </w:p>
    <w:p w:rsidR="002F3627" w:rsidRDefault="002F3627" w:rsidP="002F3627">
      <w:pPr>
        <w:jc w:val="both"/>
        <w:rPr>
          <w:bCs/>
          <w:sz w:val="28"/>
          <w:szCs w:val="28"/>
        </w:rPr>
      </w:pPr>
      <w:r>
        <w:rPr>
          <w:bCs/>
          <w:sz w:val="28"/>
          <w:szCs w:val="28"/>
        </w:rPr>
        <w:tab/>
        <w:t>- Андрогены эффективны при некоторых вариантах анемии Фан</w:t>
      </w:r>
      <w:r w:rsidR="00F32B87">
        <w:rPr>
          <w:bCs/>
          <w:sz w:val="28"/>
          <w:szCs w:val="28"/>
        </w:rPr>
        <w:t>сони, приобретенной апластической анемии, хотя случаи успешного лечения крайне редки.</w:t>
      </w:r>
    </w:p>
    <w:p w:rsidR="00F32B87" w:rsidRDefault="00F32B87" w:rsidP="002F3627">
      <w:pPr>
        <w:jc w:val="both"/>
        <w:rPr>
          <w:bCs/>
          <w:sz w:val="28"/>
          <w:szCs w:val="28"/>
        </w:rPr>
      </w:pPr>
      <w:r>
        <w:rPr>
          <w:bCs/>
          <w:sz w:val="28"/>
          <w:szCs w:val="28"/>
        </w:rPr>
        <w:tab/>
        <w:t>- При инфекционных осложнениях применяют антибиотики широкого спектра действия.</w:t>
      </w:r>
    </w:p>
    <w:p w:rsidR="00F32B87" w:rsidRDefault="00F32B87" w:rsidP="002F3627">
      <w:pPr>
        <w:jc w:val="both"/>
        <w:rPr>
          <w:bCs/>
          <w:sz w:val="28"/>
          <w:szCs w:val="28"/>
        </w:rPr>
      </w:pPr>
      <w:r>
        <w:rPr>
          <w:bCs/>
          <w:sz w:val="28"/>
          <w:szCs w:val="28"/>
        </w:rPr>
        <w:tab/>
        <w:t>- Для повышения регенераторных возможностей костного мозга при панцитопении применяются витамины груп</w:t>
      </w:r>
      <w:r w:rsidR="00002123">
        <w:rPr>
          <w:bCs/>
          <w:sz w:val="28"/>
          <w:szCs w:val="28"/>
        </w:rPr>
        <w:t>пы В. Назначаются длительными ку</w:t>
      </w:r>
      <w:r>
        <w:rPr>
          <w:bCs/>
          <w:sz w:val="28"/>
          <w:szCs w:val="28"/>
        </w:rPr>
        <w:t>рсами по 6-8</w:t>
      </w:r>
      <w:r w:rsidR="0036111C">
        <w:rPr>
          <w:bCs/>
          <w:sz w:val="28"/>
          <w:szCs w:val="28"/>
        </w:rPr>
        <w:t xml:space="preserve"> недель В1 по 1 мл под</w:t>
      </w:r>
      <w:r w:rsidR="00002123">
        <w:rPr>
          <w:bCs/>
          <w:sz w:val="28"/>
          <w:szCs w:val="28"/>
        </w:rPr>
        <w:t xml:space="preserve">кожно ежедневно, В2 </w:t>
      </w:r>
      <w:r>
        <w:rPr>
          <w:bCs/>
          <w:sz w:val="28"/>
          <w:szCs w:val="28"/>
        </w:rPr>
        <w:t>п</w:t>
      </w:r>
      <w:r w:rsidR="00002123">
        <w:rPr>
          <w:bCs/>
          <w:sz w:val="28"/>
          <w:szCs w:val="28"/>
        </w:rPr>
        <w:t xml:space="preserve">о 5 мг 3 раза в день внутрь, В6 по 50 мг ежедневно, В12 </w:t>
      </w:r>
      <w:r>
        <w:rPr>
          <w:bCs/>
          <w:sz w:val="28"/>
          <w:szCs w:val="28"/>
        </w:rPr>
        <w:t>по 100 мкг внутримышечно через день, фолиевая и пантотеновая кислота по 30 мг 3 раза в день внутрь. Аскорбиновая ки</w:t>
      </w:r>
      <w:r w:rsidR="0036111C">
        <w:rPr>
          <w:bCs/>
          <w:sz w:val="28"/>
          <w:szCs w:val="28"/>
        </w:rPr>
        <w:t>слота назначается вместе с рути</w:t>
      </w:r>
      <w:r>
        <w:rPr>
          <w:bCs/>
          <w:sz w:val="28"/>
          <w:szCs w:val="28"/>
        </w:rPr>
        <w:t>ном.</w:t>
      </w:r>
    </w:p>
    <w:p w:rsidR="00F32B87" w:rsidRDefault="00F32B87" w:rsidP="002F3627">
      <w:pPr>
        <w:jc w:val="both"/>
        <w:rPr>
          <w:bCs/>
          <w:sz w:val="28"/>
          <w:szCs w:val="28"/>
        </w:rPr>
      </w:pPr>
      <w:r>
        <w:rPr>
          <w:bCs/>
          <w:sz w:val="28"/>
          <w:szCs w:val="28"/>
        </w:rPr>
        <w:tab/>
        <w:t xml:space="preserve">- </w:t>
      </w:r>
      <w:r w:rsidR="00B35F65">
        <w:rPr>
          <w:bCs/>
          <w:sz w:val="28"/>
          <w:szCs w:val="28"/>
        </w:rPr>
        <w:t xml:space="preserve">Применяют средства, оказывающие благоприятное влияние на сосудистую стенку (дицинон, серотонин, рутин, аскорбиновая кислота), г-иминокапроновую кислоту при соответствуюших нарушениях гемостаза, андрогены (ретаболил, анаполон и др), нередко в сочетании с </w:t>
      </w:r>
      <w:r w:rsidR="00B35F65">
        <w:rPr>
          <w:bCs/>
          <w:sz w:val="28"/>
          <w:szCs w:val="28"/>
        </w:rPr>
        <w:lastRenderedPageBreak/>
        <w:t>глюкокортикостероидами, десферал с целью уменьшения явлений гиперсидероза.</w:t>
      </w:r>
    </w:p>
    <w:p w:rsidR="00B35F65" w:rsidRDefault="00B35F65" w:rsidP="002F3627">
      <w:pPr>
        <w:jc w:val="both"/>
        <w:rPr>
          <w:bCs/>
          <w:sz w:val="28"/>
          <w:szCs w:val="28"/>
        </w:rPr>
      </w:pPr>
      <w:r>
        <w:rPr>
          <w:bCs/>
          <w:sz w:val="28"/>
          <w:szCs w:val="28"/>
        </w:rPr>
        <w:tab/>
        <w:t>- В качестве лейкостимуляторов используется пентоксил 0.2, 4-метилу</w:t>
      </w:r>
      <w:r w:rsidR="00002123">
        <w:rPr>
          <w:bCs/>
          <w:sz w:val="28"/>
          <w:szCs w:val="28"/>
        </w:rPr>
        <w:t xml:space="preserve">рацил </w:t>
      </w:r>
      <w:r w:rsidR="00455C94">
        <w:rPr>
          <w:bCs/>
          <w:sz w:val="28"/>
          <w:szCs w:val="28"/>
        </w:rPr>
        <w:t>0.5, лейкоген 0.2, батиол</w:t>
      </w:r>
      <w:r w:rsidR="00002123">
        <w:rPr>
          <w:bCs/>
          <w:sz w:val="28"/>
          <w:szCs w:val="28"/>
        </w:rPr>
        <w:t xml:space="preserve"> </w:t>
      </w:r>
      <w:r w:rsidR="002A22A4">
        <w:rPr>
          <w:bCs/>
          <w:sz w:val="28"/>
          <w:szCs w:val="28"/>
        </w:rPr>
        <w:t>0.</w:t>
      </w:r>
      <w:r>
        <w:rPr>
          <w:bCs/>
          <w:sz w:val="28"/>
          <w:szCs w:val="28"/>
        </w:rPr>
        <w:t>2 внутрь 2 раза в день (лучше со сливочным маслом), 5% раствор нуклеиновокислого натрия по 2 мл внутримышечно.</w:t>
      </w:r>
    </w:p>
    <w:p w:rsidR="00DD0566" w:rsidRDefault="00B35F65" w:rsidP="002F3627">
      <w:pPr>
        <w:jc w:val="both"/>
        <w:rPr>
          <w:bCs/>
          <w:sz w:val="28"/>
          <w:szCs w:val="28"/>
        </w:rPr>
      </w:pPr>
      <w:r>
        <w:rPr>
          <w:bCs/>
          <w:sz w:val="28"/>
          <w:szCs w:val="28"/>
        </w:rPr>
        <w:tab/>
        <w:t xml:space="preserve">- Антимоноцитарный глобулин (тимоглобулин) является препаратом выбора для лечения пациентов пожилого возраста или при отсутствии донора для трансплантации костного мозга. Назначается по 20 мг/кг/сут в день на протяжении 5 дней </w:t>
      </w:r>
      <w:r w:rsidR="00DD0566">
        <w:rPr>
          <w:bCs/>
          <w:sz w:val="28"/>
          <w:szCs w:val="28"/>
        </w:rPr>
        <w:t>внутривенно капельно. Курсовая до</w:t>
      </w:r>
      <w:r w:rsidR="000B2BC7">
        <w:rPr>
          <w:bCs/>
          <w:sz w:val="28"/>
          <w:szCs w:val="28"/>
        </w:rPr>
        <w:t>за 160 мг/кг,</w:t>
      </w:r>
      <w:r w:rsidR="00DD0566">
        <w:rPr>
          <w:bCs/>
          <w:sz w:val="28"/>
          <w:szCs w:val="28"/>
        </w:rPr>
        <w:t xml:space="preserve"> </w:t>
      </w:r>
    </w:p>
    <w:p w:rsidR="00DD0566" w:rsidRDefault="00DD0566" w:rsidP="00DD0566">
      <w:pPr>
        <w:jc w:val="both"/>
        <w:rPr>
          <w:sz w:val="28"/>
          <w:szCs w:val="28"/>
        </w:rPr>
      </w:pPr>
      <w:r>
        <w:rPr>
          <w:sz w:val="28"/>
          <w:szCs w:val="28"/>
        </w:rPr>
        <w:tab/>
        <w:t>- А</w:t>
      </w:r>
      <w:r w:rsidR="00AE5A6A" w:rsidRPr="007E629D">
        <w:rPr>
          <w:sz w:val="28"/>
          <w:szCs w:val="28"/>
        </w:rPr>
        <w:t>нтили</w:t>
      </w:r>
      <w:r w:rsidR="00E95693">
        <w:rPr>
          <w:sz w:val="28"/>
          <w:szCs w:val="28"/>
        </w:rPr>
        <w:t>мфоцитарный глобулин</w:t>
      </w:r>
      <w:r>
        <w:rPr>
          <w:sz w:val="28"/>
          <w:szCs w:val="28"/>
        </w:rPr>
        <w:t>, по данным зарубежных авторов, использование антилимфоцитарного глобулина эффективно у 40-50% больных, что позволяет рекомендовать его на ранних этапах лечения.</w:t>
      </w:r>
    </w:p>
    <w:p w:rsidR="00AE5A6A" w:rsidRPr="007E629D" w:rsidRDefault="00DD0566" w:rsidP="00DD0566">
      <w:pPr>
        <w:jc w:val="both"/>
        <w:rPr>
          <w:sz w:val="28"/>
          <w:szCs w:val="28"/>
        </w:rPr>
      </w:pPr>
      <w:r>
        <w:rPr>
          <w:sz w:val="28"/>
          <w:szCs w:val="28"/>
        </w:rPr>
        <w:tab/>
        <w:t>- Циклоспорин А (Сандиммун), почти настолько же эффективен, как тимоглобулин. Начальная доза составляет 5 мг/кг/сут внутрь или 3 мг/кг внутривенно. Далее дозы подбирают, исходя из концентрации циклоспорина в крови, определяемой ежедневно. При отсутствии эффекта в течение 120 дней препарат отменяют.</w:t>
      </w:r>
    </w:p>
    <w:p w:rsidR="00690B51" w:rsidRDefault="00584215" w:rsidP="000B2BC7">
      <w:pPr>
        <w:ind w:firstLine="348"/>
        <w:jc w:val="both"/>
        <w:rPr>
          <w:sz w:val="28"/>
          <w:szCs w:val="28"/>
        </w:rPr>
      </w:pPr>
      <w:r>
        <w:rPr>
          <w:sz w:val="28"/>
          <w:szCs w:val="28"/>
        </w:rPr>
        <w:t xml:space="preserve">    </w:t>
      </w:r>
      <w:r w:rsidR="000B2BC7">
        <w:rPr>
          <w:sz w:val="28"/>
          <w:szCs w:val="28"/>
        </w:rPr>
        <w:t xml:space="preserve">- </w:t>
      </w:r>
      <w:r w:rsidR="00690B51" w:rsidRPr="007E629D">
        <w:rPr>
          <w:sz w:val="28"/>
          <w:szCs w:val="28"/>
        </w:rPr>
        <w:t>В последние годы применяют терапию колоние</w:t>
      </w:r>
      <w:r w:rsidR="000B2BC7">
        <w:rPr>
          <w:sz w:val="28"/>
          <w:szCs w:val="28"/>
        </w:rPr>
        <w:t>стимулирующими фак-торами (КСФ): п</w:t>
      </w:r>
      <w:r w:rsidR="00690B51" w:rsidRPr="007E629D">
        <w:rPr>
          <w:sz w:val="28"/>
          <w:szCs w:val="28"/>
        </w:rPr>
        <w:t>репараты гр</w:t>
      </w:r>
      <w:r w:rsidR="00272E54">
        <w:rPr>
          <w:sz w:val="28"/>
          <w:szCs w:val="28"/>
        </w:rPr>
        <w:t>анулоцитарного КСФ (Г</w:t>
      </w:r>
      <w:r w:rsidR="00690B51" w:rsidRPr="007E629D">
        <w:rPr>
          <w:sz w:val="28"/>
          <w:szCs w:val="28"/>
        </w:rPr>
        <w:t>-КСФ) филграстим, ленограстим, нартограстим преимущественно стимулируют образование нейтрофилов,</w:t>
      </w:r>
      <w:r w:rsidR="00690B51" w:rsidRPr="007E629D">
        <w:rPr>
          <w:shadow/>
          <w:color w:val="FFFFFF"/>
          <w:sz w:val="28"/>
          <w:szCs w:val="28"/>
        </w:rPr>
        <w:t xml:space="preserve"> </w:t>
      </w:r>
      <w:r w:rsidR="00690B51" w:rsidRPr="007E629D">
        <w:rPr>
          <w:sz w:val="28"/>
          <w:szCs w:val="28"/>
        </w:rPr>
        <w:t>п</w:t>
      </w:r>
      <w:r w:rsidR="00272E54">
        <w:rPr>
          <w:sz w:val="28"/>
          <w:szCs w:val="28"/>
        </w:rPr>
        <w:t>репараты гранулоцитарно</w:t>
      </w:r>
      <w:r w:rsidR="00FB7F90">
        <w:rPr>
          <w:sz w:val="28"/>
          <w:szCs w:val="28"/>
        </w:rPr>
        <w:t>-макро</w:t>
      </w:r>
      <w:r w:rsidR="00272E54">
        <w:rPr>
          <w:sz w:val="28"/>
          <w:szCs w:val="28"/>
        </w:rPr>
        <w:t>фагального КСФ (ГМ</w:t>
      </w:r>
      <w:r w:rsidR="00690B51" w:rsidRPr="007E629D">
        <w:rPr>
          <w:sz w:val="28"/>
          <w:szCs w:val="28"/>
        </w:rPr>
        <w:t xml:space="preserve">-КСФ): молграмостим, сарграмостим, лейкомакс стимулируют продукцию эозинофилов, нейтрофилов, моноцитов. </w:t>
      </w:r>
      <w:r w:rsidR="00DD0566">
        <w:rPr>
          <w:sz w:val="28"/>
          <w:szCs w:val="28"/>
        </w:rPr>
        <w:t>Колониестимулирующие факторы назначают при неэффективности</w:t>
      </w:r>
      <w:r w:rsidR="00C13A8A">
        <w:rPr>
          <w:sz w:val="28"/>
          <w:szCs w:val="28"/>
        </w:rPr>
        <w:t xml:space="preserve"> тимоглобулина или циклоспорина, </w:t>
      </w:r>
      <w:r w:rsidR="00690B51" w:rsidRPr="007E629D">
        <w:rPr>
          <w:sz w:val="28"/>
          <w:szCs w:val="28"/>
        </w:rPr>
        <w:t>применяется в сочетании с интерлейкинами.</w:t>
      </w:r>
    </w:p>
    <w:p w:rsidR="00C13A8A" w:rsidRPr="007E629D" w:rsidRDefault="00C13A8A" w:rsidP="00C13A8A">
      <w:pPr>
        <w:tabs>
          <w:tab w:val="left" w:pos="540"/>
          <w:tab w:val="left" w:pos="1080"/>
        </w:tabs>
        <w:ind w:firstLine="180"/>
        <w:jc w:val="both"/>
        <w:rPr>
          <w:sz w:val="28"/>
          <w:szCs w:val="28"/>
        </w:rPr>
      </w:pPr>
      <w:r>
        <w:rPr>
          <w:sz w:val="28"/>
          <w:szCs w:val="28"/>
        </w:rPr>
        <w:tab/>
      </w:r>
      <w:r w:rsidR="000405CB">
        <w:rPr>
          <w:sz w:val="28"/>
          <w:szCs w:val="28"/>
        </w:rPr>
        <w:t xml:space="preserve">   </w:t>
      </w:r>
      <w:r>
        <w:rPr>
          <w:sz w:val="28"/>
          <w:szCs w:val="28"/>
        </w:rPr>
        <w:t xml:space="preserve">- Одним из основных методов лечения тяжелой апластической анемии является трансплантация костного мозга от доноров, </w:t>
      </w:r>
      <w:r w:rsidRPr="007E629D">
        <w:rPr>
          <w:sz w:val="28"/>
          <w:szCs w:val="28"/>
        </w:rPr>
        <w:t xml:space="preserve">подобранных по системе </w:t>
      </w:r>
      <w:r w:rsidRPr="007E629D">
        <w:rPr>
          <w:sz w:val="28"/>
          <w:szCs w:val="28"/>
          <w:lang w:val="en-US"/>
        </w:rPr>
        <w:t>HLA</w:t>
      </w:r>
      <w:r w:rsidRPr="007E629D">
        <w:rPr>
          <w:sz w:val="28"/>
          <w:szCs w:val="28"/>
        </w:rPr>
        <w:t>.</w:t>
      </w:r>
      <w:r>
        <w:rPr>
          <w:sz w:val="28"/>
          <w:szCs w:val="28"/>
        </w:rPr>
        <w:t xml:space="preserve"> Трансплантация костного мозга (трансплантация стволовых клеток периферической крови или костного мозга) показана лицам молодого возраста</w:t>
      </w:r>
      <w:r w:rsidR="000405CB">
        <w:rPr>
          <w:sz w:val="28"/>
          <w:szCs w:val="28"/>
        </w:rPr>
        <w:t xml:space="preserve">, </w:t>
      </w:r>
      <w:r>
        <w:rPr>
          <w:sz w:val="28"/>
          <w:szCs w:val="28"/>
        </w:rPr>
        <w:t xml:space="preserve"> особенно с тяжелыми, прогностически неблагоприятными формами болез</w:t>
      </w:r>
      <w:r w:rsidR="000B2BC7">
        <w:rPr>
          <w:sz w:val="28"/>
          <w:szCs w:val="28"/>
        </w:rPr>
        <w:t>ни (уровень гемоглобина ниже 20 г</w:t>
      </w:r>
      <w:r w:rsidR="000B2BC7">
        <w:rPr>
          <w:sz w:val="28"/>
          <w:szCs w:val="28"/>
          <w:vertAlign w:val="superscript"/>
        </w:rPr>
        <w:t>/</w:t>
      </w:r>
      <w:r w:rsidRPr="00C95A16">
        <w:rPr>
          <w:sz w:val="28"/>
          <w:szCs w:val="28"/>
        </w:rPr>
        <w:t>л</w:t>
      </w:r>
      <w:r>
        <w:rPr>
          <w:sz w:val="28"/>
          <w:szCs w:val="28"/>
        </w:rPr>
        <w:t xml:space="preserve">, </w:t>
      </w:r>
      <w:r w:rsidR="000405CB">
        <w:rPr>
          <w:sz w:val="28"/>
          <w:szCs w:val="28"/>
        </w:rPr>
        <w:t xml:space="preserve">количества </w:t>
      </w:r>
      <w:r>
        <w:rPr>
          <w:sz w:val="28"/>
          <w:szCs w:val="28"/>
        </w:rPr>
        <w:t>нейтрофилов менее 0.5.</w:t>
      </w:r>
      <w:r w:rsidR="000B2BC7">
        <w:rPr>
          <w:sz w:val="28"/>
          <w:szCs w:val="28"/>
        </w:rPr>
        <w:t>1</w:t>
      </w:r>
      <w:r w:rsidRPr="00C95A16">
        <w:rPr>
          <w:sz w:val="28"/>
          <w:szCs w:val="28"/>
        </w:rPr>
        <w:t>0</w:t>
      </w:r>
      <w:r w:rsidRPr="00C95A16">
        <w:rPr>
          <w:sz w:val="28"/>
          <w:szCs w:val="28"/>
          <w:vertAlign w:val="superscript"/>
        </w:rPr>
        <w:t>9</w:t>
      </w:r>
      <w:r w:rsidRPr="00C95A16">
        <w:rPr>
          <w:sz w:val="28"/>
          <w:szCs w:val="28"/>
        </w:rPr>
        <w:t>/л</w:t>
      </w:r>
      <w:r w:rsidR="00F63331">
        <w:rPr>
          <w:sz w:val="28"/>
          <w:szCs w:val="28"/>
        </w:rPr>
        <w:t>, ретикулоцитов после коррекции менее чем 1% и числа клеток костного мозга менее 25% от общего объема), а также зависимым от гемотра</w:t>
      </w:r>
      <w:r w:rsidR="000405CB">
        <w:rPr>
          <w:sz w:val="28"/>
          <w:szCs w:val="28"/>
        </w:rPr>
        <w:t>н</w:t>
      </w:r>
      <w:r w:rsidR="00F63331">
        <w:rPr>
          <w:sz w:val="28"/>
          <w:szCs w:val="28"/>
        </w:rPr>
        <w:t>сфузий больным (необходимость в трансфузиях возникает чаще 1 раза в месяц</w:t>
      </w:r>
      <w:r w:rsidR="0036111C">
        <w:rPr>
          <w:sz w:val="28"/>
          <w:szCs w:val="28"/>
        </w:rPr>
        <w:t>)</w:t>
      </w:r>
      <w:r w:rsidR="00F63331">
        <w:rPr>
          <w:sz w:val="28"/>
          <w:szCs w:val="28"/>
        </w:rPr>
        <w:t>. До трансплантации костного мозга проводят химиотерапию. Обычно применяется циклофосфамид в сочетании с тотальным облучением тела.</w:t>
      </w:r>
    </w:p>
    <w:p w:rsidR="00C13A8A" w:rsidRPr="007E629D" w:rsidRDefault="00C13A8A" w:rsidP="00DD0566">
      <w:pPr>
        <w:jc w:val="both"/>
        <w:rPr>
          <w:sz w:val="28"/>
          <w:szCs w:val="28"/>
        </w:rPr>
      </w:pPr>
      <w:r>
        <w:rPr>
          <w:sz w:val="28"/>
          <w:szCs w:val="28"/>
        </w:rPr>
        <w:tab/>
      </w:r>
    </w:p>
    <w:p w:rsidR="00BA08A4" w:rsidRPr="007E629D" w:rsidRDefault="00D54426" w:rsidP="0022415F">
      <w:pPr>
        <w:ind w:left="360"/>
        <w:jc w:val="both"/>
        <w:rPr>
          <w:b/>
          <w:bCs/>
          <w:sz w:val="28"/>
          <w:szCs w:val="28"/>
        </w:rPr>
      </w:pPr>
      <w:r>
        <w:rPr>
          <w:b/>
          <w:bCs/>
          <w:sz w:val="28"/>
          <w:szCs w:val="28"/>
        </w:rPr>
        <w:t>6</w:t>
      </w:r>
      <w:r w:rsidR="00422F92">
        <w:rPr>
          <w:b/>
          <w:bCs/>
          <w:sz w:val="28"/>
          <w:szCs w:val="28"/>
        </w:rPr>
        <w:t xml:space="preserve">. </w:t>
      </w:r>
      <w:r w:rsidR="00B70D7A" w:rsidRPr="007E629D">
        <w:rPr>
          <w:b/>
          <w:bCs/>
          <w:sz w:val="28"/>
          <w:szCs w:val="28"/>
        </w:rPr>
        <w:t>Анемия, обусловленная</w:t>
      </w:r>
      <w:r w:rsidR="00BA08A4" w:rsidRPr="007E629D">
        <w:rPr>
          <w:b/>
          <w:bCs/>
          <w:sz w:val="28"/>
          <w:szCs w:val="28"/>
        </w:rPr>
        <w:t xml:space="preserve"> дефицитом витамина В12</w:t>
      </w:r>
    </w:p>
    <w:p w:rsidR="00BA08A4" w:rsidRDefault="00BA08A4" w:rsidP="0022415F">
      <w:pPr>
        <w:ind w:left="360"/>
        <w:jc w:val="both"/>
        <w:rPr>
          <w:b/>
          <w:bCs/>
          <w:sz w:val="28"/>
          <w:szCs w:val="28"/>
        </w:rPr>
      </w:pPr>
    </w:p>
    <w:p w:rsidR="00BB4896" w:rsidRDefault="00BB4896" w:rsidP="00771E5D">
      <w:pPr>
        <w:ind w:firstLine="540"/>
        <w:jc w:val="both"/>
        <w:rPr>
          <w:bCs/>
          <w:sz w:val="28"/>
          <w:szCs w:val="28"/>
        </w:rPr>
      </w:pPr>
      <w:r w:rsidRPr="00771E5D">
        <w:rPr>
          <w:bCs/>
          <w:sz w:val="28"/>
          <w:szCs w:val="28"/>
        </w:rPr>
        <w:t xml:space="preserve">Витамин В12-дефицитная анемия бала описана в 1649 году Т. Адиссоном и в 1872 году А. </w:t>
      </w:r>
      <w:r w:rsidR="00771E5D" w:rsidRPr="00771E5D">
        <w:rPr>
          <w:bCs/>
          <w:sz w:val="28"/>
          <w:szCs w:val="28"/>
        </w:rPr>
        <w:t xml:space="preserve">Бирмером. Называлась </w:t>
      </w:r>
      <w:r w:rsidR="00771E5D">
        <w:rPr>
          <w:bCs/>
          <w:sz w:val="28"/>
          <w:szCs w:val="28"/>
        </w:rPr>
        <w:t xml:space="preserve">пернициозной (гибельная) до того как в </w:t>
      </w:r>
      <w:smartTag w:uri="urn:schemas-microsoft-com:office:smarttags" w:element="metricconverter">
        <w:smartTagPr>
          <w:attr w:name="ProductID" w:val="1826 г"/>
        </w:smartTagPr>
        <w:r w:rsidR="00771E5D">
          <w:rPr>
            <w:bCs/>
            <w:sz w:val="28"/>
            <w:szCs w:val="28"/>
          </w:rPr>
          <w:t>1826 г</w:t>
        </w:r>
      </w:smartTag>
      <w:r w:rsidR="00771E5D">
        <w:rPr>
          <w:bCs/>
          <w:sz w:val="28"/>
          <w:szCs w:val="28"/>
        </w:rPr>
        <w:t xml:space="preserve">. Майно и Мерфи получили положительный результат при лечении больных сырой печенью. В </w:t>
      </w:r>
      <w:smartTag w:uri="urn:schemas-microsoft-com:office:smarttags" w:element="metricconverter">
        <w:smartTagPr>
          <w:attr w:name="ProductID" w:val="1929 г"/>
        </w:smartTagPr>
        <w:r w:rsidR="00771E5D">
          <w:rPr>
            <w:bCs/>
            <w:sz w:val="28"/>
            <w:szCs w:val="28"/>
          </w:rPr>
          <w:t>1929 г</w:t>
        </w:r>
      </w:smartTag>
      <w:r w:rsidR="00771E5D">
        <w:rPr>
          <w:bCs/>
          <w:sz w:val="28"/>
          <w:szCs w:val="28"/>
        </w:rPr>
        <w:t>. Кастл сделал предположение, что в мясе содержится внешний фактор, а в желудочном соке</w:t>
      </w:r>
      <w:r w:rsidR="0036111C">
        <w:rPr>
          <w:bCs/>
          <w:sz w:val="28"/>
          <w:szCs w:val="28"/>
        </w:rPr>
        <w:t xml:space="preserve"> </w:t>
      </w:r>
      <w:r w:rsidR="00771E5D">
        <w:rPr>
          <w:bCs/>
          <w:sz w:val="28"/>
          <w:szCs w:val="28"/>
        </w:rPr>
        <w:t>-</w:t>
      </w:r>
      <w:r w:rsidR="0036111C">
        <w:rPr>
          <w:bCs/>
          <w:sz w:val="28"/>
          <w:szCs w:val="28"/>
        </w:rPr>
        <w:t xml:space="preserve"> </w:t>
      </w:r>
      <w:r w:rsidR="00771E5D">
        <w:rPr>
          <w:bCs/>
          <w:sz w:val="28"/>
          <w:szCs w:val="28"/>
        </w:rPr>
        <w:t xml:space="preserve">внутренний, которые </w:t>
      </w:r>
      <w:r w:rsidR="00771E5D">
        <w:rPr>
          <w:bCs/>
          <w:sz w:val="28"/>
          <w:szCs w:val="28"/>
        </w:rPr>
        <w:lastRenderedPageBreak/>
        <w:t xml:space="preserve">образуют гемопоэтическое вещество, в </w:t>
      </w:r>
      <w:smartTag w:uri="urn:schemas-microsoft-com:office:smarttags" w:element="metricconverter">
        <w:smartTagPr>
          <w:attr w:name="ProductID" w:val="1948 г"/>
        </w:smartTagPr>
        <w:r w:rsidR="00771E5D">
          <w:rPr>
            <w:bCs/>
            <w:sz w:val="28"/>
            <w:szCs w:val="28"/>
          </w:rPr>
          <w:t>1948 г</w:t>
        </w:r>
      </w:smartTag>
      <w:r w:rsidR="00771E5D">
        <w:rPr>
          <w:bCs/>
          <w:sz w:val="28"/>
          <w:szCs w:val="28"/>
        </w:rPr>
        <w:t>. Был открыт витамин В12-«внешний фактор» и гастромукопротеин.</w:t>
      </w:r>
    </w:p>
    <w:p w:rsidR="000B2BC7" w:rsidRDefault="000B2BC7" w:rsidP="00771E5D">
      <w:pPr>
        <w:ind w:firstLine="540"/>
        <w:jc w:val="both"/>
        <w:rPr>
          <w:bCs/>
          <w:sz w:val="28"/>
          <w:szCs w:val="28"/>
        </w:rPr>
      </w:pPr>
    </w:p>
    <w:p w:rsidR="00771E5D" w:rsidRDefault="00771E5D" w:rsidP="00771E5D">
      <w:pPr>
        <w:ind w:firstLine="540"/>
        <w:jc w:val="center"/>
        <w:rPr>
          <w:b/>
          <w:bCs/>
          <w:sz w:val="28"/>
          <w:szCs w:val="28"/>
        </w:rPr>
      </w:pPr>
      <w:r w:rsidRPr="00771E5D">
        <w:rPr>
          <w:b/>
          <w:bCs/>
          <w:sz w:val="28"/>
          <w:szCs w:val="28"/>
        </w:rPr>
        <w:t>Эпидемиология</w:t>
      </w:r>
    </w:p>
    <w:p w:rsidR="00771E5D" w:rsidRDefault="00771E5D" w:rsidP="00771E5D">
      <w:pPr>
        <w:ind w:firstLine="540"/>
        <w:jc w:val="center"/>
        <w:rPr>
          <w:b/>
          <w:bCs/>
          <w:sz w:val="28"/>
          <w:szCs w:val="28"/>
        </w:rPr>
      </w:pPr>
    </w:p>
    <w:p w:rsidR="00771E5D" w:rsidRDefault="00771E5D" w:rsidP="00771E5D">
      <w:pPr>
        <w:ind w:firstLine="708"/>
        <w:jc w:val="both"/>
        <w:rPr>
          <w:sz w:val="28"/>
          <w:szCs w:val="28"/>
        </w:rPr>
      </w:pPr>
      <w:r>
        <w:rPr>
          <w:sz w:val="28"/>
          <w:szCs w:val="28"/>
        </w:rPr>
        <w:t>Развитие В12-дефицитной анемии характерно преимущественно для лиц пожилого возраста (60–70 лет) и практически не встречается в детском возрасте и очень редко</w:t>
      </w:r>
      <w:r w:rsidRPr="007A1260">
        <w:rPr>
          <w:sz w:val="28"/>
          <w:szCs w:val="28"/>
        </w:rPr>
        <w:t xml:space="preserve"> </w:t>
      </w:r>
      <w:r>
        <w:rPr>
          <w:sz w:val="28"/>
          <w:szCs w:val="28"/>
        </w:rPr>
        <w:t>–</w:t>
      </w:r>
      <w:r w:rsidRPr="007A1260">
        <w:rPr>
          <w:sz w:val="28"/>
          <w:szCs w:val="28"/>
        </w:rPr>
        <w:t xml:space="preserve"> </w:t>
      </w:r>
      <w:r>
        <w:rPr>
          <w:sz w:val="28"/>
          <w:szCs w:val="28"/>
        </w:rPr>
        <w:t xml:space="preserve">у молодых женщин. По данным </w:t>
      </w:r>
      <w:r>
        <w:rPr>
          <w:sz w:val="28"/>
          <w:szCs w:val="28"/>
          <w:lang w:val="en-US"/>
        </w:rPr>
        <w:t>Herber</w:t>
      </w:r>
      <w:r>
        <w:rPr>
          <w:sz w:val="28"/>
          <w:szCs w:val="28"/>
        </w:rPr>
        <w:t xml:space="preserve"> (1985), в возрасте 30–40 лет заболевание встречается с частотой 1:500, в возрасте 60–70 лет–1:200. В странах Северной Европы (</w:t>
      </w:r>
      <w:r>
        <w:rPr>
          <w:sz w:val="28"/>
          <w:szCs w:val="28"/>
          <w:lang w:val="en-US"/>
        </w:rPr>
        <w:t>Garmell</w:t>
      </w:r>
      <w:r>
        <w:rPr>
          <w:sz w:val="28"/>
          <w:szCs w:val="28"/>
        </w:rPr>
        <w:t>, 1996) частота распространенности В12-дефицитной анемии составляет 0,1%, среди лиц пожилого возраста–1.0%.</w:t>
      </w:r>
    </w:p>
    <w:p w:rsidR="00771E5D" w:rsidRDefault="00771E5D" w:rsidP="00771E5D">
      <w:pPr>
        <w:ind w:firstLine="540"/>
        <w:jc w:val="center"/>
        <w:rPr>
          <w:b/>
          <w:bCs/>
          <w:sz w:val="28"/>
          <w:szCs w:val="28"/>
        </w:rPr>
      </w:pPr>
    </w:p>
    <w:p w:rsidR="00771E5D" w:rsidRDefault="00771E5D" w:rsidP="00771E5D">
      <w:pPr>
        <w:ind w:firstLine="540"/>
        <w:jc w:val="center"/>
        <w:rPr>
          <w:b/>
          <w:bCs/>
          <w:sz w:val="28"/>
          <w:szCs w:val="28"/>
        </w:rPr>
      </w:pPr>
      <w:r>
        <w:rPr>
          <w:b/>
          <w:bCs/>
          <w:sz w:val="28"/>
          <w:szCs w:val="28"/>
        </w:rPr>
        <w:t>Этиология</w:t>
      </w:r>
    </w:p>
    <w:p w:rsidR="00771E5D" w:rsidRDefault="00771E5D" w:rsidP="00771E5D">
      <w:pPr>
        <w:ind w:firstLine="540"/>
        <w:jc w:val="center"/>
        <w:rPr>
          <w:b/>
          <w:bCs/>
          <w:sz w:val="28"/>
          <w:szCs w:val="28"/>
        </w:rPr>
      </w:pPr>
    </w:p>
    <w:p w:rsidR="0062676D" w:rsidRDefault="00771E5D" w:rsidP="0036111C">
      <w:pPr>
        <w:ind w:firstLine="540"/>
        <w:jc w:val="both"/>
        <w:rPr>
          <w:bCs/>
          <w:sz w:val="28"/>
          <w:szCs w:val="28"/>
        </w:rPr>
      </w:pPr>
      <w:r w:rsidRPr="00771E5D">
        <w:rPr>
          <w:bCs/>
          <w:sz w:val="28"/>
          <w:szCs w:val="28"/>
        </w:rPr>
        <w:t xml:space="preserve">В12-дефицитная анемия развивается </w:t>
      </w:r>
      <w:r>
        <w:rPr>
          <w:bCs/>
          <w:sz w:val="28"/>
          <w:szCs w:val="28"/>
        </w:rPr>
        <w:t>в результате недостатка в организме антианемического фактора, необходимого для нормального созревания эритроцитов. Внешним фактором и является витамин В12, заболевание может</w:t>
      </w:r>
    </w:p>
    <w:p w:rsidR="00771E5D" w:rsidRDefault="0062676D" w:rsidP="0036111C">
      <w:pPr>
        <w:jc w:val="both"/>
        <w:rPr>
          <w:bCs/>
          <w:sz w:val="28"/>
          <w:szCs w:val="28"/>
        </w:rPr>
      </w:pPr>
      <w:r>
        <w:rPr>
          <w:bCs/>
          <w:sz w:val="28"/>
          <w:szCs w:val="28"/>
        </w:rPr>
        <w:t>развиться при нарушении всасывания витамина В12 (заболевания желудка, тонкой кишки, глистная инвазия), утилизации витамина В12 костным мозгом или при повышенном расходовании витамина В12 (беременность).</w:t>
      </w:r>
    </w:p>
    <w:p w:rsidR="0062676D" w:rsidRDefault="0062676D" w:rsidP="0062676D">
      <w:pPr>
        <w:rPr>
          <w:bCs/>
          <w:sz w:val="28"/>
          <w:szCs w:val="28"/>
        </w:rPr>
      </w:pPr>
    </w:p>
    <w:p w:rsidR="0062676D" w:rsidRDefault="0062676D" w:rsidP="0062676D">
      <w:pPr>
        <w:jc w:val="center"/>
        <w:rPr>
          <w:b/>
          <w:bCs/>
          <w:sz w:val="28"/>
          <w:szCs w:val="28"/>
        </w:rPr>
      </w:pPr>
      <w:r w:rsidRPr="0062676D">
        <w:rPr>
          <w:b/>
          <w:bCs/>
          <w:sz w:val="28"/>
          <w:szCs w:val="28"/>
        </w:rPr>
        <w:t>Патогенез</w:t>
      </w:r>
    </w:p>
    <w:p w:rsidR="0062676D" w:rsidRDefault="0062676D" w:rsidP="0062676D">
      <w:pPr>
        <w:jc w:val="center"/>
        <w:rPr>
          <w:b/>
          <w:bCs/>
          <w:sz w:val="28"/>
          <w:szCs w:val="28"/>
        </w:rPr>
      </w:pPr>
    </w:p>
    <w:p w:rsidR="0062676D" w:rsidRDefault="0062676D" w:rsidP="0062676D">
      <w:pPr>
        <w:ind w:firstLine="540"/>
        <w:rPr>
          <w:bCs/>
          <w:sz w:val="28"/>
          <w:szCs w:val="28"/>
        </w:rPr>
      </w:pPr>
      <w:r w:rsidRPr="0062676D">
        <w:rPr>
          <w:bCs/>
          <w:sz w:val="28"/>
          <w:szCs w:val="28"/>
        </w:rPr>
        <w:t>Патогенез В12-дефицитной анемии</w:t>
      </w:r>
      <w:r>
        <w:rPr>
          <w:bCs/>
          <w:sz w:val="28"/>
          <w:szCs w:val="28"/>
        </w:rPr>
        <w:t xml:space="preserve"> связан непосредственно с обменом витамина В12.</w:t>
      </w:r>
    </w:p>
    <w:p w:rsidR="0062676D" w:rsidRPr="007E629D" w:rsidRDefault="0036111C" w:rsidP="0062676D">
      <w:pPr>
        <w:ind w:firstLine="348"/>
        <w:jc w:val="both"/>
        <w:rPr>
          <w:sz w:val="28"/>
          <w:szCs w:val="28"/>
        </w:rPr>
      </w:pPr>
      <w:r>
        <w:rPr>
          <w:sz w:val="28"/>
          <w:szCs w:val="28"/>
        </w:rPr>
        <w:t xml:space="preserve">  </w:t>
      </w:r>
      <w:r w:rsidR="0062676D" w:rsidRPr="007E629D">
        <w:rPr>
          <w:sz w:val="28"/>
          <w:szCs w:val="28"/>
        </w:rPr>
        <w:t>Витамин В12  поступает в организм человека с мясом, печенью, сыром, молоком, яйцами. Находящийся в пище витамин В12 в желудке соединяется с белками «</w:t>
      </w:r>
      <w:r w:rsidR="0062676D" w:rsidRPr="007E629D">
        <w:rPr>
          <w:sz w:val="28"/>
          <w:szCs w:val="28"/>
          <w:lang w:val="en-US"/>
        </w:rPr>
        <w:t>R</w:t>
      </w:r>
      <w:r w:rsidR="0062676D" w:rsidRPr="007E629D">
        <w:rPr>
          <w:sz w:val="28"/>
          <w:szCs w:val="28"/>
        </w:rPr>
        <w:t>» (</w:t>
      </w:r>
      <w:r w:rsidR="0062676D" w:rsidRPr="007E629D">
        <w:rPr>
          <w:sz w:val="28"/>
          <w:szCs w:val="28"/>
          <w:lang w:val="en-US"/>
        </w:rPr>
        <w:t>Rapidbinders</w:t>
      </w:r>
      <w:r w:rsidR="0062676D" w:rsidRPr="007E629D">
        <w:rPr>
          <w:sz w:val="28"/>
          <w:szCs w:val="28"/>
        </w:rPr>
        <w:t>). Белки «</w:t>
      </w:r>
      <w:r w:rsidR="0062676D" w:rsidRPr="007E629D">
        <w:rPr>
          <w:sz w:val="28"/>
          <w:szCs w:val="28"/>
          <w:lang w:val="en-US"/>
        </w:rPr>
        <w:t>R</w:t>
      </w:r>
      <w:r w:rsidR="0062676D" w:rsidRPr="007E629D">
        <w:rPr>
          <w:sz w:val="28"/>
          <w:szCs w:val="28"/>
        </w:rPr>
        <w:t>» обнаруживаются в желудочном соке, плазме, крови, слюне, грудном молоке, фагоцитах и синтезируются слюнными железами, клетками слизистых оболочек. Комплекс витамина В12 + белок «</w:t>
      </w:r>
      <w:r w:rsidR="0062676D" w:rsidRPr="007E629D">
        <w:rPr>
          <w:sz w:val="28"/>
          <w:szCs w:val="28"/>
          <w:lang w:val="en-US"/>
        </w:rPr>
        <w:t>R</w:t>
      </w:r>
      <w:r w:rsidR="0062676D">
        <w:rPr>
          <w:sz w:val="28"/>
          <w:szCs w:val="28"/>
        </w:rPr>
        <w:t>» поступает в 12</w:t>
      </w:r>
      <w:r w:rsidR="0062676D" w:rsidRPr="007E629D">
        <w:rPr>
          <w:sz w:val="28"/>
          <w:szCs w:val="28"/>
        </w:rPr>
        <w:t>–перстную кишку, где, под влиянием протеолитических ферментов панкреатического сока,  белок «</w:t>
      </w:r>
      <w:r w:rsidR="0062676D" w:rsidRPr="007E629D">
        <w:rPr>
          <w:sz w:val="28"/>
          <w:szCs w:val="28"/>
          <w:lang w:val="en-US"/>
        </w:rPr>
        <w:t>R</w:t>
      </w:r>
      <w:r w:rsidR="0062676D" w:rsidRPr="007E629D">
        <w:rPr>
          <w:sz w:val="28"/>
          <w:szCs w:val="28"/>
        </w:rPr>
        <w:t xml:space="preserve">» отщепляется и освободившийся витамин В12 соединяется с гастромукопротеином, поступившим из желудка. </w:t>
      </w:r>
    </w:p>
    <w:p w:rsidR="0062676D" w:rsidRPr="007E629D" w:rsidRDefault="0036111C" w:rsidP="0062676D">
      <w:pPr>
        <w:ind w:firstLine="348"/>
        <w:jc w:val="both"/>
        <w:rPr>
          <w:sz w:val="28"/>
          <w:szCs w:val="28"/>
        </w:rPr>
      </w:pPr>
      <w:r>
        <w:rPr>
          <w:sz w:val="28"/>
          <w:szCs w:val="28"/>
        </w:rPr>
        <w:t xml:space="preserve">  </w:t>
      </w:r>
      <w:r w:rsidR="0062676D" w:rsidRPr="007E629D">
        <w:rPr>
          <w:sz w:val="28"/>
          <w:szCs w:val="28"/>
        </w:rPr>
        <w:t xml:space="preserve">Этот комплекс поступает в дистальный отдел тонкого кишечника, где взаимодействует  со специфическими рецепторами и  витамин В12 всасывается </w:t>
      </w:r>
      <w:r w:rsidR="0062676D">
        <w:rPr>
          <w:sz w:val="28"/>
          <w:szCs w:val="28"/>
        </w:rPr>
        <w:t>в кровь. За сутки всасывается 4</w:t>
      </w:r>
      <w:r w:rsidR="0062676D" w:rsidRPr="007E629D">
        <w:rPr>
          <w:sz w:val="28"/>
          <w:szCs w:val="28"/>
        </w:rPr>
        <w:t>–5 мкг витамина В12, что составляет 80% общего его количества, поступившего с пищей. В крови витамин В12 связывается с транспортным белком, транскоба</w:t>
      </w:r>
      <w:r w:rsidR="0062676D">
        <w:rPr>
          <w:sz w:val="28"/>
          <w:szCs w:val="28"/>
        </w:rPr>
        <w:t>ламином–2,</w:t>
      </w:r>
      <w:r w:rsidR="0062676D" w:rsidRPr="007E629D">
        <w:rPr>
          <w:sz w:val="28"/>
          <w:szCs w:val="28"/>
        </w:rPr>
        <w:t xml:space="preserve"> с помощью которого доставляется в печень и костный мозг. Витамин В12 депонируется в основно</w:t>
      </w:r>
      <w:r w:rsidR="0062676D">
        <w:rPr>
          <w:sz w:val="28"/>
          <w:szCs w:val="28"/>
        </w:rPr>
        <w:t>м печенью (запасов хватает на 3</w:t>
      </w:r>
      <w:r w:rsidR="0062676D" w:rsidRPr="007E629D">
        <w:rPr>
          <w:sz w:val="28"/>
          <w:szCs w:val="28"/>
        </w:rPr>
        <w:t xml:space="preserve">–5 лет). </w:t>
      </w:r>
    </w:p>
    <w:p w:rsidR="0062676D" w:rsidRPr="007E629D" w:rsidRDefault="0036111C" w:rsidP="0062676D">
      <w:pPr>
        <w:ind w:firstLine="348"/>
        <w:jc w:val="both"/>
        <w:rPr>
          <w:sz w:val="28"/>
          <w:szCs w:val="28"/>
        </w:rPr>
      </w:pPr>
      <w:r>
        <w:rPr>
          <w:sz w:val="28"/>
          <w:szCs w:val="28"/>
        </w:rPr>
        <w:t xml:space="preserve">  </w:t>
      </w:r>
      <w:r w:rsidR="0062676D">
        <w:rPr>
          <w:sz w:val="28"/>
          <w:szCs w:val="28"/>
        </w:rPr>
        <w:t>Витамин</w:t>
      </w:r>
      <w:r w:rsidR="0062676D" w:rsidRPr="007E629D">
        <w:rPr>
          <w:sz w:val="28"/>
          <w:szCs w:val="28"/>
        </w:rPr>
        <w:t xml:space="preserve"> В12 имеет два кофермента: </w:t>
      </w:r>
      <w:r w:rsidR="000B2BC7" w:rsidRPr="007E629D">
        <w:rPr>
          <w:sz w:val="28"/>
          <w:szCs w:val="28"/>
        </w:rPr>
        <w:t xml:space="preserve">дезоксиаденозилкобаламин и </w:t>
      </w:r>
      <w:r w:rsidR="0062676D" w:rsidRPr="007E629D">
        <w:rPr>
          <w:sz w:val="28"/>
          <w:szCs w:val="28"/>
        </w:rPr>
        <w:t>метилкобаламин.</w:t>
      </w:r>
    </w:p>
    <w:p w:rsidR="0062676D" w:rsidRPr="007E629D" w:rsidRDefault="0036111C" w:rsidP="0036111C">
      <w:pPr>
        <w:jc w:val="both"/>
        <w:rPr>
          <w:b/>
          <w:bCs/>
          <w:sz w:val="28"/>
          <w:szCs w:val="28"/>
        </w:rPr>
      </w:pPr>
      <w:r>
        <w:rPr>
          <w:bCs/>
          <w:sz w:val="28"/>
          <w:szCs w:val="28"/>
        </w:rPr>
        <w:t xml:space="preserve">      </w:t>
      </w:r>
      <w:r w:rsidR="0062676D" w:rsidRPr="0062676D">
        <w:rPr>
          <w:bCs/>
          <w:sz w:val="28"/>
          <w:szCs w:val="28"/>
        </w:rPr>
        <w:t>Дефицит метилкобаламина вызывает изменения</w:t>
      </w:r>
      <w:r w:rsidR="0062676D" w:rsidRPr="007E629D">
        <w:rPr>
          <w:b/>
          <w:bCs/>
          <w:sz w:val="28"/>
          <w:szCs w:val="28"/>
        </w:rPr>
        <w:t>:</w:t>
      </w:r>
    </w:p>
    <w:p w:rsidR="0062676D" w:rsidRPr="007E629D" w:rsidRDefault="0062676D" w:rsidP="0062676D">
      <w:pPr>
        <w:jc w:val="both"/>
        <w:rPr>
          <w:sz w:val="28"/>
          <w:szCs w:val="28"/>
        </w:rPr>
      </w:pPr>
      <w:r w:rsidRPr="007E629D">
        <w:rPr>
          <w:sz w:val="28"/>
          <w:szCs w:val="28"/>
        </w:rPr>
        <w:t xml:space="preserve">    - нарушается превращение фолиевой кислоты в ее активную форму тетрадегидрофолиевую кислоту, которая необходима для синтеза ДНК (при дефиците  витамина В12 и метилкобаламина нарушается синтез ДНК, в том </w:t>
      </w:r>
      <w:r w:rsidRPr="007E629D">
        <w:rPr>
          <w:sz w:val="28"/>
          <w:szCs w:val="28"/>
        </w:rPr>
        <w:lastRenderedPageBreak/>
        <w:t>числе в кроветворных клетках, главным образом в эритробластах). В результате чего эритробласты увеличиваются в объеме, ядра сохраняются, но сами клетки не созревают до зрелых эритроцитов, превращаются в мегалобласты, которые легко лизируются.</w:t>
      </w:r>
    </w:p>
    <w:p w:rsidR="0062676D" w:rsidRPr="007E629D" w:rsidRDefault="0062676D" w:rsidP="0062676D">
      <w:pPr>
        <w:jc w:val="both"/>
        <w:rPr>
          <w:sz w:val="28"/>
          <w:szCs w:val="28"/>
        </w:rPr>
      </w:pPr>
      <w:r w:rsidRPr="007E629D">
        <w:rPr>
          <w:sz w:val="28"/>
          <w:szCs w:val="28"/>
        </w:rPr>
        <w:t xml:space="preserve">    - нарушается рост клеток лейкоцитарного и тромбоцитарного рядов,</w:t>
      </w:r>
    </w:p>
    <w:p w:rsidR="0062676D" w:rsidRDefault="0062676D" w:rsidP="0062676D">
      <w:pPr>
        <w:jc w:val="both"/>
        <w:rPr>
          <w:sz w:val="28"/>
          <w:szCs w:val="28"/>
        </w:rPr>
      </w:pPr>
      <w:r w:rsidRPr="007E629D">
        <w:rPr>
          <w:sz w:val="28"/>
          <w:szCs w:val="28"/>
        </w:rPr>
        <w:t xml:space="preserve">    - нарушается образ</w:t>
      </w:r>
      <w:r>
        <w:rPr>
          <w:sz w:val="28"/>
          <w:szCs w:val="28"/>
        </w:rPr>
        <w:t>ование эпителия желудочно-кишечного тракта</w:t>
      </w:r>
    </w:p>
    <w:p w:rsidR="0062676D" w:rsidRPr="007E629D" w:rsidRDefault="0062676D" w:rsidP="0062676D">
      <w:pPr>
        <w:jc w:val="both"/>
        <w:rPr>
          <w:sz w:val="28"/>
          <w:szCs w:val="28"/>
        </w:rPr>
      </w:pPr>
      <w:r w:rsidRPr="007E629D">
        <w:rPr>
          <w:sz w:val="28"/>
          <w:szCs w:val="28"/>
        </w:rPr>
        <w:t xml:space="preserve"> (атрофические изменения).</w:t>
      </w:r>
    </w:p>
    <w:p w:rsidR="0062676D" w:rsidRPr="007E629D" w:rsidRDefault="0062676D" w:rsidP="0062676D">
      <w:pPr>
        <w:ind w:firstLine="348"/>
        <w:jc w:val="both"/>
        <w:rPr>
          <w:sz w:val="28"/>
          <w:szCs w:val="28"/>
        </w:rPr>
      </w:pPr>
      <w:r>
        <w:rPr>
          <w:sz w:val="28"/>
          <w:szCs w:val="28"/>
        </w:rPr>
        <w:t xml:space="preserve">    </w:t>
      </w:r>
      <w:r w:rsidRPr="007E629D">
        <w:rPr>
          <w:sz w:val="28"/>
          <w:szCs w:val="28"/>
        </w:rPr>
        <w:t>Дефицит дезоксиаденозилкобаламина вызывает нарушение превращения про</w:t>
      </w:r>
      <w:r>
        <w:rPr>
          <w:sz w:val="28"/>
          <w:szCs w:val="28"/>
        </w:rPr>
        <w:t>дукта метаболизма жирных кислот</w:t>
      </w:r>
      <w:r w:rsidRPr="007E629D">
        <w:rPr>
          <w:sz w:val="28"/>
          <w:szCs w:val="28"/>
        </w:rPr>
        <w:t>–метилмалоновой кислоты в янтарную. Метилмалоновая кислота токсична для нервных клеток, развивается фуникулярный миелоз (дистрофические процессы в заднебоковых столбах спинного мозга).</w:t>
      </w:r>
    </w:p>
    <w:p w:rsidR="0062676D" w:rsidRDefault="0062676D" w:rsidP="0062676D">
      <w:pPr>
        <w:ind w:firstLine="540"/>
        <w:rPr>
          <w:bCs/>
          <w:sz w:val="28"/>
          <w:szCs w:val="28"/>
        </w:rPr>
      </w:pPr>
      <w:r>
        <w:rPr>
          <w:bCs/>
          <w:sz w:val="28"/>
          <w:szCs w:val="28"/>
        </w:rPr>
        <w:t xml:space="preserve">В патогенезе </w:t>
      </w:r>
      <w:r w:rsidR="00D638D9">
        <w:rPr>
          <w:bCs/>
          <w:sz w:val="28"/>
          <w:szCs w:val="28"/>
        </w:rPr>
        <w:t>з</w:t>
      </w:r>
      <w:r>
        <w:rPr>
          <w:bCs/>
          <w:sz w:val="28"/>
          <w:szCs w:val="28"/>
        </w:rPr>
        <w:t>аболевания имеет место</w:t>
      </w:r>
      <w:r w:rsidR="00D638D9" w:rsidRPr="007E629D">
        <w:rPr>
          <w:b/>
          <w:bCs/>
          <w:sz w:val="28"/>
          <w:szCs w:val="28"/>
        </w:rPr>
        <w:t>:</w:t>
      </w:r>
    </w:p>
    <w:p w:rsidR="00D638D9" w:rsidRPr="007E629D" w:rsidRDefault="00D638D9" w:rsidP="00D638D9">
      <w:pPr>
        <w:ind w:left="360"/>
        <w:jc w:val="both"/>
        <w:rPr>
          <w:sz w:val="28"/>
          <w:szCs w:val="28"/>
        </w:rPr>
      </w:pPr>
      <w:r w:rsidRPr="007E629D">
        <w:rPr>
          <w:sz w:val="28"/>
          <w:szCs w:val="28"/>
        </w:rPr>
        <w:t xml:space="preserve">  1) нарушение секреции внутреннего фактора (атрофия слизистой желудка, гастроэктромия),</w:t>
      </w:r>
    </w:p>
    <w:p w:rsidR="00D638D9" w:rsidRPr="007E629D" w:rsidRDefault="00D638D9" w:rsidP="00D638D9">
      <w:pPr>
        <w:ind w:left="360"/>
        <w:jc w:val="both"/>
        <w:rPr>
          <w:sz w:val="28"/>
          <w:szCs w:val="28"/>
        </w:rPr>
      </w:pPr>
      <w:r w:rsidRPr="007E629D">
        <w:rPr>
          <w:sz w:val="28"/>
          <w:szCs w:val="28"/>
        </w:rPr>
        <w:t xml:space="preserve">  2) поражение тонкой кишки (хронический энтерит, энтеропатия, спру, резекция тонкой кишки),</w:t>
      </w:r>
    </w:p>
    <w:p w:rsidR="00D638D9" w:rsidRPr="007E629D" w:rsidRDefault="00D638D9" w:rsidP="00D638D9">
      <w:pPr>
        <w:ind w:left="360"/>
        <w:jc w:val="both"/>
        <w:rPr>
          <w:sz w:val="28"/>
          <w:szCs w:val="28"/>
        </w:rPr>
      </w:pPr>
      <w:r w:rsidRPr="007E629D">
        <w:rPr>
          <w:sz w:val="28"/>
          <w:szCs w:val="28"/>
        </w:rPr>
        <w:t xml:space="preserve">  3) исключение из рациона продуктов животного происхождения.</w:t>
      </w:r>
    </w:p>
    <w:p w:rsidR="00D638D9" w:rsidRPr="007E629D" w:rsidRDefault="00D638D9" w:rsidP="00D638D9">
      <w:pPr>
        <w:ind w:left="360"/>
        <w:jc w:val="both"/>
        <w:rPr>
          <w:sz w:val="28"/>
          <w:szCs w:val="28"/>
        </w:rPr>
      </w:pPr>
      <w:r w:rsidRPr="007E629D">
        <w:rPr>
          <w:sz w:val="28"/>
          <w:szCs w:val="28"/>
        </w:rPr>
        <w:t>4) конкурентный расход витамина В12 (инвазия широким лентецом, синдром «слепой петли», множественный дивертикулёз тонкой кишки).</w:t>
      </w:r>
    </w:p>
    <w:p w:rsidR="00D638D9" w:rsidRPr="007E629D" w:rsidRDefault="00D638D9" w:rsidP="00D638D9">
      <w:pPr>
        <w:ind w:left="360"/>
        <w:jc w:val="both"/>
        <w:rPr>
          <w:sz w:val="28"/>
          <w:szCs w:val="28"/>
        </w:rPr>
      </w:pPr>
      <w:r w:rsidRPr="007E629D">
        <w:rPr>
          <w:sz w:val="28"/>
          <w:szCs w:val="28"/>
        </w:rPr>
        <w:t xml:space="preserve"> 5) нарушение расщепления протеина - </w:t>
      </w:r>
      <w:r w:rsidRPr="007E629D">
        <w:rPr>
          <w:sz w:val="28"/>
          <w:szCs w:val="28"/>
          <w:lang w:val="en-US"/>
        </w:rPr>
        <w:t>R</w:t>
      </w:r>
      <w:r w:rsidR="00D25990">
        <w:rPr>
          <w:sz w:val="28"/>
          <w:szCs w:val="28"/>
        </w:rPr>
        <w:t xml:space="preserve"> в 12</w:t>
      </w:r>
      <w:r w:rsidRPr="007E629D">
        <w:rPr>
          <w:sz w:val="28"/>
          <w:szCs w:val="28"/>
        </w:rPr>
        <w:t>-перстной кишке (длительное нарушение внешнесекреторной активности поджелудочной железы).</w:t>
      </w:r>
    </w:p>
    <w:p w:rsidR="00720D79" w:rsidRPr="007E629D" w:rsidRDefault="00720D79" w:rsidP="00720D79">
      <w:pPr>
        <w:ind w:left="360" w:firstLine="348"/>
        <w:rPr>
          <w:sz w:val="28"/>
          <w:szCs w:val="28"/>
        </w:rPr>
      </w:pPr>
    </w:p>
    <w:p w:rsidR="00720D79" w:rsidRPr="007E629D" w:rsidRDefault="00720D79" w:rsidP="00D638D9">
      <w:pPr>
        <w:rPr>
          <w:b/>
          <w:bCs/>
          <w:sz w:val="28"/>
          <w:szCs w:val="28"/>
        </w:rPr>
      </w:pPr>
      <w:r w:rsidRPr="007E629D">
        <w:rPr>
          <w:b/>
          <w:bCs/>
          <w:sz w:val="28"/>
          <w:szCs w:val="28"/>
        </w:rPr>
        <w:t>Клиническая картина В12-дефицитной анемии складывается из следующих синдромов:</w:t>
      </w:r>
    </w:p>
    <w:p w:rsidR="00720D79" w:rsidRPr="007E629D" w:rsidRDefault="00720D79" w:rsidP="00D638D9">
      <w:pPr>
        <w:rPr>
          <w:b/>
          <w:bCs/>
          <w:sz w:val="28"/>
          <w:szCs w:val="28"/>
        </w:rPr>
      </w:pPr>
    </w:p>
    <w:p w:rsidR="0022415F" w:rsidRDefault="0022415F" w:rsidP="00D25990">
      <w:pPr>
        <w:ind w:firstLine="180"/>
        <w:rPr>
          <w:iCs/>
          <w:sz w:val="28"/>
          <w:szCs w:val="28"/>
        </w:rPr>
      </w:pPr>
      <w:r>
        <w:rPr>
          <w:b/>
          <w:bCs/>
          <w:iCs/>
          <w:sz w:val="28"/>
          <w:szCs w:val="28"/>
        </w:rPr>
        <w:t xml:space="preserve">    </w:t>
      </w:r>
      <w:r w:rsidR="00B94D36" w:rsidRPr="00D638D9">
        <w:rPr>
          <w:bCs/>
          <w:iCs/>
          <w:sz w:val="28"/>
          <w:szCs w:val="28"/>
        </w:rPr>
        <w:t xml:space="preserve">- </w:t>
      </w:r>
      <w:r w:rsidR="00B94D36" w:rsidRPr="00BF557E">
        <w:rPr>
          <w:b/>
          <w:bCs/>
          <w:iCs/>
          <w:sz w:val="28"/>
          <w:szCs w:val="28"/>
        </w:rPr>
        <w:t>Циркуляторно-</w:t>
      </w:r>
      <w:r w:rsidR="00D638D9" w:rsidRPr="00BF557E">
        <w:rPr>
          <w:b/>
          <w:bCs/>
          <w:iCs/>
          <w:sz w:val="28"/>
          <w:szCs w:val="28"/>
        </w:rPr>
        <w:t>гипоксический</w:t>
      </w:r>
      <w:r w:rsidR="00D638D9">
        <w:rPr>
          <w:bCs/>
          <w:iCs/>
          <w:sz w:val="28"/>
          <w:szCs w:val="28"/>
        </w:rPr>
        <w:t xml:space="preserve"> (анемический)</w:t>
      </w:r>
      <w:r w:rsidR="00D638D9" w:rsidRPr="007E629D">
        <w:rPr>
          <w:b/>
          <w:bCs/>
          <w:sz w:val="28"/>
          <w:szCs w:val="28"/>
        </w:rPr>
        <w:t>:</w:t>
      </w:r>
      <w:r w:rsidR="00720D79" w:rsidRPr="00D638D9">
        <w:rPr>
          <w:bCs/>
          <w:iCs/>
          <w:sz w:val="28"/>
          <w:szCs w:val="28"/>
        </w:rPr>
        <w:t xml:space="preserve"> </w:t>
      </w:r>
      <w:r w:rsidR="00D638D9">
        <w:rPr>
          <w:bCs/>
          <w:iCs/>
          <w:sz w:val="28"/>
          <w:szCs w:val="28"/>
        </w:rPr>
        <w:t xml:space="preserve">жалобы на </w:t>
      </w:r>
      <w:r w:rsidR="00720D79" w:rsidRPr="001960E0">
        <w:rPr>
          <w:sz w:val="28"/>
          <w:szCs w:val="28"/>
        </w:rPr>
        <w:t>слабость, повышенн</w:t>
      </w:r>
      <w:r w:rsidR="00D638D9">
        <w:rPr>
          <w:sz w:val="28"/>
          <w:szCs w:val="28"/>
        </w:rPr>
        <w:t>ую</w:t>
      </w:r>
      <w:r w:rsidR="00720D79" w:rsidRPr="001960E0">
        <w:rPr>
          <w:sz w:val="28"/>
          <w:szCs w:val="28"/>
        </w:rPr>
        <w:t xml:space="preserve"> утомляемость, одышк</w:t>
      </w:r>
      <w:r w:rsidR="00D638D9">
        <w:rPr>
          <w:sz w:val="28"/>
          <w:szCs w:val="28"/>
        </w:rPr>
        <w:t>у</w:t>
      </w:r>
      <w:r w:rsidR="00720D79" w:rsidRPr="001960E0">
        <w:rPr>
          <w:sz w:val="28"/>
          <w:szCs w:val="28"/>
        </w:rPr>
        <w:t xml:space="preserve"> при физической нагрузке, боли в области сердца, сердцебиение.</w:t>
      </w:r>
      <w:r w:rsidR="00D25990">
        <w:rPr>
          <w:sz w:val="28"/>
          <w:szCs w:val="28"/>
        </w:rPr>
        <w:t xml:space="preserve"> </w:t>
      </w:r>
      <w:r w:rsidR="006B6038">
        <w:rPr>
          <w:sz w:val="28"/>
          <w:szCs w:val="28"/>
        </w:rPr>
        <w:t>О</w:t>
      </w:r>
      <w:r w:rsidR="00B94D36" w:rsidRPr="001960E0">
        <w:rPr>
          <w:sz w:val="28"/>
          <w:szCs w:val="28"/>
        </w:rPr>
        <w:t>б</w:t>
      </w:r>
      <w:r w:rsidR="00720D79" w:rsidRPr="001960E0">
        <w:rPr>
          <w:sz w:val="28"/>
          <w:szCs w:val="28"/>
        </w:rPr>
        <w:t xml:space="preserve">-но: бледность </w:t>
      </w:r>
      <w:r w:rsidR="00BF557E">
        <w:rPr>
          <w:sz w:val="28"/>
          <w:szCs w:val="28"/>
        </w:rPr>
        <w:t xml:space="preserve">и желтушность </w:t>
      </w:r>
      <w:r w:rsidR="00720D79" w:rsidRPr="001960E0">
        <w:rPr>
          <w:sz w:val="28"/>
          <w:szCs w:val="28"/>
        </w:rPr>
        <w:t>кожных покровов, расширение границ сердца влево, тахикардия, систолический шум на верхушке, шум «волчка» на яремных венах.</w:t>
      </w:r>
    </w:p>
    <w:p w:rsidR="00D638D9" w:rsidRDefault="00720D79" w:rsidP="00A376B6">
      <w:pPr>
        <w:ind w:firstLine="540"/>
        <w:jc w:val="both"/>
        <w:rPr>
          <w:sz w:val="28"/>
          <w:szCs w:val="28"/>
        </w:rPr>
      </w:pPr>
      <w:r w:rsidRPr="00D638D9">
        <w:rPr>
          <w:bCs/>
          <w:iCs/>
          <w:sz w:val="28"/>
          <w:szCs w:val="28"/>
        </w:rPr>
        <w:t xml:space="preserve">- </w:t>
      </w:r>
      <w:r w:rsidR="0084009B" w:rsidRPr="00BF557E">
        <w:rPr>
          <w:b/>
          <w:bCs/>
          <w:iCs/>
          <w:sz w:val="28"/>
          <w:szCs w:val="28"/>
        </w:rPr>
        <w:t>Гастроэнтерологический</w:t>
      </w:r>
      <w:r w:rsidRPr="00D638D9">
        <w:rPr>
          <w:bCs/>
          <w:iCs/>
          <w:sz w:val="28"/>
          <w:szCs w:val="28"/>
        </w:rPr>
        <w:t>:</w:t>
      </w:r>
      <w:r w:rsidR="00D638D9">
        <w:rPr>
          <w:bCs/>
          <w:iCs/>
          <w:sz w:val="28"/>
          <w:szCs w:val="28"/>
        </w:rPr>
        <w:t xml:space="preserve"> </w:t>
      </w:r>
      <w:r w:rsidRPr="007E629D">
        <w:rPr>
          <w:sz w:val="28"/>
          <w:szCs w:val="28"/>
        </w:rPr>
        <w:t>снижение аппетита, отвращение к мясу,</w:t>
      </w:r>
      <w:r w:rsidR="00D638D9">
        <w:rPr>
          <w:sz w:val="28"/>
          <w:szCs w:val="28"/>
        </w:rPr>
        <w:t xml:space="preserve"> </w:t>
      </w:r>
      <w:r w:rsidRPr="007E629D">
        <w:rPr>
          <w:sz w:val="28"/>
          <w:szCs w:val="28"/>
        </w:rPr>
        <w:t xml:space="preserve">боли и жжение на кончике языка, </w:t>
      </w:r>
      <w:r w:rsidR="00D638D9">
        <w:rPr>
          <w:sz w:val="28"/>
          <w:szCs w:val="28"/>
        </w:rPr>
        <w:t>области десен, губ, чувство тяжести в эпигастрии после еды, отрыжку воздухом и съеденной пищей, чередование запоров и поносов, субфибрилитет, иногда боль и жжение в области прямой кишки.</w:t>
      </w:r>
    </w:p>
    <w:p w:rsidR="00720D79" w:rsidRPr="007E629D" w:rsidRDefault="006B6038" w:rsidP="00A376B6">
      <w:pPr>
        <w:jc w:val="both"/>
        <w:rPr>
          <w:sz w:val="28"/>
          <w:szCs w:val="28"/>
        </w:rPr>
      </w:pPr>
      <w:r>
        <w:rPr>
          <w:sz w:val="28"/>
          <w:szCs w:val="28"/>
        </w:rPr>
        <w:t>Об-но</w:t>
      </w:r>
      <w:r w:rsidRPr="007E629D">
        <w:rPr>
          <w:b/>
          <w:bCs/>
          <w:sz w:val="28"/>
          <w:szCs w:val="28"/>
        </w:rPr>
        <w:t>:</w:t>
      </w:r>
      <w:r>
        <w:rPr>
          <w:b/>
          <w:bCs/>
          <w:sz w:val="28"/>
          <w:szCs w:val="28"/>
        </w:rPr>
        <w:t xml:space="preserve"> </w:t>
      </w:r>
      <w:r w:rsidR="002A22A4" w:rsidRPr="002A22A4">
        <w:rPr>
          <w:bCs/>
          <w:sz w:val="28"/>
          <w:szCs w:val="28"/>
        </w:rPr>
        <w:t>воспалительно</w:t>
      </w:r>
      <w:r w:rsidR="002A22A4">
        <w:rPr>
          <w:bCs/>
          <w:sz w:val="28"/>
          <w:szCs w:val="28"/>
        </w:rPr>
        <w:t>-атрофические изменения слизистой оболочки полости рта,  языка, глоссит (гладкий «лакированный</w:t>
      </w:r>
      <w:r w:rsidR="00C55C70">
        <w:rPr>
          <w:bCs/>
          <w:sz w:val="28"/>
          <w:szCs w:val="28"/>
        </w:rPr>
        <w:t xml:space="preserve"> или </w:t>
      </w:r>
      <w:r w:rsidR="00C55C70" w:rsidRPr="007E629D">
        <w:rPr>
          <w:sz w:val="28"/>
          <w:szCs w:val="28"/>
        </w:rPr>
        <w:t>полированный</w:t>
      </w:r>
      <w:r w:rsidR="002A22A4">
        <w:rPr>
          <w:bCs/>
          <w:sz w:val="28"/>
          <w:szCs w:val="28"/>
        </w:rPr>
        <w:t>» язык с атрофированными сосочками,</w:t>
      </w:r>
      <w:r w:rsidR="00C55C70">
        <w:rPr>
          <w:bCs/>
          <w:sz w:val="28"/>
          <w:szCs w:val="28"/>
        </w:rPr>
        <w:t xml:space="preserve"> потрескавшийся, с участками воспаления ярко-красного цве</w:t>
      </w:r>
      <w:r w:rsidR="00D25990">
        <w:rPr>
          <w:bCs/>
          <w:sz w:val="28"/>
          <w:szCs w:val="28"/>
        </w:rPr>
        <w:t>та, местами с язъ</w:t>
      </w:r>
      <w:r w:rsidR="00C55C70">
        <w:rPr>
          <w:bCs/>
          <w:sz w:val="28"/>
          <w:szCs w:val="28"/>
        </w:rPr>
        <w:t>язвлением</w:t>
      </w:r>
      <w:r w:rsidR="002A22A4">
        <w:rPr>
          <w:bCs/>
          <w:sz w:val="28"/>
          <w:szCs w:val="28"/>
        </w:rPr>
        <w:t>)</w:t>
      </w:r>
      <w:r w:rsidR="00C55C70">
        <w:rPr>
          <w:bCs/>
          <w:sz w:val="28"/>
          <w:szCs w:val="28"/>
        </w:rPr>
        <w:t>. Увеличение печени, селезенки, синдром мальбсорбции.</w:t>
      </w:r>
      <w:r w:rsidR="00A376B6">
        <w:rPr>
          <w:bCs/>
          <w:sz w:val="28"/>
          <w:szCs w:val="28"/>
        </w:rPr>
        <w:t xml:space="preserve"> П</w:t>
      </w:r>
      <w:r w:rsidR="00720D79" w:rsidRPr="007E629D">
        <w:rPr>
          <w:sz w:val="28"/>
          <w:szCs w:val="28"/>
        </w:rPr>
        <w:t>р</w:t>
      </w:r>
      <w:r w:rsidR="00B94D36">
        <w:rPr>
          <w:sz w:val="28"/>
          <w:szCs w:val="28"/>
        </w:rPr>
        <w:t>и исследовании желудочного сока</w:t>
      </w:r>
      <w:r w:rsidR="00720D79" w:rsidRPr="007E629D">
        <w:rPr>
          <w:sz w:val="28"/>
          <w:szCs w:val="28"/>
        </w:rPr>
        <w:t>–гистаминоустойчивая ахилия, при эндоскопии атрофия слизистой оболочки желудка.</w:t>
      </w:r>
    </w:p>
    <w:p w:rsidR="00720D79" w:rsidRPr="001960E0" w:rsidRDefault="00720D79" w:rsidP="0036111C">
      <w:pPr>
        <w:ind w:firstLine="708"/>
        <w:jc w:val="both"/>
        <w:rPr>
          <w:b/>
          <w:bCs/>
          <w:iCs/>
          <w:sz w:val="28"/>
          <w:szCs w:val="28"/>
        </w:rPr>
      </w:pPr>
      <w:r w:rsidRPr="001960E0">
        <w:rPr>
          <w:b/>
          <w:bCs/>
          <w:iCs/>
          <w:sz w:val="28"/>
          <w:szCs w:val="28"/>
        </w:rPr>
        <w:t xml:space="preserve">- Неврологический: </w:t>
      </w:r>
      <w:r w:rsidR="00A376B6" w:rsidRPr="00A376B6">
        <w:rPr>
          <w:bCs/>
          <w:iCs/>
          <w:sz w:val="28"/>
          <w:szCs w:val="28"/>
        </w:rPr>
        <w:t>наблюдается</w:t>
      </w:r>
      <w:r w:rsidR="00A376B6">
        <w:rPr>
          <w:bCs/>
          <w:iCs/>
          <w:sz w:val="28"/>
          <w:szCs w:val="28"/>
        </w:rPr>
        <w:t xml:space="preserve"> фуникулярный миелоз, поражение задних и боковых столбов спинного мозга, наступает демиелизация, а затем дегенерация нервных волокон в спинном мозге и спиномозговых нервах, </w:t>
      </w:r>
      <w:r w:rsidR="00A376B6">
        <w:rPr>
          <w:bCs/>
          <w:iCs/>
          <w:sz w:val="28"/>
          <w:szCs w:val="28"/>
        </w:rPr>
        <w:lastRenderedPageBreak/>
        <w:t>вследствие нарушения распада жирных кислот, образование токсичных метилмалоновой и пропионовой кислот, ощущение онемения, «ватные ноги».</w:t>
      </w:r>
    </w:p>
    <w:p w:rsidR="00A376B6" w:rsidRPr="007E629D" w:rsidRDefault="00A376B6" w:rsidP="0036111C">
      <w:pPr>
        <w:ind w:hanging="360"/>
        <w:jc w:val="both"/>
        <w:rPr>
          <w:sz w:val="28"/>
          <w:szCs w:val="28"/>
        </w:rPr>
      </w:pPr>
      <w:r>
        <w:rPr>
          <w:iCs/>
          <w:sz w:val="28"/>
          <w:szCs w:val="28"/>
        </w:rPr>
        <w:tab/>
      </w:r>
      <w:r w:rsidR="00EF6848">
        <w:rPr>
          <w:iCs/>
          <w:sz w:val="28"/>
          <w:szCs w:val="28"/>
        </w:rPr>
        <w:tab/>
      </w:r>
      <w:r>
        <w:rPr>
          <w:iCs/>
          <w:sz w:val="28"/>
          <w:szCs w:val="28"/>
        </w:rPr>
        <w:t>Поражение задних стволов сопровождается нарушением</w:t>
      </w:r>
      <w:r w:rsidRPr="00A376B6">
        <w:rPr>
          <w:sz w:val="28"/>
          <w:szCs w:val="28"/>
        </w:rPr>
        <w:t xml:space="preserve"> </w:t>
      </w:r>
      <w:r w:rsidRPr="007E629D">
        <w:rPr>
          <w:sz w:val="28"/>
          <w:szCs w:val="28"/>
        </w:rPr>
        <w:t>глубокой</w:t>
      </w:r>
      <w:r>
        <w:rPr>
          <w:sz w:val="28"/>
          <w:szCs w:val="28"/>
        </w:rPr>
        <w:t>, пространственной, вибрационной</w:t>
      </w:r>
      <w:r w:rsidRPr="007E629D">
        <w:rPr>
          <w:sz w:val="28"/>
          <w:szCs w:val="28"/>
        </w:rPr>
        <w:t xml:space="preserve"> чувствительности, </w:t>
      </w:r>
      <w:r>
        <w:rPr>
          <w:sz w:val="28"/>
          <w:szCs w:val="28"/>
        </w:rPr>
        <w:t>сенсорной атаксией, затруднением при ходьбе, снижением сухожильных рефлексов, атрофией мышц нижних конечностей, нарушением функции тазовых органов (недержание мочи, кала).</w:t>
      </w:r>
    </w:p>
    <w:p w:rsidR="00364BAC" w:rsidRDefault="00A376B6" w:rsidP="0036111C">
      <w:pPr>
        <w:ind w:hanging="360"/>
        <w:jc w:val="both"/>
        <w:rPr>
          <w:bCs/>
          <w:iCs/>
          <w:sz w:val="28"/>
          <w:szCs w:val="28"/>
        </w:rPr>
      </w:pPr>
      <w:r>
        <w:rPr>
          <w:iCs/>
          <w:sz w:val="28"/>
          <w:szCs w:val="28"/>
        </w:rPr>
        <w:tab/>
      </w:r>
      <w:r w:rsidR="00EF6848">
        <w:rPr>
          <w:iCs/>
          <w:sz w:val="28"/>
          <w:szCs w:val="28"/>
        </w:rPr>
        <w:tab/>
      </w:r>
      <w:r>
        <w:rPr>
          <w:iCs/>
          <w:sz w:val="28"/>
          <w:szCs w:val="28"/>
        </w:rPr>
        <w:t>Поражение боковых стволов проявляется</w:t>
      </w:r>
      <w:r w:rsidRPr="001960E0">
        <w:rPr>
          <w:b/>
          <w:bCs/>
          <w:iCs/>
          <w:sz w:val="28"/>
          <w:szCs w:val="28"/>
        </w:rPr>
        <w:t>:</w:t>
      </w:r>
      <w:r w:rsidRPr="00A376B6">
        <w:rPr>
          <w:sz w:val="28"/>
          <w:szCs w:val="28"/>
        </w:rPr>
        <w:t xml:space="preserve"> </w:t>
      </w:r>
      <w:r>
        <w:rPr>
          <w:sz w:val="28"/>
          <w:szCs w:val="28"/>
        </w:rPr>
        <w:t>нижним</w:t>
      </w:r>
      <w:r w:rsidRPr="007E629D">
        <w:rPr>
          <w:sz w:val="28"/>
          <w:szCs w:val="28"/>
        </w:rPr>
        <w:t xml:space="preserve"> спастически</w:t>
      </w:r>
      <w:r>
        <w:rPr>
          <w:sz w:val="28"/>
          <w:szCs w:val="28"/>
        </w:rPr>
        <w:t>м</w:t>
      </w:r>
      <w:r w:rsidRPr="007E629D">
        <w:rPr>
          <w:sz w:val="28"/>
          <w:szCs w:val="28"/>
        </w:rPr>
        <w:t xml:space="preserve"> парапаре</w:t>
      </w:r>
      <w:r w:rsidR="00EF6848">
        <w:rPr>
          <w:sz w:val="28"/>
          <w:szCs w:val="28"/>
        </w:rPr>
        <w:t>з</w:t>
      </w:r>
      <w:r>
        <w:rPr>
          <w:sz w:val="28"/>
          <w:szCs w:val="28"/>
        </w:rPr>
        <w:t>ом</w:t>
      </w:r>
      <w:r w:rsidR="00EF6848">
        <w:rPr>
          <w:sz w:val="28"/>
          <w:szCs w:val="28"/>
        </w:rPr>
        <w:t xml:space="preserve"> с резким повышением сухожильных рефлексов и тонуса мышц нижних конечностей, дисфункцией тазовых органов (задержка мочеиспускания и дефекации), нарушение обоняния, слуха, психическими расстройствами, нарушением функции верхних конечностей.</w:t>
      </w:r>
      <w:r w:rsidR="00D25990">
        <w:rPr>
          <w:sz w:val="28"/>
          <w:szCs w:val="28"/>
        </w:rPr>
        <w:t xml:space="preserve"> О</w:t>
      </w:r>
      <w:r w:rsidR="00EF6848">
        <w:rPr>
          <w:sz w:val="28"/>
          <w:szCs w:val="28"/>
        </w:rPr>
        <w:t>б-но</w:t>
      </w:r>
      <w:r w:rsidR="00EF6848" w:rsidRPr="001960E0">
        <w:rPr>
          <w:b/>
          <w:bCs/>
          <w:iCs/>
          <w:sz w:val="28"/>
          <w:szCs w:val="28"/>
        </w:rPr>
        <w:t>:</w:t>
      </w:r>
      <w:r w:rsidR="00EF6848">
        <w:rPr>
          <w:b/>
          <w:bCs/>
          <w:iCs/>
          <w:sz w:val="28"/>
          <w:szCs w:val="28"/>
        </w:rPr>
        <w:t xml:space="preserve"> </w:t>
      </w:r>
      <w:r w:rsidR="00EF6848" w:rsidRPr="00EF6848">
        <w:rPr>
          <w:bCs/>
          <w:iCs/>
          <w:sz w:val="28"/>
          <w:szCs w:val="28"/>
        </w:rPr>
        <w:t>нарушение глубокой чувствительности</w:t>
      </w:r>
      <w:r w:rsidR="00EF6848">
        <w:rPr>
          <w:bCs/>
          <w:iCs/>
          <w:sz w:val="28"/>
          <w:szCs w:val="28"/>
        </w:rPr>
        <w:t>, нижний спастический парапарез, нарушение функции тазовых органов, появление патологических рефлексов.</w:t>
      </w:r>
    </w:p>
    <w:p w:rsidR="00D25990" w:rsidRDefault="00D25990" w:rsidP="0036111C">
      <w:pPr>
        <w:ind w:hanging="360"/>
        <w:jc w:val="both"/>
        <w:rPr>
          <w:iCs/>
          <w:sz w:val="28"/>
          <w:szCs w:val="28"/>
        </w:rPr>
      </w:pPr>
    </w:p>
    <w:p w:rsidR="00EA65AF" w:rsidRPr="00364BAC" w:rsidRDefault="00364BAC" w:rsidP="00364BAC">
      <w:pPr>
        <w:ind w:hanging="360"/>
        <w:jc w:val="center"/>
        <w:rPr>
          <w:b/>
          <w:sz w:val="28"/>
          <w:szCs w:val="28"/>
        </w:rPr>
      </w:pPr>
      <w:r w:rsidRPr="00364BAC">
        <w:rPr>
          <w:b/>
          <w:sz w:val="28"/>
          <w:szCs w:val="28"/>
        </w:rPr>
        <w:t>Диагностика</w:t>
      </w:r>
    </w:p>
    <w:p w:rsidR="00D012E7" w:rsidRDefault="00D012E7" w:rsidP="0022415F">
      <w:pPr>
        <w:ind w:left="360" w:hanging="360"/>
        <w:rPr>
          <w:b/>
          <w:bCs/>
          <w:iCs/>
          <w:sz w:val="28"/>
          <w:szCs w:val="28"/>
        </w:rPr>
      </w:pPr>
    </w:p>
    <w:p w:rsidR="0084009B" w:rsidRPr="001960E0" w:rsidRDefault="00364BAC" w:rsidP="0022415F">
      <w:pPr>
        <w:ind w:left="360" w:hanging="360"/>
        <w:rPr>
          <w:b/>
          <w:bCs/>
          <w:iCs/>
          <w:sz w:val="28"/>
          <w:szCs w:val="28"/>
        </w:rPr>
      </w:pPr>
      <w:r>
        <w:rPr>
          <w:b/>
          <w:bCs/>
          <w:iCs/>
          <w:sz w:val="28"/>
          <w:szCs w:val="28"/>
        </w:rPr>
        <w:t>В периферической крови</w:t>
      </w:r>
      <w:r w:rsidR="0084009B" w:rsidRPr="001960E0">
        <w:rPr>
          <w:b/>
          <w:bCs/>
          <w:iCs/>
          <w:sz w:val="28"/>
          <w:szCs w:val="28"/>
        </w:rPr>
        <w:t xml:space="preserve">: </w:t>
      </w:r>
    </w:p>
    <w:p w:rsidR="00D012E7" w:rsidRDefault="00D012E7" w:rsidP="00BF557E">
      <w:pPr>
        <w:ind w:firstLine="708"/>
        <w:jc w:val="both"/>
        <w:rPr>
          <w:sz w:val="28"/>
          <w:szCs w:val="28"/>
        </w:rPr>
      </w:pPr>
      <w:r w:rsidRPr="007E629D">
        <w:rPr>
          <w:sz w:val="28"/>
          <w:szCs w:val="28"/>
        </w:rPr>
        <w:t>Вышедшие в кровь эритроциты увеличены в размерах (макро</w:t>
      </w:r>
      <w:r>
        <w:rPr>
          <w:sz w:val="28"/>
          <w:szCs w:val="28"/>
        </w:rPr>
        <w:t xml:space="preserve">циты и мегалоциты), гиперхромны, </w:t>
      </w:r>
      <w:r w:rsidRPr="007E629D">
        <w:rPr>
          <w:sz w:val="28"/>
          <w:szCs w:val="28"/>
        </w:rPr>
        <w:t>имеются остатки ядерной субстанции (кольца Кебота и тельца Жолли</w:t>
      </w:r>
      <w:r>
        <w:rPr>
          <w:sz w:val="28"/>
          <w:szCs w:val="28"/>
        </w:rPr>
        <w:t xml:space="preserve"> (Рис 5)</w:t>
      </w:r>
      <w:r w:rsidRPr="007E629D">
        <w:rPr>
          <w:sz w:val="28"/>
          <w:szCs w:val="28"/>
        </w:rPr>
        <w:t>, баз</w:t>
      </w:r>
      <w:r>
        <w:rPr>
          <w:sz w:val="28"/>
          <w:szCs w:val="28"/>
        </w:rPr>
        <w:t xml:space="preserve">офильная пунктация эритроцитов), </w:t>
      </w:r>
      <w:r w:rsidRPr="007E629D">
        <w:rPr>
          <w:sz w:val="28"/>
          <w:szCs w:val="28"/>
        </w:rPr>
        <w:t>количество эритроцитов сн</w:t>
      </w:r>
      <w:r>
        <w:rPr>
          <w:sz w:val="28"/>
          <w:szCs w:val="28"/>
        </w:rPr>
        <w:t xml:space="preserve">ижается до 1 млн. в 1 мл крови, </w:t>
      </w:r>
      <w:r w:rsidRPr="007E629D">
        <w:rPr>
          <w:sz w:val="28"/>
          <w:szCs w:val="28"/>
        </w:rPr>
        <w:t>количество ретикулоцитов чаще снижено</w:t>
      </w:r>
      <w:r>
        <w:rPr>
          <w:sz w:val="28"/>
          <w:szCs w:val="28"/>
        </w:rPr>
        <w:t xml:space="preserve">, может быть норма или повышено, </w:t>
      </w:r>
      <w:r w:rsidRPr="007E629D">
        <w:rPr>
          <w:sz w:val="28"/>
          <w:szCs w:val="28"/>
        </w:rPr>
        <w:t>гранулоциты становятся более крупны</w:t>
      </w:r>
      <w:r>
        <w:rPr>
          <w:sz w:val="28"/>
          <w:szCs w:val="28"/>
        </w:rPr>
        <w:t>ми (Рис 8), гиперсегментация ядер (до 5</w:t>
      </w:r>
      <w:r w:rsidRPr="007E629D">
        <w:rPr>
          <w:sz w:val="28"/>
          <w:szCs w:val="28"/>
        </w:rPr>
        <w:t>–6 сегментов). Количество нейтрофилов снижено, что сопровождается относительным лимфоцитозом на фоне умеренной лейкопении.</w:t>
      </w:r>
      <w:r>
        <w:rPr>
          <w:sz w:val="28"/>
          <w:szCs w:val="28"/>
        </w:rPr>
        <w:t xml:space="preserve"> </w:t>
      </w:r>
      <w:r w:rsidRPr="007E629D">
        <w:rPr>
          <w:sz w:val="28"/>
          <w:szCs w:val="28"/>
        </w:rPr>
        <w:t>тромбоцитопения обыч</w:t>
      </w:r>
      <w:r>
        <w:rPr>
          <w:sz w:val="28"/>
          <w:szCs w:val="28"/>
        </w:rPr>
        <w:t>но умеренная, редко менее 100.0.</w:t>
      </w:r>
      <w:r w:rsidR="00D25990">
        <w:rPr>
          <w:sz w:val="28"/>
          <w:szCs w:val="28"/>
        </w:rPr>
        <w:t>10</w:t>
      </w:r>
      <w:r w:rsidR="00D25990">
        <w:rPr>
          <w:sz w:val="28"/>
          <w:szCs w:val="28"/>
          <w:vertAlign w:val="superscript"/>
        </w:rPr>
        <w:t>9</w:t>
      </w:r>
      <w:r w:rsidR="00D25990" w:rsidRPr="00D57000">
        <w:rPr>
          <w:sz w:val="28"/>
          <w:szCs w:val="28"/>
        </w:rPr>
        <w:t>/л</w:t>
      </w:r>
      <w:r w:rsidRPr="007E629D">
        <w:rPr>
          <w:sz w:val="28"/>
          <w:szCs w:val="28"/>
        </w:rPr>
        <w:t xml:space="preserve">, функция их не меняется, кровоточивости нет. </w:t>
      </w:r>
      <w:r>
        <w:rPr>
          <w:sz w:val="28"/>
          <w:szCs w:val="28"/>
        </w:rPr>
        <w:t>На 5-6 день от начала лечения витамином В12 возникает ретикулоцитарный криз, который свидетельствует об эффективности лечения.</w:t>
      </w:r>
    </w:p>
    <w:p w:rsidR="00640FD4" w:rsidRPr="007E629D" w:rsidRDefault="00640FD4" w:rsidP="00BF557E">
      <w:pPr>
        <w:ind w:firstLine="708"/>
        <w:jc w:val="both"/>
        <w:rPr>
          <w:sz w:val="28"/>
          <w:szCs w:val="28"/>
        </w:rPr>
      </w:pPr>
    </w:p>
    <w:p w:rsidR="00D012E7" w:rsidRPr="00301394" w:rsidRDefault="00455C94" w:rsidP="00D012E7">
      <w:pPr>
        <w:ind w:left="360"/>
        <w:rPr>
          <w:sz w:val="28"/>
          <w:szCs w:val="28"/>
        </w:rPr>
      </w:pPr>
      <w:r w:rsidRPr="00301394">
        <w:rPr>
          <w:sz w:val="28"/>
          <w:szCs w:val="28"/>
        </w:rPr>
        <w:pict>
          <v:shape id="_x0000_i1032" type="#_x0000_t75" style="width:335.25pt;height:227.25pt">
            <v:imagedata r:id="rId25" o:title="1-02"/>
          </v:shape>
        </w:pict>
      </w:r>
    </w:p>
    <w:p w:rsidR="00D012E7" w:rsidRDefault="00D012E7" w:rsidP="00D012E7">
      <w:pPr>
        <w:ind w:left="360"/>
        <w:rPr>
          <w:sz w:val="28"/>
          <w:szCs w:val="28"/>
        </w:rPr>
      </w:pPr>
    </w:p>
    <w:p w:rsidR="0084009B" w:rsidRPr="007E629D" w:rsidRDefault="00D012E7" w:rsidP="00455C94">
      <w:pPr>
        <w:ind w:left="360"/>
        <w:rPr>
          <w:b/>
          <w:bCs/>
          <w:i/>
          <w:iCs/>
          <w:sz w:val="28"/>
          <w:szCs w:val="28"/>
        </w:rPr>
      </w:pPr>
      <w:r>
        <w:rPr>
          <w:sz w:val="28"/>
          <w:szCs w:val="28"/>
        </w:rPr>
        <w:t>Рис. 5 - Гемограмма при В12-дефицитной анемии</w:t>
      </w:r>
    </w:p>
    <w:p w:rsidR="00D012E7" w:rsidRDefault="00D012E7" w:rsidP="00455C94">
      <w:pPr>
        <w:ind w:left="360" w:hanging="180"/>
        <w:rPr>
          <w:b/>
          <w:bCs/>
          <w:sz w:val="28"/>
          <w:szCs w:val="28"/>
        </w:rPr>
      </w:pPr>
      <w:r>
        <w:rPr>
          <w:sz w:val="28"/>
          <w:szCs w:val="28"/>
        </w:rPr>
        <w:lastRenderedPageBreak/>
        <w:t xml:space="preserve"> </w:t>
      </w:r>
      <w:r>
        <w:rPr>
          <w:sz w:val="28"/>
          <w:szCs w:val="28"/>
        </w:rPr>
        <w:tab/>
      </w:r>
      <w:r>
        <w:rPr>
          <w:sz w:val="28"/>
          <w:szCs w:val="28"/>
        </w:rPr>
        <w:tab/>
      </w:r>
    </w:p>
    <w:p w:rsidR="00BF557E" w:rsidRPr="007E629D" w:rsidRDefault="00BF557E" w:rsidP="00BF557E">
      <w:pPr>
        <w:ind w:left="360" w:right="817"/>
        <w:rPr>
          <w:sz w:val="28"/>
          <w:szCs w:val="28"/>
        </w:rPr>
      </w:pPr>
      <w:r w:rsidRPr="007E629D">
        <w:rPr>
          <w:noProof/>
          <w:sz w:val="28"/>
          <w:szCs w:val="28"/>
        </w:rPr>
      </w:r>
      <w:r w:rsidR="00455C94" w:rsidRPr="007E629D">
        <w:rPr>
          <w:sz w:val="28"/>
          <w:szCs w:val="28"/>
        </w:rPr>
        <w:pict>
          <v:shape id="_x0000_s1046" type="#_x0000_t75" style="width:371.35pt;height:237.95pt;mso-position-horizontal-relative:char;mso-position-vertical-relative:line">
            <v:imagedata r:id="rId26" o:title="1-10b" cropleft="11146f" cropright="11146f"/>
            <w10:anchorlock/>
          </v:shape>
        </w:pict>
      </w:r>
    </w:p>
    <w:p w:rsidR="00BF557E" w:rsidRPr="007E629D" w:rsidRDefault="00BF557E" w:rsidP="00BF557E">
      <w:pPr>
        <w:ind w:left="360"/>
        <w:rPr>
          <w:sz w:val="28"/>
          <w:szCs w:val="28"/>
        </w:rPr>
      </w:pPr>
    </w:p>
    <w:p w:rsidR="00BF557E" w:rsidRPr="001960E0" w:rsidRDefault="00BF557E" w:rsidP="00BF557E">
      <w:pPr>
        <w:ind w:left="360"/>
        <w:rPr>
          <w:sz w:val="28"/>
          <w:szCs w:val="28"/>
        </w:rPr>
      </w:pPr>
      <w:r>
        <w:rPr>
          <w:sz w:val="28"/>
          <w:szCs w:val="28"/>
        </w:rPr>
        <w:t>Рис. 6 - Гемограмма при В12-дефицитной анемии</w:t>
      </w:r>
    </w:p>
    <w:p w:rsidR="00BF557E" w:rsidRDefault="00BF557E" w:rsidP="00BF557E">
      <w:pPr>
        <w:ind w:left="360"/>
        <w:rPr>
          <w:sz w:val="28"/>
          <w:szCs w:val="28"/>
        </w:rPr>
      </w:pPr>
    </w:p>
    <w:p w:rsidR="00455C94" w:rsidRPr="007E629D" w:rsidRDefault="00455C94" w:rsidP="00455C94">
      <w:pPr>
        <w:ind w:left="360" w:hanging="180"/>
        <w:rPr>
          <w:sz w:val="28"/>
          <w:szCs w:val="28"/>
        </w:rPr>
      </w:pPr>
      <w:r>
        <w:rPr>
          <w:sz w:val="28"/>
          <w:szCs w:val="28"/>
        </w:rPr>
        <w:tab/>
      </w:r>
      <w:r>
        <w:rPr>
          <w:sz w:val="28"/>
          <w:szCs w:val="28"/>
        </w:rPr>
        <w:tab/>
      </w:r>
      <w:r w:rsidR="0036111C">
        <w:rPr>
          <w:sz w:val="28"/>
          <w:szCs w:val="28"/>
        </w:rPr>
        <w:t xml:space="preserve">   </w:t>
      </w:r>
      <w:r>
        <w:rPr>
          <w:sz w:val="28"/>
          <w:szCs w:val="28"/>
        </w:rPr>
        <w:t>В стернальном пунктате</w:t>
      </w:r>
      <w:r w:rsidR="0036111C">
        <w:rPr>
          <w:sz w:val="28"/>
          <w:szCs w:val="28"/>
        </w:rPr>
        <w:t xml:space="preserve"> </w:t>
      </w:r>
      <w:r w:rsidRPr="007E629D">
        <w:rPr>
          <w:sz w:val="28"/>
          <w:szCs w:val="28"/>
        </w:rPr>
        <w:t>–</w:t>
      </w:r>
      <w:r w:rsidR="0036111C">
        <w:rPr>
          <w:sz w:val="28"/>
          <w:szCs w:val="28"/>
        </w:rPr>
        <w:t xml:space="preserve"> </w:t>
      </w:r>
      <w:r w:rsidRPr="007E629D">
        <w:rPr>
          <w:sz w:val="28"/>
          <w:szCs w:val="28"/>
        </w:rPr>
        <w:t>мегалобластический тип кроветворения</w:t>
      </w:r>
      <w:r>
        <w:rPr>
          <w:sz w:val="28"/>
          <w:szCs w:val="28"/>
        </w:rPr>
        <w:t xml:space="preserve"> (рис. 6,7), </w:t>
      </w:r>
      <w:r w:rsidRPr="007E629D">
        <w:rPr>
          <w:sz w:val="28"/>
          <w:szCs w:val="28"/>
        </w:rPr>
        <w:t>трехростковая цитопения (уменьшается синтез клеток эритроидного, гр</w:t>
      </w:r>
      <w:r>
        <w:rPr>
          <w:sz w:val="28"/>
          <w:szCs w:val="28"/>
        </w:rPr>
        <w:t>а</w:t>
      </w:r>
      <w:r w:rsidRPr="007E629D">
        <w:rPr>
          <w:sz w:val="28"/>
          <w:szCs w:val="28"/>
        </w:rPr>
        <w:t>нулоцита</w:t>
      </w:r>
      <w:r>
        <w:rPr>
          <w:sz w:val="28"/>
          <w:szCs w:val="28"/>
        </w:rPr>
        <w:t>рного и тромбоцитарного ростка).</w:t>
      </w:r>
    </w:p>
    <w:p w:rsidR="00455C94" w:rsidRPr="001960E0" w:rsidRDefault="00455C94" w:rsidP="00BF557E">
      <w:pPr>
        <w:ind w:left="360"/>
        <w:rPr>
          <w:sz w:val="28"/>
          <w:szCs w:val="28"/>
        </w:rPr>
      </w:pPr>
    </w:p>
    <w:p w:rsidR="00BF557E" w:rsidRPr="00A353A2" w:rsidRDefault="00455C94" w:rsidP="00BF557E">
      <w:pPr>
        <w:ind w:left="360"/>
        <w:rPr>
          <w:sz w:val="28"/>
          <w:szCs w:val="28"/>
        </w:rPr>
      </w:pPr>
      <w:r w:rsidRPr="00A353A2">
        <w:rPr>
          <w:sz w:val="28"/>
          <w:szCs w:val="28"/>
        </w:rPr>
        <w:pict>
          <v:shape id="_x0000_i1033" type="#_x0000_t75" style="width:438pt;height:295.5pt">
            <v:imagedata r:id="rId27" o:title="миелобласты"/>
          </v:shape>
        </w:pict>
      </w:r>
    </w:p>
    <w:p w:rsidR="00BF557E" w:rsidRDefault="00BF557E" w:rsidP="00BF557E">
      <w:pPr>
        <w:ind w:left="360" w:firstLine="348"/>
        <w:rPr>
          <w:sz w:val="28"/>
          <w:szCs w:val="28"/>
          <w:lang w:val="en-US"/>
        </w:rPr>
      </w:pPr>
    </w:p>
    <w:p w:rsidR="00BF557E" w:rsidRPr="00A353A2" w:rsidRDefault="00BF557E" w:rsidP="00BF557E">
      <w:pPr>
        <w:ind w:left="360"/>
        <w:rPr>
          <w:sz w:val="28"/>
          <w:szCs w:val="28"/>
        </w:rPr>
      </w:pPr>
      <w:r>
        <w:rPr>
          <w:sz w:val="28"/>
          <w:szCs w:val="28"/>
        </w:rPr>
        <w:t>Рис. 7 - Миелограмма при В12-дефицитной анемии</w:t>
      </w:r>
    </w:p>
    <w:p w:rsidR="00BF557E" w:rsidRPr="00A353A2" w:rsidRDefault="00BF557E" w:rsidP="00BF557E">
      <w:pPr>
        <w:ind w:left="360"/>
        <w:rPr>
          <w:sz w:val="28"/>
          <w:szCs w:val="28"/>
        </w:rPr>
      </w:pPr>
    </w:p>
    <w:p w:rsidR="00BF557E" w:rsidRPr="007E629D" w:rsidRDefault="00BF557E" w:rsidP="003D2D12">
      <w:pPr>
        <w:ind w:firstLine="708"/>
        <w:jc w:val="both"/>
        <w:rPr>
          <w:sz w:val="28"/>
          <w:szCs w:val="28"/>
        </w:rPr>
      </w:pPr>
      <w:r>
        <w:rPr>
          <w:b/>
          <w:bCs/>
          <w:sz w:val="28"/>
          <w:szCs w:val="28"/>
        </w:rPr>
        <w:t>Изменения биохимических показателей</w:t>
      </w:r>
      <w:r w:rsidR="008E2D40" w:rsidRPr="007E629D">
        <w:rPr>
          <w:sz w:val="28"/>
          <w:szCs w:val="28"/>
        </w:rPr>
        <w:t>:</w:t>
      </w:r>
      <w:r>
        <w:rPr>
          <w:sz w:val="28"/>
          <w:szCs w:val="28"/>
        </w:rPr>
        <w:t xml:space="preserve"> повышение в крови содержания сывороточного железа и </w:t>
      </w:r>
      <w:r w:rsidRPr="007E629D">
        <w:rPr>
          <w:sz w:val="28"/>
          <w:szCs w:val="28"/>
        </w:rPr>
        <w:t>гипербилирубинем</w:t>
      </w:r>
      <w:r>
        <w:rPr>
          <w:sz w:val="28"/>
          <w:szCs w:val="28"/>
        </w:rPr>
        <w:t xml:space="preserve">ия за счет непрямой его </w:t>
      </w:r>
      <w:r>
        <w:rPr>
          <w:sz w:val="28"/>
          <w:szCs w:val="28"/>
        </w:rPr>
        <w:lastRenderedPageBreak/>
        <w:t>фракции. Можно определить</w:t>
      </w:r>
      <w:r w:rsidRPr="007E629D">
        <w:rPr>
          <w:sz w:val="28"/>
          <w:szCs w:val="28"/>
        </w:rPr>
        <w:t xml:space="preserve"> низкое содержание витамина В12 в крови (ниже</w:t>
      </w:r>
      <w:r>
        <w:rPr>
          <w:sz w:val="28"/>
          <w:szCs w:val="28"/>
        </w:rPr>
        <w:t xml:space="preserve"> 150 пг/мл при радиоиммунологи</w:t>
      </w:r>
      <w:r w:rsidRPr="007E629D">
        <w:rPr>
          <w:sz w:val="28"/>
          <w:szCs w:val="28"/>
        </w:rPr>
        <w:t>ческом методе).</w:t>
      </w:r>
    </w:p>
    <w:p w:rsidR="008E2D40" w:rsidRPr="007E629D" w:rsidRDefault="008E2D40" w:rsidP="003D2D12">
      <w:pPr>
        <w:jc w:val="both"/>
        <w:rPr>
          <w:sz w:val="28"/>
          <w:szCs w:val="28"/>
        </w:rPr>
      </w:pPr>
    </w:p>
    <w:p w:rsidR="00B22B8B" w:rsidRPr="007E629D" w:rsidRDefault="00BF557E" w:rsidP="003D2D12">
      <w:pPr>
        <w:ind w:firstLine="708"/>
        <w:jc w:val="both"/>
        <w:rPr>
          <w:sz w:val="28"/>
          <w:szCs w:val="28"/>
        </w:rPr>
      </w:pPr>
      <w:r>
        <w:rPr>
          <w:b/>
          <w:bCs/>
          <w:sz w:val="28"/>
          <w:szCs w:val="28"/>
        </w:rPr>
        <w:t>К д</w:t>
      </w:r>
      <w:r w:rsidR="00B22B8B" w:rsidRPr="007E629D">
        <w:rPr>
          <w:b/>
          <w:bCs/>
          <w:sz w:val="28"/>
          <w:szCs w:val="28"/>
        </w:rPr>
        <w:t>ополнитель</w:t>
      </w:r>
      <w:r>
        <w:rPr>
          <w:b/>
          <w:bCs/>
          <w:sz w:val="28"/>
          <w:szCs w:val="28"/>
        </w:rPr>
        <w:t>ным критериям относится</w:t>
      </w:r>
      <w:r w:rsidR="00B22B8B" w:rsidRPr="007E629D">
        <w:rPr>
          <w:b/>
          <w:bCs/>
          <w:sz w:val="28"/>
          <w:szCs w:val="28"/>
        </w:rPr>
        <w:t>:</w:t>
      </w:r>
      <w:r>
        <w:rPr>
          <w:b/>
          <w:bCs/>
          <w:sz w:val="28"/>
          <w:szCs w:val="28"/>
        </w:rPr>
        <w:t xml:space="preserve"> </w:t>
      </w:r>
      <w:r w:rsidR="00B22B8B" w:rsidRPr="007E629D">
        <w:rPr>
          <w:sz w:val="28"/>
          <w:szCs w:val="28"/>
        </w:rPr>
        <w:t>обнаружение антител к париетальным клеткам желудка, к гастромукопротеину или комплексу витамина В12 + белок «</w:t>
      </w:r>
      <w:r w:rsidR="00B22B8B" w:rsidRPr="007E629D">
        <w:rPr>
          <w:sz w:val="28"/>
          <w:szCs w:val="28"/>
          <w:lang w:val="en-US"/>
        </w:rPr>
        <w:t>R</w:t>
      </w:r>
      <w:r w:rsidR="00B22B8B" w:rsidRPr="007E629D">
        <w:rPr>
          <w:sz w:val="28"/>
          <w:szCs w:val="28"/>
        </w:rPr>
        <w:t xml:space="preserve">», положительный результат теста Шеллинга (с применением витамина В12, меченного Со 60) для оценки всасывания витамина В12 в кишечнике в присутствии гастромукопротеиа или без него, </w:t>
      </w:r>
    </w:p>
    <w:p w:rsidR="00B22B8B" w:rsidRPr="007E629D" w:rsidRDefault="00B22B8B" w:rsidP="003D2D12">
      <w:pPr>
        <w:jc w:val="both"/>
        <w:rPr>
          <w:sz w:val="28"/>
          <w:szCs w:val="28"/>
        </w:rPr>
      </w:pPr>
      <w:r w:rsidRPr="007E629D">
        <w:rPr>
          <w:sz w:val="28"/>
          <w:szCs w:val="28"/>
        </w:rPr>
        <w:t>повышенное в десятки раз выделение с мочой ме</w:t>
      </w:r>
      <w:r w:rsidR="0083484B">
        <w:rPr>
          <w:sz w:val="28"/>
          <w:szCs w:val="28"/>
        </w:rPr>
        <w:t>тилмалоновой кислоты (в норме 0</w:t>
      </w:r>
      <w:r w:rsidRPr="007E629D">
        <w:rPr>
          <w:sz w:val="28"/>
          <w:szCs w:val="28"/>
        </w:rPr>
        <w:t>–3.5 мг/сут.).</w:t>
      </w:r>
    </w:p>
    <w:p w:rsidR="00582549" w:rsidRPr="007E629D" w:rsidRDefault="00582549" w:rsidP="003D2D12">
      <w:pPr>
        <w:ind w:left="360"/>
        <w:jc w:val="both"/>
        <w:rPr>
          <w:sz w:val="28"/>
          <w:szCs w:val="28"/>
        </w:rPr>
      </w:pPr>
    </w:p>
    <w:p w:rsidR="00703E3E" w:rsidRPr="007E629D" w:rsidRDefault="00BF557E" w:rsidP="003D2D12">
      <w:pPr>
        <w:ind w:left="360" w:hanging="360"/>
        <w:jc w:val="both"/>
        <w:rPr>
          <w:sz w:val="28"/>
          <w:szCs w:val="28"/>
        </w:rPr>
      </w:pPr>
      <w:r>
        <w:rPr>
          <w:b/>
          <w:bCs/>
          <w:sz w:val="28"/>
          <w:szCs w:val="28"/>
        </w:rPr>
        <w:t>Для диагностики</w:t>
      </w:r>
      <w:r w:rsidR="00FF29ED">
        <w:rPr>
          <w:b/>
          <w:bCs/>
          <w:sz w:val="28"/>
          <w:szCs w:val="28"/>
        </w:rPr>
        <w:t xml:space="preserve"> причи</w:t>
      </w:r>
      <w:r>
        <w:rPr>
          <w:b/>
          <w:bCs/>
          <w:sz w:val="28"/>
          <w:szCs w:val="28"/>
        </w:rPr>
        <w:t>н</w:t>
      </w:r>
      <w:r w:rsidR="00FF29ED">
        <w:rPr>
          <w:b/>
          <w:bCs/>
          <w:sz w:val="28"/>
          <w:szCs w:val="28"/>
        </w:rPr>
        <w:t xml:space="preserve"> анемии н</w:t>
      </w:r>
      <w:r w:rsidR="0083484B">
        <w:rPr>
          <w:b/>
          <w:bCs/>
          <w:sz w:val="28"/>
          <w:szCs w:val="28"/>
        </w:rPr>
        <w:t>еобходим</w:t>
      </w:r>
      <w:r w:rsidR="00FF29ED">
        <w:rPr>
          <w:b/>
          <w:bCs/>
          <w:sz w:val="28"/>
          <w:szCs w:val="28"/>
        </w:rPr>
        <w:t>о провести дополнительные</w:t>
      </w:r>
      <w:r w:rsidR="0083484B">
        <w:rPr>
          <w:b/>
          <w:bCs/>
          <w:sz w:val="28"/>
          <w:szCs w:val="28"/>
        </w:rPr>
        <w:t xml:space="preserve"> и</w:t>
      </w:r>
      <w:r w:rsidR="00703E3E" w:rsidRPr="007E629D">
        <w:rPr>
          <w:b/>
          <w:bCs/>
          <w:sz w:val="28"/>
          <w:szCs w:val="28"/>
        </w:rPr>
        <w:t>сследования:</w:t>
      </w:r>
      <w:r w:rsidR="00703E3E" w:rsidRPr="007E629D">
        <w:rPr>
          <w:sz w:val="28"/>
          <w:szCs w:val="28"/>
        </w:rPr>
        <w:t xml:space="preserve"> </w:t>
      </w:r>
    </w:p>
    <w:p w:rsidR="00703E3E" w:rsidRPr="007E629D" w:rsidRDefault="00703E3E" w:rsidP="00204BA8">
      <w:pPr>
        <w:ind w:left="360" w:hanging="360"/>
        <w:rPr>
          <w:sz w:val="28"/>
          <w:szCs w:val="28"/>
        </w:rPr>
      </w:pPr>
      <w:r w:rsidRPr="007E629D">
        <w:rPr>
          <w:sz w:val="28"/>
          <w:szCs w:val="28"/>
        </w:rPr>
        <w:t xml:space="preserve">- кал на инвазию гельминтами, </w:t>
      </w:r>
    </w:p>
    <w:p w:rsidR="00703E3E" w:rsidRPr="007E629D" w:rsidRDefault="00703E3E" w:rsidP="00204BA8">
      <w:pPr>
        <w:ind w:left="360" w:hanging="360"/>
        <w:rPr>
          <w:sz w:val="28"/>
          <w:szCs w:val="28"/>
        </w:rPr>
      </w:pPr>
      <w:r w:rsidRPr="007E629D">
        <w:rPr>
          <w:sz w:val="28"/>
          <w:szCs w:val="28"/>
        </w:rPr>
        <w:t xml:space="preserve">- копрограмма, </w:t>
      </w:r>
    </w:p>
    <w:p w:rsidR="00703E3E" w:rsidRPr="007E629D" w:rsidRDefault="00703E3E" w:rsidP="00204BA8">
      <w:pPr>
        <w:ind w:left="360" w:hanging="360"/>
        <w:rPr>
          <w:sz w:val="28"/>
          <w:szCs w:val="28"/>
        </w:rPr>
      </w:pPr>
      <w:r w:rsidRPr="007E629D">
        <w:rPr>
          <w:sz w:val="28"/>
          <w:szCs w:val="28"/>
        </w:rPr>
        <w:t xml:space="preserve">- уровень стеркобилина, </w:t>
      </w:r>
    </w:p>
    <w:p w:rsidR="00703E3E" w:rsidRPr="007E629D" w:rsidRDefault="00703E3E" w:rsidP="00204BA8">
      <w:pPr>
        <w:ind w:left="360" w:hanging="360"/>
        <w:rPr>
          <w:sz w:val="28"/>
          <w:szCs w:val="28"/>
        </w:rPr>
      </w:pPr>
      <w:r w:rsidRPr="007E629D">
        <w:rPr>
          <w:sz w:val="28"/>
          <w:szCs w:val="28"/>
        </w:rPr>
        <w:t xml:space="preserve">- при гемолизе уровень уробилина в моче, </w:t>
      </w:r>
    </w:p>
    <w:p w:rsidR="00703E3E" w:rsidRPr="007E629D" w:rsidRDefault="00D25990" w:rsidP="00204BA8">
      <w:pPr>
        <w:ind w:left="360" w:hanging="360"/>
        <w:rPr>
          <w:sz w:val="28"/>
          <w:szCs w:val="28"/>
        </w:rPr>
      </w:pPr>
      <w:r>
        <w:rPr>
          <w:sz w:val="28"/>
          <w:szCs w:val="28"/>
        </w:rPr>
        <w:t>- фиброгастродуоденоскопия</w:t>
      </w:r>
      <w:r w:rsidR="00703E3E" w:rsidRPr="007E629D">
        <w:rPr>
          <w:sz w:val="28"/>
          <w:szCs w:val="28"/>
        </w:rPr>
        <w:t xml:space="preserve"> с биопсией слизистой оболочки желудка, </w:t>
      </w:r>
    </w:p>
    <w:p w:rsidR="00703E3E" w:rsidRPr="007E629D" w:rsidRDefault="00703E3E" w:rsidP="00204BA8">
      <w:pPr>
        <w:ind w:left="360" w:hanging="360"/>
        <w:rPr>
          <w:sz w:val="28"/>
          <w:szCs w:val="28"/>
        </w:rPr>
      </w:pPr>
      <w:r w:rsidRPr="007E629D">
        <w:rPr>
          <w:sz w:val="28"/>
          <w:szCs w:val="28"/>
        </w:rPr>
        <w:t xml:space="preserve">- исследование желудочной секреции, </w:t>
      </w:r>
    </w:p>
    <w:p w:rsidR="00703E3E" w:rsidRPr="007E629D" w:rsidRDefault="00D25990" w:rsidP="00204BA8">
      <w:pPr>
        <w:ind w:left="360" w:hanging="360"/>
        <w:rPr>
          <w:sz w:val="28"/>
          <w:szCs w:val="28"/>
        </w:rPr>
      </w:pPr>
      <w:r>
        <w:rPr>
          <w:sz w:val="28"/>
          <w:szCs w:val="28"/>
        </w:rPr>
        <w:t>- ультразвуковое исследовавние</w:t>
      </w:r>
      <w:r w:rsidR="00703E3E" w:rsidRPr="007E629D">
        <w:rPr>
          <w:sz w:val="28"/>
          <w:szCs w:val="28"/>
        </w:rPr>
        <w:t xml:space="preserve"> органов брюшной полости, </w:t>
      </w:r>
    </w:p>
    <w:p w:rsidR="00703E3E" w:rsidRPr="007E629D" w:rsidRDefault="00703E3E" w:rsidP="00204BA8">
      <w:pPr>
        <w:ind w:left="360" w:hanging="360"/>
        <w:rPr>
          <w:sz w:val="28"/>
          <w:szCs w:val="28"/>
        </w:rPr>
      </w:pPr>
      <w:r w:rsidRPr="007E629D">
        <w:rPr>
          <w:sz w:val="28"/>
          <w:szCs w:val="28"/>
        </w:rPr>
        <w:t>- рентгенография желудка</w:t>
      </w:r>
      <w:r w:rsidR="00FF29ED">
        <w:rPr>
          <w:sz w:val="28"/>
          <w:szCs w:val="28"/>
        </w:rPr>
        <w:t xml:space="preserve"> (по показаниям)</w:t>
      </w:r>
      <w:r w:rsidRPr="007E629D">
        <w:rPr>
          <w:sz w:val="28"/>
          <w:szCs w:val="28"/>
        </w:rPr>
        <w:t>.</w:t>
      </w:r>
    </w:p>
    <w:p w:rsidR="00703E3E" w:rsidRPr="007E629D" w:rsidRDefault="00703E3E" w:rsidP="00204BA8">
      <w:pPr>
        <w:ind w:left="360" w:hanging="360"/>
        <w:rPr>
          <w:sz w:val="28"/>
          <w:szCs w:val="28"/>
        </w:rPr>
      </w:pPr>
    </w:p>
    <w:p w:rsidR="00582549" w:rsidRPr="007E629D" w:rsidRDefault="0083484B" w:rsidP="00204BA8">
      <w:pPr>
        <w:ind w:left="360" w:hanging="360"/>
        <w:rPr>
          <w:b/>
          <w:bCs/>
          <w:sz w:val="28"/>
          <w:szCs w:val="28"/>
        </w:rPr>
      </w:pPr>
      <w:r>
        <w:rPr>
          <w:b/>
          <w:bCs/>
          <w:sz w:val="28"/>
          <w:szCs w:val="28"/>
        </w:rPr>
        <w:t xml:space="preserve">        </w:t>
      </w:r>
      <w:r w:rsidR="00582549" w:rsidRPr="007E629D">
        <w:rPr>
          <w:b/>
          <w:bCs/>
          <w:sz w:val="28"/>
          <w:szCs w:val="28"/>
        </w:rPr>
        <w:t>Лечение В12 – дефицитной анемии</w:t>
      </w:r>
    </w:p>
    <w:p w:rsidR="00703E3E" w:rsidRPr="007E629D" w:rsidRDefault="00703E3E" w:rsidP="00204BA8">
      <w:pPr>
        <w:ind w:left="360" w:hanging="360"/>
        <w:rPr>
          <w:sz w:val="28"/>
          <w:szCs w:val="28"/>
        </w:rPr>
      </w:pPr>
    </w:p>
    <w:p w:rsidR="005B2405" w:rsidRDefault="0022415F" w:rsidP="00204BA8">
      <w:pPr>
        <w:ind w:hanging="360"/>
        <w:jc w:val="both"/>
        <w:rPr>
          <w:sz w:val="28"/>
          <w:szCs w:val="28"/>
        </w:rPr>
      </w:pPr>
      <w:r>
        <w:rPr>
          <w:sz w:val="28"/>
          <w:szCs w:val="28"/>
        </w:rPr>
        <w:t xml:space="preserve">   </w:t>
      </w:r>
      <w:r w:rsidR="00204BA8">
        <w:rPr>
          <w:sz w:val="28"/>
          <w:szCs w:val="28"/>
        </w:rPr>
        <w:tab/>
      </w:r>
      <w:r w:rsidR="00204BA8">
        <w:rPr>
          <w:sz w:val="28"/>
          <w:szCs w:val="28"/>
        </w:rPr>
        <w:tab/>
      </w:r>
      <w:r w:rsidR="00FF29ED">
        <w:rPr>
          <w:sz w:val="28"/>
          <w:szCs w:val="28"/>
        </w:rPr>
        <w:t>С лечебной целью проводят внутри</w:t>
      </w:r>
      <w:r w:rsidR="00582549" w:rsidRPr="007E629D">
        <w:rPr>
          <w:sz w:val="28"/>
          <w:szCs w:val="28"/>
        </w:rPr>
        <w:t>м</w:t>
      </w:r>
      <w:r w:rsidR="00FF29ED">
        <w:rPr>
          <w:sz w:val="28"/>
          <w:szCs w:val="28"/>
        </w:rPr>
        <w:t>ышечные</w:t>
      </w:r>
      <w:r w:rsidR="00582549" w:rsidRPr="007E629D">
        <w:rPr>
          <w:sz w:val="28"/>
          <w:szCs w:val="28"/>
        </w:rPr>
        <w:t xml:space="preserve"> инъекции </w:t>
      </w:r>
      <w:r w:rsidR="00746C54">
        <w:rPr>
          <w:sz w:val="28"/>
          <w:szCs w:val="28"/>
        </w:rPr>
        <w:t>витамина В12</w:t>
      </w:r>
      <w:r w:rsidR="005B2405">
        <w:rPr>
          <w:sz w:val="28"/>
          <w:szCs w:val="28"/>
        </w:rPr>
        <w:t xml:space="preserve">: </w:t>
      </w:r>
    </w:p>
    <w:p w:rsidR="00582549" w:rsidRPr="007E629D" w:rsidRDefault="005B2405" w:rsidP="00204BA8">
      <w:pPr>
        <w:ind w:hanging="360"/>
        <w:jc w:val="both"/>
        <w:rPr>
          <w:sz w:val="28"/>
          <w:szCs w:val="28"/>
        </w:rPr>
      </w:pPr>
      <w:r>
        <w:rPr>
          <w:sz w:val="28"/>
          <w:szCs w:val="28"/>
        </w:rPr>
        <w:t xml:space="preserve">     </w:t>
      </w:r>
      <w:r w:rsidR="00746C54">
        <w:rPr>
          <w:sz w:val="28"/>
          <w:szCs w:val="28"/>
        </w:rPr>
        <w:t>цианкобаламин 400</w:t>
      </w:r>
      <w:r w:rsidR="00582549" w:rsidRPr="007E629D">
        <w:rPr>
          <w:sz w:val="28"/>
          <w:szCs w:val="28"/>
        </w:rPr>
        <w:t>–500 мкг 1 раз в день и окс</w:t>
      </w:r>
      <w:r w:rsidR="00C8137C">
        <w:rPr>
          <w:sz w:val="28"/>
          <w:szCs w:val="28"/>
        </w:rPr>
        <w:t>икобаламин 1 мг/сут через день</w:t>
      </w:r>
      <w:r w:rsidR="00582549" w:rsidRPr="007E629D">
        <w:rPr>
          <w:sz w:val="28"/>
          <w:szCs w:val="28"/>
        </w:rPr>
        <w:t xml:space="preserve"> в</w:t>
      </w:r>
      <w:r w:rsidR="00746C54">
        <w:rPr>
          <w:sz w:val="28"/>
          <w:szCs w:val="28"/>
        </w:rPr>
        <w:t xml:space="preserve"> течение 4</w:t>
      </w:r>
      <w:r w:rsidR="00582549" w:rsidRPr="007E629D">
        <w:rPr>
          <w:sz w:val="28"/>
          <w:szCs w:val="28"/>
        </w:rPr>
        <w:t>–6 не</w:t>
      </w:r>
      <w:r w:rsidR="00C8137C">
        <w:rPr>
          <w:sz w:val="28"/>
          <w:szCs w:val="28"/>
        </w:rPr>
        <w:t>дель, курс закрепляющей терапии составляет</w:t>
      </w:r>
      <w:r w:rsidR="00582549" w:rsidRPr="007E629D">
        <w:rPr>
          <w:sz w:val="28"/>
          <w:szCs w:val="28"/>
        </w:rPr>
        <w:t xml:space="preserve"> 1 раз в неделю в течение 2 месяцев, затем </w:t>
      </w:r>
      <w:r w:rsidR="00746C54">
        <w:rPr>
          <w:sz w:val="28"/>
          <w:szCs w:val="28"/>
        </w:rPr>
        <w:t>постоянно 2 раза в месяц по 400</w:t>
      </w:r>
      <w:r w:rsidR="00582549" w:rsidRPr="007E629D">
        <w:rPr>
          <w:sz w:val="28"/>
          <w:szCs w:val="28"/>
        </w:rPr>
        <w:t>–500 мкг (цианкоба</w:t>
      </w:r>
      <w:r w:rsidR="00746C54">
        <w:rPr>
          <w:sz w:val="28"/>
          <w:szCs w:val="28"/>
        </w:rPr>
        <w:t>ламин), оксикобаламин</w:t>
      </w:r>
      <w:r w:rsidR="00582549" w:rsidRPr="007E629D">
        <w:rPr>
          <w:sz w:val="28"/>
          <w:szCs w:val="28"/>
        </w:rPr>
        <w:t xml:space="preserve"> 1 раз в неделю в течение 3 месяцев, затем 1 раз в месяц по 500 мкг</w:t>
      </w:r>
      <w:r w:rsidR="00C8137C">
        <w:rPr>
          <w:sz w:val="28"/>
          <w:szCs w:val="28"/>
        </w:rPr>
        <w:t>)</w:t>
      </w:r>
      <w:r w:rsidR="00582549" w:rsidRPr="007E629D">
        <w:rPr>
          <w:sz w:val="28"/>
          <w:szCs w:val="28"/>
        </w:rPr>
        <w:t xml:space="preserve">. При фуникулярном миелозе назначают по 1000 мкг ежедневно в сочетании с коферментом витамина В12 кобаламином (500 мкг 1 раз в день в/м). Гемотрансфузия проводится по экстренным показаниям. </w:t>
      </w:r>
    </w:p>
    <w:p w:rsidR="00B22B8B" w:rsidRPr="007E629D" w:rsidRDefault="00B22B8B" w:rsidP="00204BA8">
      <w:pPr>
        <w:ind w:hanging="360"/>
        <w:jc w:val="both"/>
        <w:rPr>
          <w:sz w:val="28"/>
          <w:szCs w:val="28"/>
        </w:rPr>
      </w:pPr>
    </w:p>
    <w:p w:rsidR="002A76A9" w:rsidRPr="007E629D" w:rsidRDefault="00C8137C" w:rsidP="00204BA8">
      <w:pPr>
        <w:jc w:val="both"/>
        <w:rPr>
          <w:sz w:val="28"/>
          <w:szCs w:val="28"/>
        </w:rPr>
      </w:pPr>
      <w:r>
        <w:rPr>
          <w:sz w:val="28"/>
          <w:szCs w:val="28"/>
        </w:rPr>
        <w:t xml:space="preserve">          </w:t>
      </w:r>
      <w:r w:rsidR="002A76A9" w:rsidRPr="007E629D">
        <w:rPr>
          <w:sz w:val="28"/>
          <w:szCs w:val="28"/>
        </w:rPr>
        <w:t xml:space="preserve">Критерии эффективности лечения: </w:t>
      </w:r>
    </w:p>
    <w:p w:rsidR="002A76A9" w:rsidRPr="007E629D" w:rsidRDefault="00B22B8B" w:rsidP="00204BA8">
      <w:pPr>
        <w:jc w:val="both"/>
        <w:rPr>
          <w:sz w:val="28"/>
          <w:szCs w:val="28"/>
        </w:rPr>
      </w:pPr>
      <w:r w:rsidRPr="007E629D">
        <w:rPr>
          <w:sz w:val="28"/>
          <w:szCs w:val="28"/>
        </w:rPr>
        <w:t xml:space="preserve"> - субъективное улучшение в</w:t>
      </w:r>
      <w:r w:rsidR="002A76A9" w:rsidRPr="007E629D">
        <w:rPr>
          <w:sz w:val="28"/>
          <w:szCs w:val="28"/>
        </w:rPr>
        <w:t xml:space="preserve">первые же дни лечения, </w:t>
      </w:r>
    </w:p>
    <w:p w:rsidR="002A76A9" w:rsidRPr="007E629D" w:rsidRDefault="002A76A9" w:rsidP="00204BA8">
      <w:pPr>
        <w:jc w:val="both"/>
        <w:rPr>
          <w:sz w:val="28"/>
          <w:szCs w:val="28"/>
        </w:rPr>
      </w:pPr>
      <w:r w:rsidRPr="007E629D">
        <w:rPr>
          <w:sz w:val="28"/>
          <w:szCs w:val="28"/>
        </w:rPr>
        <w:t>- ретик</w:t>
      </w:r>
      <w:r w:rsidR="00941FEC">
        <w:rPr>
          <w:sz w:val="28"/>
          <w:szCs w:val="28"/>
        </w:rPr>
        <w:t>улоцитоз, выраженный (20%) на 5</w:t>
      </w:r>
      <w:r w:rsidRPr="007E629D">
        <w:rPr>
          <w:sz w:val="28"/>
          <w:szCs w:val="28"/>
        </w:rPr>
        <w:t xml:space="preserve">–7 день лечения, </w:t>
      </w:r>
    </w:p>
    <w:p w:rsidR="002A76A9" w:rsidRPr="007E629D" w:rsidRDefault="002A76A9" w:rsidP="00204BA8">
      <w:pPr>
        <w:jc w:val="both"/>
        <w:rPr>
          <w:sz w:val="28"/>
          <w:szCs w:val="28"/>
        </w:rPr>
      </w:pPr>
      <w:r w:rsidRPr="007E629D">
        <w:rPr>
          <w:sz w:val="28"/>
          <w:szCs w:val="28"/>
        </w:rPr>
        <w:t xml:space="preserve">-  прирост гемоглобина и числа эритроцитов, начиная со 2 недели лечения, </w:t>
      </w:r>
    </w:p>
    <w:p w:rsidR="002A76A9" w:rsidRPr="007E629D" w:rsidRDefault="002A76A9" w:rsidP="00204BA8">
      <w:pPr>
        <w:jc w:val="both"/>
        <w:rPr>
          <w:sz w:val="28"/>
          <w:szCs w:val="28"/>
        </w:rPr>
      </w:pPr>
      <w:r w:rsidRPr="007E629D">
        <w:rPr>
          <w:sz w:val="28"/>
          <w:szCs w:val="28"/>
        </w:rPr>
        <w:t>-  нормальный показатель красной крови, числа лейк</w:t>
      </w:r>
      <w:r w:rsidR="00941FEC">
        <w:rPr>
          <w:sz w:val="28"/>
          <w:szCs w:val="28"/>
        </w:rPr>
        <w:t>оцитов и тромбоцитов через 3</w:t>
      </w:r>
      <w:r w:rsidRPr="007E629D">
        <w:rPr>
          <w:sz w:val="28"/>
          <w:szCs w:val="28"/>
        </w:rPr>
        <w:t>–4 недели лечения. Лечение проводится пожизненно.</w:t>
      </w:r>
    </w:p>
    <w:p w:rsidR="00941FEC" w:rsidRDefault="00941FEC" w:rsidP="00204BA8">
      <w:pPr>
        <w:ind w:left="360" w:hanging="360"/>
        <w:jc w:val="center"/>
        <w:rPr>
          <w:b/>
          <w:bCs/>
          <w:sz w:val="28"/>
          <w:szCs w:val="28"/>
        </w:rPr>
      </w:pPr>
    </w:p>
    <w:p w:rsidR="00FE096B" w:rsidRPr="007E629D" w:rsidRDefault="00D54426" w:rsidP="00204BA8">
      <w:pPr>
        <w:ind w:left="360" w:hanging="360"/>
        <w:jc w:val="center"/>
        <w:rPr>
          <w:sz w:val="28"/>
          <w:szCs w:val="28"/>
        </w:rPr>
      </w:pPr>
      <w:r>
        <w:rPr>
          <w:b/>
          <w:bCs/>
          <w:sz w:val="28"/>
          <w:szCs w:val="28"/>
        </w:rPr>
        <w:t>7</w:t>
      </w:r>
      <w:r w:rsidR="00546AB6">
        <w:rPr>
          <w:b/>
          <w:bCs/>
          <w:sz w:val="28"/>
          <w:szCs w:val="28"/>
        </w:rPr>
        <w:t xml:space="preserve">. </w:t>
      </w:r>
      <w:r w:rsidR="00FE096B" w:rsidRPr="007E629D">
        <w:rPr>
          <w:b/>
          <w:bCs/>
          <w:sz w:val="28"/>
          <w:szCs w:val="28"/>
        </w:rPr>
        <w:t>Гемолитические анемии</w:t>
      </w:r>
    </w:p>
    <w:p w:rsidR="00FE096B" w:rsidRPr="007E629D" w:rsidRDefault="00FE096B" w:rsidP="00204BA8">
      <w:pPr>
        <w:ind w:hanging="360"/>
        <w:jc w:val="center"/>
        <w:rPr>
          <w:sz w:val="28"/>
          <w:szCs w:val="28"/>
        </w:rPr>
      </w:pPr>
    </w:p>
    <w:p w:rsidR="00FE096B" w:rsidRPr="007E629D" w:rsidRDefault="00FE096B" w:rsidP="00204BA8">
      <w:pPr>
        <w:ind w:firstLine="720"/>
        <w:jc w:val="both"/>
        <w:rPr>
          <w:sz w:val="28"/>
          <w:szCs w:val="28"/>
        </w:rPr>
      </w:pPr>
      <w:r w:rsidRPr="00204BA8">
        <w:rPr>
          <w:bCs/>
          <w:sz w:val="28"/>
          <w:szCs w:val="28"/>
        </w:rPr>
        <w:t>Гемолитические анемии</w:t>
      </w:r>
      <w:r w:rsidR="00A674B5" w:rsidRPr="00204BA8">
        <w:rPr>
          <w:bCs/>
          <w:sz w:val="28"/>
          <w:szCs w:val="28"/>
        </w:rPr>
        <w:t xml:space="preserve"> </w:t>
      </w:r>
      <w:r w:rsidR="00B24AF6" w:rsidRPr="00204BA8">
        <w:rPr>
          <w:bCs/>
          <w:sz w:val="28"/>
          <w:szCs w:val="28"/>
        </w:rPr>
        <w:t>представляют собой клинико-гематологический синдром, характеризующийся укорочением</w:t>
      </w:r>
      <w:r w:rsidR="00B24AF6" w:rsidRPr="00204BA8">
        <w:rPr>
          <w:sz w:val="28"/>
          <w:szCs w:val="28"/>
        </w:rPr>
        <w:t xml:space="preserve"> продолжительность жизни эритроцитов в связи с их повышенным распадом. Классификация гемолитических</w:t>
      </w:r>
      <w:r w:rsidR="00B24AF6">
        <w:rPr>
          <w:sz w:val="28"/>
          <w:szCs w:val="28"/>
        </w:rPr>
        <w:t xml:space="preserve"> анемий зависит от локализации гемолиза </w:t>
      </w:r>
      <w:r w:rsidR="00B24AF6" w:rsidRPr="000119E0">
        <w:rPr>
          <w:bCs/>
          <w:sz w:val="28"/>
          <w:szCs w:val="28"/>
        </w:rPr>
        <w:t>(</w:t>
      </w:r>
      <w:r w:rsidR="00B24AF6" w:rsidRPr="000119E0">
        <w:rPr>
          <w:bCs/>
          <w:sz w:val="28"/>
          <w:szCs w:val="28"/>
          <w:lang w:val="en-US"/>
        </w:rPr>
        <w:t>Besa</w:t>
      </w:r>
      <w:r w:rsidR="00B24AF6" w:rsidRPr="000119E0">
        <w:rPr>
          <w:bCs/>
          <w:sz w:val="28"/>
          <w:szCs w:val="28"/>
        </w:rPr>
        <w:t xml:space="preserve"> </w:t>
      </w:r>
      <w:r w:rsidR="00B24AF6" w:rsidRPr="000119E0">
        <w:rPr>
          <w:bCs/>
          <w:sz w:val="28"/>
          <w:szCs w:val="28"/>
          <w:lang w:val="en-US"/>
        </w:rPr>
        <w:t>et</w:t>
      </w:r>
      <w:r w:rsidR="00B24AF6" w:rsidRPr="000119E0">
        <w:rPr>
          <w:bCs/>
          <w:sz w:val="28"/>
          <w:szCs w:val="28"/>
        </w:rPr>
        <w:t xml:space="preserve"> </w:t>
      </w:r>
      <w:r w:rsidR="00B24AF6" w:rsidRPr="000119E0">
        <w:rPr>
          <w:bCs/>
          <w:sz w:val="28"/>
          <w:szCs w:val="28"/>
          <w:lang w:val="en-US"/>
        </w:rPr>
        <w:t>al</w:t>
      </w:r>
      <w:r w:rsidR="00B24AF6" w:rsidRPr="000119E0">
        <w:rPr>
          <w:bCs/>
          <w:sz w:val="28"/>
          <w:szCs w:val="28"/>
        </w:rPr>
        <w:t>. 1992)</w:t>
      </w:r>
      <w:r w:rsidR="00204BA8">
        <w:rPr>
          <w:bCs/>
          <w:sz w:val="28"/>
          <w:szCs w:val="28"/>
        </w:rPr>
        <w:t>.</w:t>
      </w:r>
      <w:r w:rsidR="00B24AF6">
        <w:rPr>
          <w:b/>
          <w:bCs/>
          <w:sz w:val="28"/>
          <w:szCs w:val="28"/>
        </w:rPr>
        <w:t xml:space="preserve"> </w:t>
      </w:r>
    </w:p>
    <w:p w:rsidR="00204BA8" w:rsidRDefault="00244A5E" w:rsidP="00204BA8">
      <w:pPr>
        <w:ind w:firstLine="180"/>
        <w:jc w:val="both"/>
        <w:rPr>
          <w:sz w:val="28"/>
          <w:szCs w:val="28"/>
        </w:rPr>
      </w:pPr>
      <w:r>
        <w:rPr>
          <w:sz w:val="28"/>
          <w:szCs w:val="28"/>
        </w:rPr>
        <w:lastRenderedPageBreak/>
        <w:t xml:space="preserve">     </w:t>
      </w:r>
      <w:r w:rsidR="0036111C">
        <w:rPr>
          <w:sz w:val="28"/>
          <w:szCs w:val="28"/>
        </w:rPr>
        <w:t xml:space="preserve">  </w:t>
      </w:r>
      <w:r w:rsidR="00204BA8">
        <w:rPr>
          <w:sz w:val="28"/>
          <w:szCs w:val="28"/>
        </w:rPr>
        <w:t>Патологический гемолиз может быть преимущественно внутриклеточным, внутрисосудистым и смешанным.</w:t>
      </w:r>
    </w:p>
    <w:p w:rsidR="0004086D" w:rsidRPr="007E629D" w:rsidRDefault="0004086D" w:rsidP="0004086D">
      <w:pPr>
        <w:ind w:firstLine="708"/>
        <w:jc w:val="both"/>
        <w:rPr>
          <w:sz w:val="28"/>
          <w:szCs w:val="28"/>
        </w:rPr>
      </w:pPr>
      <w:r w:rsidRPr="0004086D">
        <w:rPr>
          <w:sz w:val="28"/>
          <w:szCs w:val="28"/>
          <w:u w:val="single"/>
        </w:rPr>
        <w:t>Внутриклеточный гемолиз</w:t>
      </w:r>
      <w:r w:rsidRPr="007E629D">
        <w:rPr>
          <w:sz w:val="28"/>
          <w:szCs w:val="28"/>
        </w:rPr>
        <w:t xml:space="preserve"> происходит в основном в селезенке при гиперспленизме, в результате</w:t>
      </w:r>
      <w:r>
        <w:rPr>
          <w:sz w:val="28"/>
          <w:szCs w:val="28"/>
        </w:rPr>
        <w:t xml:space="preserve"> чего усиливается фильтрационно</w:t>
      </w:r>
      <w:r w:rsidRPr="007E629D">
        <w:rPr>
          <w:sz w:val="28"/>
          <w:szCs w:val="28"/>
        </w:rPr>
        <w:t>–гемолитическая функция селезенки. Эритроциты секвестрируются в ее паренхиме, сокращается их продолжительность жизни, активизируются процессы утилизации образующегося из гемоглобина билирубина. Часто наблюдается при гиперспленизме лейкопения и тромбоцитопения.</w:t>
      </w:r>
    </w:p>
    <w:p w:rsidR="0004086D" w:rsidRPr="007E629D" w:rsidRDefault="0004086D" w:rsidP="0082129A">
      <w:pPr>
        <w:ind w:firstLine="708"/>
        <w:jc w:val="both"/>
        <w:rPr>
          <w:sz w:val="28"/>
          <w:szCs w:val="28"/>
        </w:rPr>
      </w:pPr>
      <w:r w:rsidRPr="007E629D">
        <w:rPr>
          <w:sz w:val="28"/>
          <w:szCs w:val="28"/>
        </w:rPr>
        <w:t xml:space="preserve">Внутриклеточный гемолиз обусловлен дефектами метаболизма эритроцитов (недостаточность пируваткиназы, </w:t>
      </w:r>
      <w:r>
        <w:rPr>
          <w:sz w:val="28"/>
          <w:szCs w:val="28"/>
        </w:rPr>
        <w:t>пиримидин</w:t>
      </w:r>
      <w:r w:rsidRPr="007E629D">
        <w:rPr>
          <w:sz w:val="28"/>
          <w:szCs w:val="28"/>
        </w:rPr>
        <w:t>–5 нуклеотидазы, тяжелая гипофосфатемия), болезнь нестабильного гемоглобина.</w:t>
      </w:r>
    </w:p>
    <w:p w:rsidR="007718DF" w:rsidRDefault="0082129A" w:rsidP="007718DF">
      <w:pPr>
        <w:ind w:hanging="360"/>
        <w:jc w:val="both"/>
        <w:rPr>
          <w:bCs/>
          <w:sz w:val="28"/>
          <w:szCs w:val="28"/>
        </w:rPr>
      </w:pPr>
      <w:r>
        <w:rPr>
          <w:sz w:val="28"/>
          <w:szCs w:val="28"/>
        </w:rPr>
        <w:tab/>
      </w:r>
      <w:r>
        <w:rPr>
          <w:sz w:val="28"/>
          <w:szCs w:val="28"/>
        </w:rPr>
        <w:tab/>
      </w:r>
      <w:r w:rsidRPr="00941FEC">
        <w:rPr>
          <w:sz w:val="28"/>
          <w:szCs w:val="28"/>
          <w:u w:val="single"/>
        </w:rPr>
        <w:t>Внутрисосудистый гемолиз</w:t>
      </w:r>
      <w:r>
        <w:rPr>
          <w:sz w:val="28"/>
          <w:szCs w:val="28"/>
        </w:rPr>
        <w:t xml:space="preserve"> происходит в сосудистом русле, когда при лизисе эритроцитов содержимое выходит в плазму вместе с токсичными веществами, патогенно-активными ферментами. Лизис эритроцитов</w:t>
      </w:r>
      <w:r w:rsidR="006B4BD4">
        <w:rPr>
          <w:sz w:val="28"/>
          <w:szCs w:val="28"/>
        </w:rPr>
        <w:t xml:space="preserve"> комплементом ведет к образованию вазоактивных веществ и хемоатрактантов, обуславливая развитие системных проявлений со стороны сердечно</w:t>
      </w:r>
      <w:r w:rsidR="0036111C">
        <w:rPr>
          <w:sz w:val="28"/>
          <w:szCs w:val="28"/>
        </w:rPr>
        <w:t xml:space="preserve"> </w:t>
      </w:r>
      <w:r w:rsidR="006B4BD4">
        <w:rPr>
          <w:sz w:val="28"/>
          <w:szCs w:val="28"/>
        </w:rPr>
        <w:t>-</w:t>
      </w:r>
      <w:r w:rsidR="0036111C">
        <w:rPr>
          <w:sz w:val="28"/>
          <w:szCs w:val="28"/>
        </w:rPr>
        <w:t xml:space="preserve"> </w:t>
      </w:r>
      <w:r w:rsidR="006B4BD4">
        <w:rPr>
          <w:sz w:val="28"/>
          <w:szCs w:val="28"/>
        </w:rPr>
        <w:t xml:space="preserve">сосудистой и дыхательных систем. Внутрисосудистый гемолиз встречается при дефиците </w:t>
      </w:r>
      <w:r w:rsidR="006B4BD4" w:rsidRPr="00244A5E">
        <w:rPr>
          <w:bCs/>
          <w:sz w:val="28"/>
          <w:szCs w:val="28"/>
        </w:rPr>
        <w:t>глюкозо–6–фосфатдегидрогеназы</w:t>
      </w:r>
      <w:r w:rsidR="006B4BD4">
        <w:rPr>
          <w:bCs/>
          <w:sz w:val="28"/>
          <w:szCs w:val="28"/>
        </w:rPr>
        <w:t>, переливании несовместимой крови, инфекции  (клостридии, малярийные плазмодии), пароксизмальной ночной гемоглобинурии. В эту группу заболеваний относится травматический гемолиз (маршевая гемаглобинурия и другие виды механического гемолиза, из которых известен гемолиз всл</w:t>
      </w:r>
      <w:r w:rsidR="00941FEC">
        <w:rPr>
          <w:bCs/>
          <w:sz w:val="28"/>
          <w:szCs w:val="28"/>
        </w:rPr>
        <w:t>едствие протезирования клапаннов</w:t>
      </w:r>
      <w:r w:rsidR="006B4BD4">
        <w:rPr>
          <w:bCs/>
          <w:sz w:val="28"/>
          <w:szCs w:val="28"/>
        </w:rPr>
        <w:t xml:space="preserve"> с исп</w:t>
      </w:r>
      <w:r w:rsidR="007718DF">
        <w:rPr>
          <w:bCs/>
          <w:sz w:val="28"/>
          <w:szCs w:val="28"/>
        </w:rPr>
        <w:t>ользованием тефлоновых покрытий.</w:t>
      </w:r>
    </w:p>
    <w:p w:rsidR="00990E84" w:rsidRDefault="00990E84" w:rsidP="007718DF">
      <w:pPr>
        <w:ind w:hanging="360"/>
        <w:jc w:val="both"/>
        <w:rPr>
          <w:bCs/>
          <w:sz w:val="28"/>
          <w:szCs w:val="28"/>
        </w:rPr>
      </w:pPr>
    </w:p>
    <w:p w:rsidR="00204BA8" w:rsidRDefault="007718DF" w:rsidP="007718DF">
      <w:pPr>
        <w:ind w:hanging="360"/>
        <w:jc w:val="center"/>
        <w:rPr>
          <w:b/>
          <w:bCs/>
          <w:sz w:val="28"/>
          <w:szCs w:val="28"/>
        </w:rPr>
      </w:pPr>
      <w:r w:rsidRPr="007718DF">
        <w:rPr>
          <w:b/>
          <w:bCs/>
          <w:sz w:val="28"/>
          <w:szCs w:val="28"/>
        </w:rPr>
        <w:t>Эпидемиология</w:t>
      </w:r>
    </w:p>
    <w:p w:rsidR="007718DF" w:rsidRDefault="007718DF" w:rsidP="000A3F10">
      <w:pPr>
        <w:ind w:hanging="360"/>
        <w:jc w:val="both"/>
        <w:rPr>
          <w:b/>
          <w:bCs/>
          <w:sz w:val="28"/>
          <w:szCs w:val="28"/>
        </w:rPr>
      </w:pPr>
    </w:p>
    <w:p w:rsidR="007718DF" w:rsidRDefault="007718DF" w:rsidP="000A3F10">
      <w:pPr>
        <w:ind w:firstLine="540"/>
        <w:jc w:val="both"/>
        <w:rPr>
          <w:bCs/>
          <w:sz w:val="28"/>
          <w:szCs w:val="28"/>
        </w:rPr>
      </w:pPr>
      <w:r w:rsidRPr="007718DF">
        <w:rPr>
          <w:bCs/>
          <w:sz w:val="28"/>
          <w:szCs w:val="28"/>
        </w:rPr>
        <w:t xml:space="preserve">Гемолитические анемии встречаются редко, составляют малую долю в эпидемиологической структуре </w:t>
      </w:r>
      <w:r w:rsidR="0036111C">
        <w:rPr>
          <w:bCs/>
          <w:sz w:val="28"/>
          <w:szCs w:val="28"/>
        </w:rPr>
        <w:t xml:space="preserve">заболеваний </w:t>
      </w:r>
      <w:r w:rsidRPr="007718DF">
        <w:rPr>
          <w:bCs/>
          <w:sz w:val="28"/>
          <w:szCs w:val="28"/>
        </w:rPr>
        <w:t>крови.</w:t>
      </w:r>
      <w:r>
        <w:rPr>
          <w:bCs/>
          <w:sz w:val="28"/>
          <w:szCs w:val="28"/>
        </w:rPr>
        <w:t xml:space="preserve"> В общей группе гемолитических анемий чаще</w:t>
      </w:r>
      <w:r w:rsidR="009F3567">
        <w:rPr>
          <w:bCs/>
          <w:sz w:val="28"/>
          <w:szCs w:val="28"/>
        </w:rPr>
        <w:t xml:space="preserve"> встречае</w:t>
      </w:r>
      <w:r>
        <w:rPr>
          <w:bCs/>
          <w:sz w:val="28"/>
          <w:szCs w:val="28"/>
        </w:rPr>
        <w:t>т</w:t>
      </w:r>
      <w:r w:rsidR="009F3567">
        <w:rPr>
          <w:bCs/>
          <w:sz w:val="28"/>
          <w:szCs w:val="28"/>
        </w:rPr>
        <w:t>ся аутоиммунная гемолитическая анемия. Частота их составляет 1 случай на 75 000-80 000 населения. Аутоиммунная гемолитическая анемия чаще встречается у женщин, чем у мужчин.</w:t>
      </w:r>
    </w:p>
    <w:p w:rsidR="009F3567" w:rsidRDefault="009F3567" w:rsidP="000A3F10">
      <w:pPr>
        <w:ind w:firstLine="540"/>
        <w:jc w:val="both"/>
        <w:rPr>
          <w:bCs/>
          <w:sz w:val="28"/>
          <w:szCs w:val="28"/>
        </w:rPr>
      </w:pPr>
    </w:p>
    <w:p w:rsidR="009F3567" w:rsidRDefault="009F3567" w:rsidP="000A3F10">
      <w:pPr>
        <w:ind w:firstLine="540"/>
        <w:jc w:val="both"/>
        <w:rPr>
          <w:b/>
          <w:bCs/>
          <w:sz w:val="28"/>
          <w:szCs w:val="28"/>
        </w:rPr>
      </w:pPr>
      <w:r w:rsidRPr="009F3567">
        <w:rPr>
          <w:b/>
          <w:bCs/>
          <w:sz w:val="28"/>
          <w:szCs w:val="28"/>
        </w:rPr>
        <w:t>Классификация гемолитической анемии</w:t>
      </w:r>
    </w:p>
    <w:p w:rsidR="009F3567" w:rsidRDefault="009F3567" w:rsidP="000A3F10">
      <w:pPr>
        <w:ind w:firstLine="540"/>
        <w:jc w:val="both"/>
        <w:rPr>
          <w:b/>
          <w:bCs/>
          <w:sz w:val="28"/>
          <w:szCs w:val="28"/>
        </w:rPr>
      </w:pPr>
    </w:p>
    <w:p w:rsidR="009F3567" w:rsidRDefault="009F3567" w:rsidP="000A3F10">
      <w:pPr>
        <w:ind w:firstLine="540"/>
        <w:jc w:val="both"/>
        <w:rPr>
          <w:bCs/>
          <w:sz w:val="28"/>
          <w:szCs w:val="28"/>
        </w:rPr>
      </w:pPr>
      <w:r w:rsidRPr="009F3567">
        <w:rPr>
          <w:bCs/>
          <w:sz w:val="28"/>
          <w:szCs w:val="28"/>
        </w:rPr>
        <w:t>Различают две основные группы гемолитических анемий</w:t>
      </w:r>
      <w:r w:rsidR="00B0228B">
        <w:rPr>
          <w:bCs/>
          <w:sz w:val="28"/>
          <w:szCs w:val="28"/>
        </w:rPr>
        <w:t xml:space="preserve"> </w:t>
      </w:r>
      <w:r w:rsidRPr="009F3567">
        <w:rPr>
          <w:bCs/>
          <w:sz w:val="28"/>
          <w:szCs w:val="28"/>
        </w:rPr>
        <w:t>наследственные и приобретенные.</w:t>
      </w:r>
    </w:p>
    <w:p w:rsidR="00941FEC" w:rsidRDefault="00941FEC" w:rsidP="000A3F10">
      <w:pPr>
        <w:ind w:firstLine="540"/>
        <w:jc w:val="both"/>
        <w:rPr>
          <w:bCs/>
          <w:sz w:val="28"/>
          <w:szCs w:val="28"/>
        </w:rPr>
      </w:pPr>
    </w:p>
    <w:p w:rsidR="009F3567" w:rsidRDefault="009F3567" w:rsidP="000A3F10">
      <w:pPr>
        <w:ind w:firstLine="540"/>
        <w:jc w:val="both"/>
        <w:rPr>
          <w:bCs/>
          <w:sz w:val="28"/>
          <w:szCs w:val="28"/>
        </w:rPr>
      </w:pPr>
      <w:r>
        <w:rPr>
          <w:bCs/>
          <w:sz w:val="28"/>
          <w:szCs w:val="28"/>
        </w:rPr>
        <w:t>Наследственные гемолитические анемии являются результатом структурных или функциональных генетических дефектов эритроцитов.</w:t>
      </w:r>
      <w:r w:rsidR="00B0228B">
        <w:rPr>
          <w:bCs/>
          <w:sz w:val="28"/>
          <w:szCs w:val="28"/>
        </w:rPr>
        <w:t xml:space="preserve"> </w:t>
      </w:r>
      <w:r>
        <w:rPr>
          <w:bCs/>
          <w:sz w:val="28"/>
          <w:szCs w:val="28"/>
        </w:rPr>
        <w:t xml:space="preserve">Каждая из них является самостоятельным </w:t>
      </w:r>
      <w:r w:rsidR="00B0228B">
        <w:rPr>
          <w:bCs/>
          <w:sz w:val="28"/>
          <w:szCs w:val="28"/>
        </w:rPr>
        <w:t>заболеванием, имеет специфические клинико-лабораторные признаки, тип наследования, различный прогноз и методы лечения.</w:t>
      </w:r>
    </w:p>
    <w:p w:rsidR="00B0228B" w:rsidRDefault="00B0228B" w:rsidP="000A3F10">
      <w:pPr>
        <w:ind w:firstLine="540"/>
        <w:jc w:val="both"/>
        <w:rPr>
          <w:bCs/>
          <w:sz w:val="28"/>
          <w:szCs w:val="28"/>
        </w:rPr>
      </w:pPr>
      <w:r>
        <w:rPr>
          <w:bCs/>
          <w:sz w:val="28"/>
          <w:szCs w:val="28"/>
        </w:rPr>
        <w:t xml:space="preserve">Приобретенные гемолитические анемии связаны в большинстве случаев с воздействием многочисленных факторов, способствующих повышенному разрушению эритроцитов (антитела, токсины и др). Приобретенные </w:t>
      </w:r>
      <w:r>
        <w:rPr>
          <w:bCs/>
          <w:sz w:val="28"/>
          <w:szCs w:val="28"/>
        </w:rPr>
        <w:lastRenderedPageBreak/>
        <w:t>гемолитические анемии являются часто проявлением других заболеваний различной природы.</w:t>
      </w:r>
    </w:p>
    <w:p w:rsidR="00B0228B" w:rsidRDefault="00B0228B" w:rsidP="000A3F10">
      <w:pPr>
        <w:ind w:firstLine="540"/>
        <w:jc w:val="both"/>
        <w:rPr>
          <w:bCs/>
          <w:sz w:val="28"/>
          <w:szCs w:val="28"/>
        </w:rPr>
      </w:pPr>
    </w:p>
    <w:p w:rsidR="00B0228B" w:rsidRDefault="00B0228B" w:rsidP="000A3F10">
      <w:pPr>
        <w:ind w:firstLine="540"/>
        <w:jc w:val="both"/>
        <w:rPr>
          <w:sz w:val="28"/>
          <w:szCs w:val="28"/>
        </w:rPr>
      </w:pPr>
      <w:r>
        <w:rPr>
          <w:bCs/>
          <w:sz w:val="28"/>
          <w:szCs w:val="28"/>
        </w:rPr>
        <w:t>Наиболее часто встречающиеся формы гемолитической анемии</w:t>
      </w:r>
      <w:r w:rsidRPr="007E629D">
        <w:rPr>
          <w:sz w:val="28"/>
          <w:szCs w:val="28"/>
        </w:rPr>
        <w:t>:</w:t>
      </w:r>
    </w:p>
    <w:p w:rsidR="003C02E9" w:rsidRPr="00C9435B" w:rsidRDefault="003C02E9" w:rsidP="000A3F10">
      <w:pPr>
        <w:ind w:left="360"/>
        <w:jc w:val="both"/>
        <w:rPr>
          <w:sz w:val="28"/>
          <w:szCs w:val="28"/>
          <w:u w:val="single"/>
        </w:rPr>
      </w:pPr>
      <w:r w:rsidRPr="00C9435B">
        <w:rPr>
          <w:sz w:val="28"/>
          <w:szCs w:val="28"/>
          <w:u w:val="single"/>
        </w:rPr>
        <w:t xml:space="preserve">Наследственные (врожденные) формы гемолитической анемии: </w:t>
      </w:r>
    </w:p>
    <w:p w:rsidR="003C02E9" w:rsidRPr="00C9435B" w:rsidRDefault="003C02E9" w:rsidP="000A3F10">
      <w:pPr>
        <w:numPr>
          <w:ilvl w:val="0"/>
          <w:numId w:val="19"/>
        </w:numPr>
        <w:jc w:val="both"/>
        <w:rPr>
          <w:i/>
          <w:sz w:val="28"/>
          <w:szCs w:val="28"/>
        </w:rPr>
      </w:pPr>
      <w:r w:rsidRPr="00C9435B">
        <w:rPr>
          <w:i/>
          <w:sz w:val="28"/>
          <w:szCs w:val="28"/>
        </w:rPr>
        <w:t xml:space="preserve">Мембранопатии эритроцитов (нарушение строения эритроцитов): </w:t>
      </w:r>
    </w:p>
    <w:p w:rsidR="003C02E9" w:rsidRPr="003C02E9" w:rsidRDefault="00941FEC" w:rsidP="00941FEC">
      <w:pPr>
        <w:ind w:left="360"/>
        <w:jc w:val="both"/>
        <w:rPr>
          <w:sz w:val="28"/>
          <w:szCs w:val="28"/>
        </w:rPr>
      </w:pPr>
      <w:r>
        <w:rPr>
          <w:sz w:val="28"/>
          <w:szCs w:val="28"/>
        </w:rPr>
        <w:t xml:space="preserve">а) </w:t>
      </w:r>
      <w:r w:rsidR="003C02E9" w:rsidRPr="003C02E9">
        <w:rPr>
          <w:sz w:val="28"/>
          <w:szCs w:val="28"/>
        </w:rPr>
        <w:t>микросфероцитарная,</w:t>
      </w:r>
    </w:p>
    <w:p w:rsidR="003C02E9" w:rsidRPr="003C02E9" w:rsidRDefault="00941FEC" w:rsidP="000A3F10">
      <w:pPr>
        <w:jc w:val="both"/>
        <w:rPr>
          <w:sz w:val="28"/>
          <w:szCs w:val="28"/>
        </w:rPr>
      </w:pPr>
      <w:r>
        <w:rPr>
          <w:sz w:val="28"/>
          <w:szCs w:val="28"/>
        </w:rPr>
        <w:t xml:space="preserve">     б)</w:t>
      </w:r>
      <w:r w:rsidR="00C82609">
        <w:rPr>
          <w:sz w:val="28"/>
          <w:szCs w:val="28"/>
        </w:rPr>
        <w:t xml:space="preserve"> </w:t>
      </w:r>
      <w:r w:rsidR="003C02E9" w:rsidRPr="003C02E9">
        <w:rPr>
          <w:sz w:val="28"/>
          <w:szCs w:val="28"/>
        </w:rPr>
        <w:t>овалоцитарная,</w:t>
      </w:r>
    </w:p>
    <w:p w:rsidR="003C02E9" w:rsidRPr="003C02E9" w:rsidRDefault="00941FEC" w:rsidP="00941FEC">
      <w:pPr>
        <w:ind w:left="360"/>
        <w:jc w:val="both"/>
        <w:rPr>
          <w:sz w:val="28"/>
          <w:szCs w:val="28"/>
        </w:rPr>
      </w:pPr>
      <w:r>
        <w:rPr>
          <w:sz w:val="28"/>
          <w:szCs w:val="28"/>
        </w:rPr>
        <w:t xml:space="preserve">в) </w:t>
      </w:r>
      <w:r w:rsidR="003C02E9" w:rsidRPr="003C02E9">
        <w:rPr>
          <w:sz w:val="28"/>
          <w:szCs w:val="28"/>
        </w:rPr>
        <w:t>акантоцитарная.</w:t>
      </w:r>
    </w:p>
    <w:p w:rsidR="003C02E9" w:rsidRPr="00C9435B" w:rsidRDefault="003C02E9" w:rsidP="00941FEC">
      <w:pPr>
        <w:numPr>
          <w:ilvl w:val="0"/>
          <w:numId w:val="19"/>
        </w:numPr>
        <w:jc w:val="both"/>
        <w:rPr>
          <w:i/>
          <w:color w:val="000000"/>
          <w:sz w:val="28"/>
          <w:szCs w:val="28"/>
        </w:rPr>
      </w:pPr>
      <w:r w:rsidRPr="00C9435B">
        <w:rPr>
          <w:i/>
          <w:sz w:val="28"/>
          <w:szCs w:val="28"/>
        </w:rPr>
        <w:t>Энзимопе</w:t>
      </w:r>
      <w:r w:rsidR="00496482" w:rsidRPr="00C9435B">
        <w:rPr>
          <w:i/>
          <w:sz w:val="28"/>
          <w:szCs w:val="28"/>
        </w:rPr>
        <w:t xml:space="preserve">нические </w:t>
      </w:r>
      <w:r w:rsidR="00496482" w:rsidRPr="005B2405">
        <w:rPr>
          <w:sz w:val="28"/>
          <w:szCs w:val="28"/>
        </w:rPr>
        <w:t>(ферментопенические)</w:t>
      </w:r>
      <w:r w:rsidR="005B2405">
        <w:rPr>
          <w:sz w:val="28"/>
          <w:szCs w:val="28"/>
        </w:rPr>
        <w:t xml:space="preserve"> </w:t>
      </w:r>
      <w:r w:rsidR="00496482" w:rsidRPr="005B2405">
        <w:rPr>
          <w:sz w:val="28"/>
          <w:szCs w:val="28"/>
        </w:rPr>
        <w:t>-</w:t>
      </w:r>
      <w:r w:rsidR="005B2405">
        <w:rPr>
          <w:sz w:val="28"/>
          <w:szCs w:val="28"/>
        </w:rPr>
        <w:t xml:space="preserve"> </w:t>
      </w:r>
      <w:r w:rsidRPr="005B2405">
        <w:rPr>
          <w:sz w:val="28"/>
          <w:szCs w:val="28"/>
        </w:rPr>
        <w:t xml:space="preserve">анемии, связанные с </w:t>
      </w:r>
      <w:r w:rsidR="005B2405" w:rsidRPr="005B2405">
        <w:rPr>
          <w:color w:val="000000"/>
          <w:sz w:val="28"/>
          <w:szCs w:val="28"/>
        </w:rPr>
        <w:t>дефицитом</w:t>
      </w:r>
      <w:r w:rsidR="005B2405" w:rsidRPr="005B2405">
        <w:rPr>
          <w:sz w:val="28"/>
          <w:szCs w:val="28"/>
        </w:rPr>
        <w:t xml:space="preserve"> </w:t>
      </w:r>
      <w:r w:rsidRPr="005B2405">
        <w:rPr>
          <w:sz w:val="28"/>
          <w:szCs w:val="28"/>
        </w:rPr>
        <w:t xml:space="preserve">какого-либо </w:t>
      </w:r>
      <w:hyperlink r:id="rId28" w:tooltip="Фермент" w:history="1">
        <w:r w:rsidRPr="005B2405">
          <w:rPr>
            <w:rStyle w:val="ab"/>
            <w:color w:val="000000"/>
            <w:sz w:val="28"/>
            <w:szCs w:val="28"/>
            <w:u w:val="none"/>
          </w:rPr>
          <w:t>фермента</w:t>
        </w:r>
      </w:hyperlink>
      <w:r w:rsidR="005B2405" w:rsidRPr="005B2405">
        <w:rPr>
          <w:color w:val="000000"/>
          <w:sz w:val="28"/>
          <w:szCs w:val="28"/>
        </w:rPr>
        <w:t>:</w:t>
      </w:r>
      <w:r w:rsidRPr="00C9435B">
        <w:rPr>
          <w:i/>
          <w:color w:val="000000"/>
          <w:sz w:val="28"/>
          <w:szCs w:val="28"/>
        </w:rPr>
        <w:t xml:space="preserve"> </w:t>
      </w:r>
    </w:p>
    <w:p w:rsidR="003C02E9" w:rsidRPr="00544154" w:rsidRDefault="00941FEC" w:rsidP="00941FEC">
      <w:pPr>
        <w:tabs>
          <w:tab w:val="left" w:pos="360"/>
        </w:tabs>
        <w:jc w:val="both"/>
        <w:rPr>
          <w:color w:val="000000"/>
          <w:sz w:val="28"/>
          <w:szCs w:val="28"/>
        </w:rPr>
      </w:pPr>
      <w:r>
        <w:rPr>
          <w:color w:val="000000"/>
          <w:sz w:val="28"/>
          <w:szCs w:val="28"/>
        </w:rPr>
        <w:t xml:space="preserve">     а)</w:t>
      </w:r>
      <w:r w:rsidR="00C82609" w:rsidRPr="00544154">
        <w:rPr>
          <w:color w:val="000000"/>
          <w:sz w:val="28"/>
          <w:szCs w:val="28"/>
        </w:rPr>
        <w:t xml:space="preserve"> </w:t>
      </w:r>
      <w:r w:rsidR="003C02E9" w:rsidRPr="00544154">
        <w:rPr>
          <w:color w:val="000000"/>
          <w:sz w:val="28"/>
          <w:szCs w:val="28"/>
        </w:rPr>
        <w:t>ферментов пентозо-фосфатного ряда,</w:t>
      </w:r>
    </w:p>
    <w:p w:rsidR="003C02E9" w:rsidRPr="00544154" w:rsidRDefault="00941FEC" w:rsidP="00941FEC">
      <w:pPr>
        <w:tabs>
          <w:tab w:val="left" w:pos="360"/>
        </w:tabs>
        <w:jc w:val="both"/>
        <w:rPr>
          <w:color w:val="000000"/>
          <w:sz w:val="28"/>
          <w:szCs w:val="28"/>
        </w:rPr>
      </w:pPr>
      <w:r>
        <w:rPr>
          <w:color w:val="000000"/>
          <w:sz w:val="28"/>
          <w:szCs w:val="28"/>
        </w:rPr>
        <w:t xml:space="preserve">     б)</w:t>
      </w:r>
      <w:r w:rsidR="003C02E9" w:rsidRPr="00544154">
        <w:rPr>
          <w:color w:val="000000"/>
          <w:sz w:val="28"/>
          <w:szCs w:val="28"/>
        </w:rPr>
        <w:t xml:space="preserve"> ферментов гликолиза,</w:t>
      </w:r>
    </w:p>
    <w:p w:rsidR="003C02E9" w:rsidRPr="00544154" w:rsidRDefault="00941FEC" w:rsidP="00941FEC">
      <w:pPr>
        <w:tabs>
          <w:tab w:val="left" w:pos="360"/>
          <w:tab w:val="left" w:pos="540"/>
        </w:tabs>
        <w:jc w:val="both"/>
        <w:rPr>
          <w:color w:val="000000"/>
          <w:sz w:val="28"/>
          <w:szCs w:val="28"/>
        </w:rPr>
      </w:pPr>
      <w:r>
        <w:rPr>
          <w:color w:val="000000"/>
          <w:sz w:val="28"/>
          <w:szCs w:val="28"/>
        </w:rPr>
        <w:t xml:space="preserve">      в)</w:t>
      </w:r>
      <w:r w:rsidR="00C82609" w:rsidRPr="00544154">
        <w:rPr>
          <w:color w:val="000000"/>
          <w:sz w:val="28"/>
          <w:szCs w:val="28"/>
        </w:rPr>
        <w:t xml:space="preserve"> </w:t>
      </w:r>
      <w:r w:rsidR="003C02E9" w:rsidRPr="00544154">
        <w:rPr>
          <w:color w:val="000000"/>
          <w:sz w:val="28"/>
          <w:szCs w:val="28"/>
        </w:rPr>
        <w:t>ферментов, участвующих в образовании, окислении и восстановлении глутатиона,</w:t>
      </w:r>
    </w:p>
    <w:p w:rsidR="003C02E9" w:rsidRPr="00496482" w:rsidRDefault="00941FEC" w:rsidP="00941FEC">
      <w:pPr>
        <w:tabs>
          <w:tab w:val="left" w:pos="360"/>
        </w:tabs>
        <w:jc w:val="both"/>
        <w:rPr>
          <w:color w:val="000000"/>
          <w:sz w:val="28"/>
          <w:szCs w:val="28"/>
          <w:u w:val="single"/>
        </w:rPr>
      </w:pPr>
      <w:r>
        <w:rPr>
          <w:color w:val="000000"/>
          <w:sz w:val="28"/>
          <w:szCs w:val="28"/>
        </w:rPr>
        <w:t xml:space="preserve">      г)</w:t>
      </w:r>
      <w:r w:rsidR="00C82609" w:rsidRPr="00544154">
        <w:rPr>
          <w:color w:val="000000"/>
          <w:sz w:val="28"/>
          <w:szCs w:val="28"/>
        </w:rPr>
        <w:t xml:space="preserve"> </w:t>
      </w:r>
      <w:r w:rsidR="003C02E9" w:rsidRPr="00544154">
        <w:rPr>
          <w:color w:val="000000"/>
          <w:sz w:val="28"/>
          <w:szCs w:val="28"/>
        </w:rPr>
        <w:t xml:space="preserve">ферментов, участвующих в использовании </w:t>
      </w:r>
      <w:hyperlink r:id="rId29" w:tooltip="АТФ" w:history="1">
        <w:r w:rsidR="003C02E9" w:rsidRPr="00496482">
          <w:rPr>
            <w:rStyle w:val="ab"/>
            <w:color w:val="000000"/>
            <w:sz w:val="28"/>
            <w:szCs w:val="28"/>
            <w:u w:val="none"/>
          </w:rPr>
          <w:t>АТФ</w:t>
        </w:r>
      </w:hyperlink>
      <w:r w:rsidR="003C02E9" w:rsidRPr="00496482">
        <w:rPr>
          <w:color w:val="000000"/>
          <w:sz w:val="28"/>
          <w:szCs w:val="28"/>
        </w:rPr>
        <w:t>,</w:t>
      </w:r>
    </w:p>
    <w:p w:rsidR="003C02E9" w:rsidRPr="00544154" w:rsidRDefault="00941FEC" w:rsidP="00941FEC">
      <w:pPr>
        <w:tabs>
          <w:tab w:val="left" w:pos="360"/>
        </w:tabs>
        <w:jc w:val="both"/>
        <w:rPr>
          <w:color w:val="000000"/>
          <w:sz w:val="28"/>
          <w:szCs w:val="28"/>
        </w:rPr>
      </w:pPr>
      <w:r>
        <w:rPr>
          <w:color w:val="000000"/>
          <w:sz w:val="28"/>
          <w:szCs w:val="28"/>
        </w:rPr>
        <w:t xml:space="preserve">      д)</w:t>
      </w:r>
      <w:r w:rsidR="00C82609" w:rsidRPr="00544154">
        <w:rPr>
          <w:color w:val="000000"/>
          <w:sz w:val="28"/>
          <w:szCs w:val="28"/>
        </w:rPr>
        <w:t xml:space="preserve"> </w:t>
      </w:r>
      <w:r w:rsidR="003C02E9" w:rsidRPr="00544154">
        <w:rPr>
          <w:color w:val="000000"/>
          <w:sz w:val="28"/>
          <w:szCs w:val="28"/>
        </w:rPr>
        <w:t>ферментов, участвующих в синтезе порфиринов.</w:t>
      </w:r>
    </w:p>
    <w:p w:rsidR="003C02E9" w:rsidRPr="00C9435B" w:rsidRDefault="003C02E9" w:rsidP="00C9435B">
      <w:pPr>
        <w:numPr>
          <w:ilvl w:val="0"/>
          <w:numId w:val="19"/>
        </w:numPr>
        <w:jc w:val="both"/>
        <w:rPr>
          <w:i/>
          <w:sz w:val="28"/>
          <w:szCs w:val="28"/>
        </w:rPr>
      </w:pPr>
      <w:r w:rsidRPr="00C9435B">
        <w:rPr>
          <w:i/>
          <w:sz w:val="28"/>
          <w:szCs w:val="28"/>
        </w:rPr>
        <w:t xml:space="preserve">Гемоглобинопатии: </w:t>
      </w:r>
    </w:p>
    <w:p w:rsidR="003C02E9" w:rsidRPr="00496482" w:rsidRDefault="00C9435B" w:rsidP="00C9435B">
      <w:pPr>
        <w:jc w:val="both"/>
        <w:rPr>
          <w:color w:val="000000"/>
          <w:sz w:val="28"/>
          <w:szCs w:val="28"/>
          <w:u w:val="single"/>
        </w:rPr>
      </w:pPr>
      <w:r>
        <w:rPr>
          <w:sz w:val="28"/>
          <w:szCs w:val="28"/>
        </w:rPr>
        <w:t xml:space="preserve">     а)</w:t>
      </w:r>
      <w:r w:rsidR="00C82609">
        <w:rPr>
          <w:sz w:val="28"/>
          <w:szCs w:val="28"/>
        </w:rPr>
        <w:t xml:space="preserve"> </w:t>
      </w:r>
      <w:r w:rsidR="003C02E9" w:rsidRPr="003C02E9">
        <w:rPr>
          <w:sz w:val="28"/>
          <w:szCs w:val="28"/>
        </w:rPr>
        <w:t xml:space="preserve">гемоглобинопатии качественные </w:t>
      </w:r>
      <w:r w:rsidR="003C02E9" w:rsidRPr="00544154">
        <w:rPr>
          <w:color w:val="000000"/>
          <w:sz w:val="28"/>
          <w:szCs w:val="28"/>
        </w:rPr>
        <w:t>(</w:t>
      </w:r>
      <w:hyperlink r:id="rId30" w:tooltip="Серповидно-клеточная анемия" w:history="1">
        <w:r>
          <w:rPr>
            <w:rStyle w:val="ab"/>
            <w:color w:val="000000"/>
            <w:sz w:val="28"/>
            <w:szCs w:val="28"/>
            <w:u w:val="none"/>
          </w:rPr>
          <w:t>с</w:t>
        </w:r>
        <w:r w:rsidR="003C02E9" w:rsidRPr="001E0849">
          <w:rPr>
            <w:rStyle w:val="ab"/>
            <w:color w:val="000000"/>
            <w:sz w:val="28"/>
            <w:szCs w:val="28"/>
            <w:u w:val="none"/>
          </w:rPr>
          <w:t>ерповидно-клеточная анемия</w:t>
        </w:r>
      </w:hyperlink>
      <w:r w:rsidR="003C02E9" w:rsidRPr="001E0849">
        <w:rPr>
          <w:color w:val="000000"/>
          <w:sz w:val="28"/>
          <w:szCs w:val="28"/>
        </w:rPr>
        <w:t>)</w:t>
      </w:r>
      <w:r>
        <w:rPr>
          <w:color w:val="000000"/>
          <w:sz w:val="28"/>
          <w:szCs w:val="28"/>
        </w:rPr>
        <w:t>,</w:t>
      </w:r>
    </w:p>
    <w:p w:rsidR="003C02E9" w:rsidRPr="00544154" w:rsidRDefault="00C9435B" w:rsidP="00C9435B">
      <w:pPr>
        <w:jc w:val="both"/>
        <w:rPr>
          <w:color w:val="000000"/>
          <w:sz w:val="28"/>
          <w:szCs w:val="28"/>
        </w:rPr>
      </w:pPr>
      <w:r>
        <w:rPr>
          <w:color w:val="000000"/>
          <w:sz w:val="28"/>
          <w:szCs w:val="28"/>
        </w:rPr>
        <w:t xml:space="preserve">     б) </w:t>
      </w:r>
      <w:hyperlink r:id="rId31" w:tooltip="Талассемия" w:history="1">
        <w:r w:rsidR="003C02E9" w:rsidRPr="00A318E1">
          <w:rPr>
            <w:rStyle w:val="ab"/>
            <w:color w:val="000000"/>
            <w:sz w:val="28"/>
            <w:szCs w:val="28"/>
            <w:u w:val="none"/>
          </w:rPr>
          <w:t>талассемия</w:t>
        </w:r>
      </w:hyperlink>
      <w:r w:rsidR="003C02E9" w:rsidRPr="00A318E1">
        <w:rPr>
          <w:color w:val="000000"/>
          <w:sz w:val="28"/>
          <w:szCs w:val="28"/>
        </w:rPr>
        <w:t xml:space="preserve"> </w:t>
      </w:r>
      <w:r w:rsidR="003C02E9" w:rsidRPr="00544154">
        <w:rPr>
          <w:color w:val="000000"/>
          <w:sz w:val="28"/>
          <w:szCs w:val="28"/>
        </w:rPr>
        <w:t>(нарушение синтеза одной из 4 молекулярных цепей гемоглобина).</w:t>
      </w:r>
    </w:p>
    <w:p w:rsidR="003C02E9" w:rsidRPr="00C9435B" w:rsidRDefault="003C02E9" w:rsidP="00C9435B">
      <w:pPr>
        <w:ind w:left="360"/>
        <w:jc w:val="both"/>
        <w:rPr>
          <w:color w:val="000000"/>
          <w:sz w:val="28"/>
          <w:szCs w:val="28"/>
          <w:u w:val="single"/>
        </w:rPr>
      </w:pPr>
      <w:r w:rsidRPr="00C9435B">
        <w:rPr>
          <w:color w:val="000000"/>
          <w:sz w:val="28"/>
          <w:szCs w:val="28"/>
          <w:u w:val="single"/>
        </w:rPr>
        <w:t xml:space="preserve">Приобретенные формы гемолитической анемии: </w:t>
      </w:r>
    </w:p>
    <w:p w:rsidR="003C02E9" w:rsidRPr="00C9435B" w:rsidRDefault="003C02E9" w:rsidP="00C9435B">
      <w:pPr>
        <w:numPr>
          <w:ilvl w:val="1"/>
          <w:numId w:val="19"/>
        </w:numPr>
        <w:tabs>
          <w:tab w:val="left" w:pos="540"/>
          <w:tab w:val="left" w:pos="900"/>
          <w:tab w:val="left" w:pos="1080"/>
        </w:tabs>
        <w:ind w:left="0" w:firstLine="360"/>
        <w:jc w:val="both"/>
        <w:rPr>
          <w:i/>
          <w:sz w:val="28"/>
          <w:szCs w:val="28"/>
        </w:rPr>
      </w:pPr>
      <w:hyperlink r:id="rId32" w:tooltip="Иммуногемолитические анемии" w:history="1">
        <w:r w:rsidRPr="00C9435B">
          <w:rPr>
            <w:rStyle w:val="ab"/>
            <w:i/>
            <w:color w:val="000000"/>
            <w:sz w:val="28"/>
            <w:szCs w:val="28"/>
            <w:u w:val="none"/>
          </w:rPr>
          <w:t>Иммуногемолитические анемии</w:t>
        </w:r>
      </w:hyperlink>
      <w:r w:rsidRPr="00C9435B">
        <w:rPr>
          <w:i/>
          <w:sz w:val="28"/>
          <w:szCs w:val="28"/>
        </w:rPr>
        <w:t xml:space="preserve">: </w:t>
      </w:r>
    </w:p>
    <w:p w:rsidR="003C02E9" w:rsidRPr="00C9435B" w:rsidRDefault="00C9435B" w:rsidP="000A3F10">
      <w:pPr>
        <w:jc w:val="both"/>
        <w:rPr>
          <w:sz w:val="28"/>
          <w:szCs w:val="28"/>
        </w:rPr>
      </w:pPr>
      <w:r>
        <w:rPr>
          <w:sz w:val="28"/>
          <w:szCs w:val="28"/>
        </w:rPr>
        <w:t xml:space="preserve">       а)</w:t>
      </w:r>
      <w:r w:rsidR="00C82609" w:rsidRPr="00C9435B">
        <w:rPr>
          <w:sz w:val="28"/>
          <w:szCs w:val="28"/>
        </w:rPr>
        <w:t xml:space="preserve"> </w:t>
      </w:r>
      <w:r w:rsidR="003C02E9" w:rsidRPr="00C9435B">
        <w:rPr>
          <w:sz w:val="28"/>
          <w:szCs w:val="28"/>
        </w:rPr>
        <w:t>аутоимунные,</w:t>
      </w:r>
    </w:p>
    <w:p w:rsidR="003C02E9" w:rsidRPr="003C02E9" w:rsidRDefault="00C9435B" w:rsidP="000A3F10">
      <w:pPr>
        <w:jc w:val="both"/>
        <w:rPr>
          <w:sz w:val="28"/>
          <w:szCs w:val="28"/>
        </w:rPr>
      </w:pPr>
      <w:r>
        <w:rPr>
          <w:sz w:val="28"/>
          <w:szCs w:val="28"/>
        </w:rPr>
        <w:t xml:space="preserve">       б)</w:t>
      </w:r>
      <w:r w:rsidR="00C82609">
        <w:rPr>
          <w:sz w:val="28"/>
          <w:szCs w:val="28"/>
        </w:rPr>
        <w:t xml:space="preserve"> </w:t>
      </w:r>
      <w:r w:rsidR="003C02E9" w:rsidRPr="003C02E9">
        <w:rPr>
          <w:sz w:val="28"/>
          <w:szCs w:val="28"/>
        </w:rPr>
        <w:t>изоимунные.</w:t>
      </w:r>
    </w:p>
    <w:p w:rsidR="003C02E9" w:rsidRPr="00C9435B" w:rsidRDefault="003C02E9" w:rsidP="00A856FA">
      <w:pPr>
        <w:numPr>
          <w:ilvl w:val="1"/>
          <w:numId w:val="19"/>
        </w:numPr>
        <w:tabs>
          <w:tab w:val="left" w:pos="360"/>
          <w:tab w:val="left" w:pos="720"/>
        </w:tabs>
        <w:ind w:left="0" w:firstLine="360"/>
        <w:jc w:val="both"/>
        <w:rPr>
          <w:i/>
          <w:sz w:val="28"/>
          <w:szCs w:val="28"/>
        </w:rPr>
      </w:pPr>
      <w:r w:rsidRPr="00C9435B">
        <w:rPr>
          <w:i/>
          <w:sz w:val="28"/>
          <w:szCs w:val="28"/>
        </w:rPr>
        <w:t xml:space="preserve">Приобретенные мембранопатии: </w:t>
      </w:r>
    </w:p>
    <w:p w:rsidR="003C02E9" w:rsidRPr="003C02E9" w:rsidRDefault="00C9435B" w:rsidP="00C9435B">
      <w:pPr>
        <w:tabs>
          <w:tab w:val="left" w:pos="900"/>
        </w:tabs>
        <w:jc w:val="both"/>
        <w:rPr>
          <w:sz w:val="28"/>
          <w:szCs w:val="28"/>
        </w:rPr>
      </w:pPr>
      <w:r>
        <w:rPr>
          <w:sz w:val="28"/>
          <w:szCs w:val="28"/>
        </w:rPr>
        <w:t xml:space="preserve">      а) </w:t>
      </w:r>
      <w:r w:rsidR="003C02E9" w:rsidRPr="003C02E9">
        <w:rPr>
          <w:sz w:val="28"/>
          <w:szCs w:val="28"/>
        </w:rPr>
        <w:t>пароксизмальная ночная гемоглобинурия,</w:t>
      </w:r>
    </w:p>
    <w:p w:rsidR="003C02E9" w:rsidRPr="003C02E9" w:rsidRDefault="00C9435B" w:rsidP="00C9435B">
      <w:pPr>
        <w:tabs>
          <w:tab w:val="left" w:pos="540"/>
          <w:tab w:val="left" w:pos="900"/>
        </w:tabs>
        <w:jc w:val="both"/>
        <w:rPr>
          <w:sz w:val="28"/>
          <w:szCs w:val="28"/>
        </w:rPr>
      </w:pPr>
      <w:r>
        <w:rPr>
          <w:sz w:val="28"/>
          <w:szCs w:val="28"/>
        </w:rPr>
        <w:t xml:space="preserve">      б) </w:t>
      </w:r>
      <w:r w:rsidR="003C02E9" w:rsidRPr="003C02E9">
        <w:rPr>
          <w:sz w:val="28"/>
          <w:szCs w:val="28"/>
        </w:rPr>
        <w:t>шпороклеточная анемия.</w:t>
      </w:r>
    </w:p>
    <w:p w:rsidR="003C02E9" w:rsidRPr="00C9435B" w:rsidRDefault="00C9435B" w:rsidP="00C9435B">
      <w:pPr>
        <w:numPr>
          <w:ilvl w:val="1"/>
          <w:numId w:val="19"/>
        </w:numPr>
        <w:tabs>
          <w:tab w:val="left" w:pos="360"/>
          <w:tab w:val="left" w:pos="720"/>
          <w:tab w:val="left" w:pos="900"/>
        </w:tabs>
        <w:ind w:left="0" w:firstLine="360"/>
        <w:jc w:val="both"/>
        <w:rPr>
          <w:i/>
          <w:sz w:val="28"/>
          <w:szCs w:val="28"/>
        </w:rPr>
      </w:pPr>
      <w:r>
        <w:rPr>
          <w:i/>
          <w:sz w:val="28"/>
          <w:szCs w:val="28"/>
        </w:rPr>
        <w:t xml:space="preserve"> </w:t>
      </w:r>
      <w:r w:rsidR="003C02E9" w:rsidRPr="00C9435B">
        <w:rPr>
          <w:i/>
          <w:sz w:val="28"/>
          <w:szCs w:val="28"/>
        </w:rPr>
        <w:t xml:space="preserve">Связанные с механическим повреждением эритроцитов: </w:t>
      </w:r>
    </w:p>
    <w:p w:rsidR="003C02E9" w:rsidRPr="003C02E9" w:rsidRDefault="00C9435B" w:rsidP="00C9435B">
      <w:pPr>
        <w:jc w:val="both"/>
        <w:rPr>
          <w:sz w:val="28"/>
          <w:szCs w:val="28"/>
        </w:rPr>
      </w:pPr>
      <w:r>
        <w:rPr>
          <w:sz w:val="28"/>
          <w:szCs w:val="28"/>
        </w:rPr>
        <w:t xml:space="preserve">      а) </w:t>
      </w:r>
      <w:r w:rsidR="003C02E9" w:rsidRPr="003C02E9">
        <w:rPr>
          <w:sz w:val="28"/>
          <w:szCs w:val="28"/>
        </w:rPr>
        <w:t>маршевая гемоглобинурия,</w:t>
      </w:r>
    </w:p>
    <w:p w:rsidR="003C02E9" w:rsidRPr="003C02E9" w:rsidRDefault="00C9435B" w:rsidP="00C9435B">
      <w:pPr>
        <w:jc w:val="both"/>
        <w:rPr>
          <w:sz w:val="28"/>
          <w:szCs w:val="28"/>
        </w:rPr>
      </w:pPr>
      <w:r>
        <w:rPr>
          <w:sz w:val="28"/>
          <w:szCs w:val="28"/>
        </w:rPr>
        <w:t xml:space="preserve">      б) </w:t>
      </w:r>
      <w:r w:rsidR="003C02E9" w:rsidRPr="003C02E9">
        <w:rPr>
          <w:sz w:val="28"/>
          <w:szCs w:val="28"/>
        </w:rPr>
        <w:t>болезнь Мошкович (микроангиопатическая гемолитическая анемия),</w:t>
      </w:r>
    </w:p>
    <w:p w:rsidR="003C02E9" w:rsidRPr="003C02E9" w:rsidRDefault="00C9435B" w:rsidP="00C9435B">
      <w:pPr>
        <w:jc w:val="both"/>
        <w:rPr>
          <w:sz w:val="28"/>
          <w:szCs w:val="28"/>
        </w:rPr>
      </w:pPr>
      <w:r>
        <w:rPr>
          <w:sz w:val="28"/>
          <w:szCs w:val="28"/>
        </w:rPr>
        <w:t xml:space="preserve">      в) </w:t>
      </w:r>
      <w:r w:rsidR="00AB1170">
        <w:rPr>
          <w:sz w:val="28"/>
          <w:szCs w:val="28"/>
        </w:rPr>
        <w:t xml:space="preserve">анемия, </w:t>
      </w:r>
      <w:r w:rsidR="003C02E9" w:rsidRPr="003C02E9">
        <w:rPr>
          <w:sz w:val="28"/>
          <w:szCs w:val="28"/>
        </w:rPr>
        <w:t>возникающая при протезировании клапанов сердц</w:t>
      </w:r>
      <w:r w:rsidR="002608E2">
        <w:rPr>
          <w:sz w:val="28"/>
          <w:szCs w:val="28"/>
        </w:rPr>
        <w:t>а.</w:t>
      </w:r>
    </w:p>
    <w:p w:rsidR="003C02E9" w:rsidRPr="00C9435B" w:rsidRDefault="00C82609" w:rsidP="00C9435B">
      <w:pPr>
        <w:numPr>
          <w:ilvl w:val="1"/>
          <w:numId w:val="19"/>
        </w:numPr>
        <w:tabs>
          <w:tab w:val="left" w:pos="360"/>
          <w:tab w:val="left" w:pos="540"/>
          <w:tab w:val="left" w:pos="720"/>
          <w:tab w:val="left" w:pos="900"/>
          <w:tab w:val="left" w:pos="1080"/>
        </w:tabs>
        <w:ind w:left="0" w:firstLine="360"/>
        <w:jc w:val="both"/>
        <w:rPr>
          <w:i/>
          <w:sz w:val="28"/>
          <w:szCs w:val="28"/>
        </w:rPr>
      </w:pPr>
      <w:r w:rsidRPr="00C9435B">
        <w:rPr>
          <w:i/>
          <w:sz w:val="28"/>
          <w:szCs w:val="28"/>
        </w:rPr>
        <w:t xml:space="preserve"> </w:t>
      </w:r>
      <w:r w:rsidR="003C02E9" w:rsidRPr="00C9435B">
        <w:rPr>
          <w:i/>
          <w:sz w:val="28"/>
          <w:szCs w:val="28"/>
        </w:rPr>
        <w:t xml:space="preserve">Токсические. </w:t>
      </w:r>
    </w:p>
    <w:p w:rsidR="003C02E9" w:rsidRPr="003C02E9" w:rsidRDefault="00C9435B" w:rsidP="00C9435B">
      <w:pPr>
        <w:jc w:val="both"/>
        <w:rPr>
          <w:sz w:val="28"/>
          <w:szCs w:val="28"/>
        </w:rPr>
      </w:pPr>
      <w:r>
        <w:rPr>
          <w:sz w:val="28"/>
          <w:szCs w:val="28"/>
        </w:rPr>
        <w:t xml:space="preserve">     а) </w:t>
      </w:r>
      <w:r w:rsidR="003C02E9" w:rsidRPr="003C02E9">
        <w:rPr>
          <w:sz w:val="28"/>
          <w:szCs w:val="28"/>
        </w:rPr>
        <w:t>гемолитические анемии при приеме лекарственных средств и гемолитических ядов.</w:t>
      </w:r>
    </w:p>
    <w:p w:rsidR="003C02E9" w:rsidRPr="002608E2" w:rsidRDefault="00C9435B" w:rsidP="00C9435B">
      <w:pPr>
        <w:ind w:left="360"/>
        <w:jc w:val="both"/>
        <w:rPr>
          <w:i/>
          <w:sz w:val="28"/>
          <w:szCs w:val="28"/>
        </w:rPr>
      </w:pPr>
      <w:r w:rsidRPr="002608E2">
        <w:rPr>
          <w:i/>
          <w:sz w:val="28"/>
          <w:szCs w:val="28"/>
        </w:rPr>
        <w:t>5.</w:t>
      </w:r>
      <w:r w:rsidR="002608E2" w:rsidRPr="002608E2">
        <w:rPr>
          <w:i/>
          <w:sz w:val="28"/>
          <w:szCs w:val="28"/>
        </w:rPr>
        <w:t xml:space="preserve"> </w:t>
      </w:r>
      <w:r w:rsidR="003C02E9" w:rsidRPr="002608E2">
        <w:rPr>
          <w:i/>
          <w:sz w:val="28"/>
          <w:szCs w:val="28"/>
        </w:rPr>
        <w:t>Другие гемолитические анемии</w:t>
      </w:r>
      <w:r w:rsidR="00AB1170">
        <w:rPr>
          <w:i/>
          <w:sz w:val="28"/>
          <w:szCs w:val="28"/>
        </w:rPr>
        <w:t>:</w:t>
      </w:r>
      <w:r w:rsidR="003C02E9" w:rsidRPr="002608E2">
        <w:rPr>
          <w:i/>
          <w:sz w:val="28"/>
          <w:szCs w:val="28"/>
        </w:rPr>
        <w:t xml:space="preserve"> </w:t>
      </w:r>
    </w:p>
    <w:p w:rsidR="003C02E9" w:rsidRPr="003C02E9" w:rsidRDefault="002608E2" w:rsidP="00423E1C">
      <w:pPr>
        <w:tabs>
          <w:tab w:val="left" w:pos="540"/>
        </w:tabs>
        <w:ind w:left="540" w:hanging="180"/>
        <w:jc w:val="both"/>
        <w:rPr>
          <w:sz w:val="28"/>
          <w:szCs w:val="28"/>
        </w:rPr>
      </w:pPr>
      <w:r>
        <w:rPr>
          <w:color w:val="000000"/>
          <w:sz w:val="28"/>
          <w:szCs w:val="28"/>
        </w:rPr>
        <w:t xml:space="preserve">а) </w:t>
      </w:r>
      <w:hyperlink r:id="rId33" w:tooltip="Гемолитическая желтуха новорожденных" w:history="1">
        <w:r w:rsidR="003C02E9" w:rsidRPr="002608E2">
          <w:rPr>
            <w:rStyle w:val="ab"/>
            <w:color w:val="000000"/>
            <w:sz w:val="28"/>
            <w:szCs w:val="28"/>
            <w:u w:val="none"/>
          </w:rPr>
          <w:t>гемолитическая желтуха новорожденных</w:t>
        </w:r>
      </w:hyperlink>
      <w:r w:rsidR="003C02E9" w:rsidRPr="002608E2">
        <w:rPr>
          <w:color w:val="000000"/>
          <w:sz w:val="28"/>
          <w:szCs w:val="28"/>
          <w:u w:val="single"/>
        </w:rPr>
        <w:t>,</w:t>
      </w:r>
      <w:r w:rsidR="003C02E9" w:rsidRPr="00544154">
        <w:rPr>
          <w:color w:val="000000"/>
          <w:sz w:val="28"/>
          <w:szCs w:val="28"/>
        </w:rPr>
        <w:t xml:space="preserve"> </w:t>
      </w:r>
      <w:r w:rsidR="003C02E9" w:rsidRPr="003C02E9">
        <w:rPr>
          <w:sz w:val="28"/>
          <w:szCs w:val="28"/>
        </w:rPr>
        <w:t>при которой материнские антитела разрушают эритроциты плода или ребенка,</w:t>
      </w:r>
    </w:p>
    <w:p w:rsidR="003C02E9" w:rsidRPr="003C02E9" w:rsidRDefault="00423E1C" w:rsidP="00423E1C">
      <w:pPr>
        <w:tabs>
          <w:tab w:val="left" w:pos="540"/>
        </w:tabs>
        <w:ind w:left="1080" w:hanging="720"/>
        <w:jc w:val="both"/>
        <w:rPr>
          <w:sz w:val="28"/>
          <w:szCs w:val="28"/>
        </w:rPr>
      </w:pPr>
      <w:r>
        <w:rPr>
          <w:sz w:val="28"/>
          <w:szCs w:val="28"/>
        </w:rPr>
        <w:t xml:space="preserve">б) </w:t>
      </w:r>
      <w:r w:rsidR="003C02E9" w:rsidRPr="003C02E9">
        <w:rPr>
          <w:sz w:val="28"/>
          <w:szCs w:val="28"/>
        </w:rPr>
        <w:t>идиопат</w:t>
      </w:r>
      <w:r>
        <w:rPr>
          <w:sz w:val="28"/>
          <w:szCs w:val="28"/>
        </w:rPr>
        <w:t>ическая (примерно 50</w:t>
      </w:r>
      <w:r w:rsidR="003C02E9" w:rsidRPr="003C02E9">
        <w:rPr>
          <w:sz w:val="28"/>
          <w:szCs w:val="28"/>
        </w:rPr>
        <w:t xml:space="preserve">% случаев гемолитических анемий), </w:t>
      </w:r>
    </w:p>
    <w:p w:rsidR="003C02E9" w:rsidRDefault="00423E1C" w:rsidP="00423E1C">
      <w:pPr>
        <w:tabs>
          <w:tab w:val="left" w:pos="1080"/>
          <w:tab w:val="left" w:pos="1260"/>
        </w:tabs>
        <w:jc w:val="both"/>
        <w:rPr>
          <w:sz w:val="28"/>
          <w:szCs w:val="28"/>
        </w:rPr>
      </w:pPr>
      <w:r>
        <w:rPr>
          <w:sz w:val="28"/>
          <w:szCs w:val="28"/>
        </w:rPr>
        <w:t xml:space="preserve">     в) </w:t>
      </w:r>
      <w:r w:rsidR="00AB1170">
        <w:rPr>
          <w:sz w:val="28"/>
          <w:szCs w:val="28"/>
        </w:rPr>
        <w:t xml:space="preserve">вторичная </w:t>
      </w:r>
      <w:r w:rsidR="003C02E9" w:rsidRPr="003C02E9">
        <w:rPr>
          <w:sz w:val="28"/>
          <w:szCs w:val="28"/>
        </w:rPr>
        <w:t>например</w:t>
      </w:r>
      <w:r w:rsidR="00AB1170">
        <w:rPr>
          <w:sz w:val="28"/>
          <w:szCs w:val="28"/>
        </w:rPr>
        <w:t>,</w:t>
      </w:r>
      <w:r w:rsidR="003C02E9" w:rsidRPr="003C02E9">
        <w:rPr>
          <w:sz w:val="28"/>
          <w:szCs w:val="28"/>
        </w:rPr>
        <w:t xml:space="preserve"> при </w:t>
      </w:r>
      <w:hyperlink r:id="rId34" w:tooltip="Лимфома" w:history="1">
        <w:r w:rsidR="003C02E9" w:rsidRPr="00544154">
          <w:rPr>
            <w:rStyle w:val="ab"/>
            <w:color w:val="000000"/>
            <w:sz w:val="28"/>
            <w:szCs w:val="28"/>
          </w:rPr>
          <w:t>лимфоме</w:t>
        </w:r>
      </w:hyperlink>
      <w:r w:rsidR="003C02E9" w:rsidRPr="00544154">
        <w:rPr>
          <w:color w:val="000000"/>
          <w:sz w:val="28"/>
          <w:szCs w:val="28"/>
        </w:rPr>
        <w:t xml:space="preserve">, </w:t>
      </w:r>
      <w:r w:rsidR="003C02E9" w:rsidRPr="003C02E9">
        <w:rPr>
          <w:sz w:val="28"/>
          <w:szCs w:val="28"/>
        </w:rPr>
        <w:t xml:space="preserve">анемия может </w:t>
      </w:r>
      <w:r w:rsidR="00AB1170">
        <w:rPr>
          <w:sz w:val="28"/>
          <w:szCs w:val="28"/>
        </w:rPr>
        <w:t>быть первым проявлением</w:t>
      </w:r>
      <w:r w:rsidR="00544154">
        <w:rPr>
          <w:sz w:val="28"/>
          <w:szCs w:val="28"/>
        </w:rPr>
        <w:t>.</w:t>
      </w:r>
    </w:p>
    <w:p w:rsidR="00990E84" w:rsidRDefault="00990E84" w:rsidP="00423E1C">
      <w:pPr>
        <w:tabs>
          <w:tab w:val="left" w:pos="1080"/>
          <w:tab w:val="left" w:pos="1260"/>
        </w:tabs>
        <w:jc w:val="both"/>
        <w:rPr>
          <w:sz w:val="28"/>
          <w:szCs w:val="28"/>
        </w:rPr>
      </w:pPr>
    </w:p>
    <w:p w:rsidR="00990E84" w:rsidRDefault="00990E84" w:rsidP="00423E1C">
      <w:pPr>
        <w:tabs>
          <w:tab w:val="left" w:pos="1080"/>
          <w:tab w:val="left" w:pos="1260"/>
        </w:tabs>
        <w:jc w:val="both"/>
        <w:rPr>
          <w:sz w:val="28"/>
          <w:szCs w:val="28"/>
        </w:rPr>
      </w:pPr>
    </w:p>
    <w:p w:rsidR="00990E84" w:rsidRDefault="00990E84" w:rsidP="00423E1C">
      <w:pPr>
        <w:tabs>
          <w:tab w:val="left" w:pos="1080"/>
          <w:tab w:val="left" w:pos="1260"/>
        </w:tabs>
        <w:jc w:val="both"/>
        <w:rPr>
          <w:sz w:val="28"/>
          <w:szCs w:val="28"/>
        </w:rPr>
      </w:pPr>
    </w:p>
    <w:p w:rsidR="00990E84" w:rsidRDefault="00990E84" w:rsidP="00423E1C">
      <w:pPr>
        <w:tabs>
          <w:tab w:val="left" w:pos="1080"/>
          <w:tab w:val="left" w:pos="1260"/>
        </w:tabs>
        <w:jc w:val="both"/>
        <w:rPr>
          <w:sz w:val="28"/>
          <w:szCs w:val="28"/>
        </w:rPr>
      </w:pPr>
    </w:p>
    <w:p w:rsidR="000405CB" w:rsidRDefault="000405CB" w:rsidP="00423E1C">
      <w:pPr>
        <w:tabs>
          <w:tab w:val="left" w:pos="1080"/>
          <w:tab w:val="left" w:pos="1260"/>
        </w:tabs>
        <w:jc w:val="both"/>
        <w:rPr>
          <w:sz w:val="28"/>
          <w:szCs w:val="28"/>
        </w:rPr>
      </w:pPr>
    </w:p>
    <w:p w:rsidR="00544154" w:rsidRDefault="00544154" w:rsidP="00941FEC">
      <w:pPr>
        <w:tabs>
          <w:tab w:val="left" w:pos="1080"/>
          <w:tab w:val="left" w:pos="1260"/>
        </w:tabs>
        <w:jc w:val="center"/>
        <w:rPr>
          <w:b/>
          <w:sz w:val="28"/>
          <w:szCs w:val="28"/>
        </w:rPr>
      </w:pPr>
      <w:r w:rsidRPr="00544154">
        <w:rPr>
          <w:b/>
          <w:sz w:val="28"/>
          <w:szCs w:val="28"/>
        </w:rPr>
        <w:lastRenderedPageBreak/>
        <w:t>Наследственные гемолитические анемии</w:t>
      </w:r>
    </w:p>
    <w:p w:rsidR="00640FD4" w:rsidRDefault="00640FD4" w:rsidP="00941FEC">
      <w:pPr>
        <w:tabs>
          <w:tab w:val="left" w:pos="1080"/>
          <w:tab w:val="left" w:pos="1260"/>
        </w:tabs>
        <w:jc w:val="center"/>
        <w:rPr>
          <w:b/>
          <w:sz w:val="28"/>
          <w:szCs w:val="28"/>
        </w:rPr>
      </w:pPr>
    </w:p>
    <w:p w:rsidR="00544154" w:rsidRPr="00F03791" w:rsidRDefault="00941FEC" w:rsidP="000A3F10">
      <w:pPr>
        <w:ind w:firstLine="348"/>
        <w:jc w:val="both"/>
        <w:rPr>
          <w:bCs/>
          <w:sz w:val="28"/>
          <w:szCs w:val="28"/>
        </w:rPr>
      </w:pPr>
      <w:r>
        <w:rPr>
          <w:sz w:val="28"/>
          <w:szCs w:val="28"/>
        </w:rPr>
        <w:t xml:space="preserve">    </w:t>
      </w:r>
      <w:r w:rsidR="00544154" w:rsidRPr="007E629D">
        <w:rPr>
          <w:sz w:val="28"/>
          <w:szCs w:val="28"/>
        </w:rPr>
        <w:t xml:space="preserve">К </w:t>
      </w:r>
      <w:r w:rsidR="00544154">
        <w:rPr>
          <w:sz w:val="28"/>
          <w:szCs w:val="28"/>
        </w:rPr>
        <w:t xml:space="preserve">наследственным </w:t>
      </w:r>
      <w:r w:rsidR="00544154" w:rsidRPr="007E629D">
        <w:rPr>
          <w:sz w:val="28"/>
          <w:szCs w:val="28"/>
        </w:rPr>
        <w:t>гемолитическим анемиям, протекающим с внутриклеточным гемолизом, относятся анемии с эритроцитарными дефектами</w:t>
      </w:r>
      <w:r w:rsidR="00AB1170">
        <w:rPr>
          <w:sz w:val="28"/>
          <w:szCs w:val="28"/>
        </w:rPr>
        <w:t>:</w:t>
      </w:r>
      <w:r w:rsidR="00544154" w:rsidRPr="007E629D">
        <w:rPr>
          <w:sz w:val="28"/>
          <w:szCs w:val="28"/>
        </w:rPr>
        <w:t xml:space="preserve"> </w:t>
      </w:r>
      <w:r w:rsidR="00544154" w:rsidRPr="00F03791">
        <w:rPr>
          <w:bCs/>
          <w:sz w:val="28"/>
          <w:szCs w:val="28"/>
        </w:rPr>
        <w:t xml:space="preserve">мембранопатии и энзимопатии. </w:t>
      </w:r>
    </w:p>
    <w:p w:rsidR="00544154" w:rsidRPr="007B0DC0" w:rsidRDefault="008560E3" w:rsidP="000A3F10">
      <w:pPr>
        <w:jc w:val="both"/>
        <w:rPr>
          <w:bCs/>
          <w:sz w:val="28"/>
          <w:szCs w:val="28"/>
        </w:rPr>
      </w:pPr>
      <w:r>
        <w:rPr>
          <w:b/>
          <w:bCs/>
          <w:sz w:val="28"/>
          <w:szCs w:val="28"/>
        </w:rPr>
        <w:tab/>
      </w:r>
      <w:r w:rsidRPr="007B0DC0">
        <w:rPr>
          <w:bCs/>
          <w:sz w:val="28"/>
          <w:szCs w:val="28"/>
        </w:rPr>
        <w:t>К мембранопатиям относится микросфероцитарная анемия</w:t>
      </w:r>
      <w:r>
        <w:rPr>
          <w:b/>
          <w:bCs/>
          <w:sz w:val="28"/>
          <w:szCs w:val="28"/>
        </w:rPr>
        <w:t xml:space="preserve"> (</w:t>
      </w:r>
      <w:r>
        <w:rPr>
          <w:sz w:val="28"/>
          <w:szCs w:val="28"/>
        </w:rPr>
        <w:t>болезнь Миньковского</w:t>
      </w:r>
      <w:r w:rsidRPr="007E629D">
        <w:rPr>
          <w:sz w:val="28"/>
          <w:szCs w:val="28"/>
        </w:rPr>
        <w:t>–</w:t>
      </w:r>
      <w:r>
        <w:rPr>
          <w:sz w:val="28"/>
          <w:szCs w:val="28"/>
        </w:rPr>
        <w:t>Шаффара, наследственный микросфероцитоз</w:t>
      </w:r>
      <w:r>
        <w:rPr>
          <w:b/>
          <w:bCs/>
          <w:sz w:val="28"/>
          <w:szCs w:val="28"/>
        </w:rPr>
        <w:t xml:space="preserve">) – </w:t>
      </w:r>
      <w:r w:rsidRPr="007B0DC0">
        <w:rPr>
          <w:bCs/>
          <w:sz w:val="28"/>
          <w:szCs w:val="28"/>
        </w:rPr>
        <w:t>наследственное заболевание, обусловленное генетическим дефектом структуры белков мембраны эритроцитов. Посл</w:t>
      </w:r>
      <w:r w:rsidR="007B0DC0" w:rsidRPr="007B0DC0">
        <w:rPr>
          <w:bCs/>
          <w:sz w:val="28"/>
          <w:szCs w:val="28"/>
        </w:rPr>
        <w:t>едние приобретают сферическую форму (сфероциты) с последующим их деструкцией и разрушением макрофагами селезенки.</w:t>
      </w:r>
    </w:p>
    <w:p w:rsidR="007B0DC0" w:rsidRDefault="007B0DC0" w:rsidP="007B0DC0">
      <w:pPr>
        <w:tabs>
          <w:tab w:val="left" w:pos="1080"/>
          <w:tab w:val="left" w:pos="1260"/>
        </w:tabs>
        <w:jc w:val="center"/>
        <w:rPr>
          <w:b/>
          <w:sz w:val="28"/>
          <w:szCs w:val="28"/>
        </w:rPr>
      </w:pPr>
      <w:r w:rsidRPr="007B0DC0">
        <w:rPr>
          <w:b/>
          <w:sz w:val="28"/>
          <w:szCs w:val="28"/>
        </w:rPr>
        <w:t>Этиология и патогенез</w:t>
      </w:r>
    </w:p>
    <w:p w:rsidR="007B0DC0" w:rsidRDefault="007B0DC0" w:rsidP="007B0DC0">
      <w:pPr>
        <w:tabs>
          <w:tab w:val="left" w:pos="1080"/>
          <w:tab w:val="left" w:pos="1260"/>
        </w:tabs>
        <w:jc w:val="center"/>
        <w:rPr>
          <w:b/>
          <w:sz w:val="28"/>
          <w:szCs w:val="28"/>
        </w:rPr>
      </w:pPr>
    </w:p>
    <w:p w:rsidR="007B0DC0" w:rsidRDefault="007B0DC0" w:rsidP="000A3F10">
      <w:pPr>
        <w:tabs>
          <w:tab w:val="left" w:pos="-360"/>
          <w:tab w:val="left" w:pos="1080"/>
          <w:tab w:val="left" w:pos="1260"/>
        </w:tabs>
        <w:ind w:left="-180"/>
        <w:jc w:val="both"/>
        <w:rPr>
          <w:sz w:val="28"/>
          <w:szCs w:val="28"/>
        </w:rPr>
      </w:pPr>
      <w:r>
        <w:rPr>
          <w:sz w:val="28"/>
          <w:szCs w:val="28"/>
        </w:rPr>
        <w:t xml:space="preserve">        </w:t>
      </w:r>
      <w:r w:rsidRPr="007B0DC0">
        <w:rPr>
          <w:sz w:val="28"/>
          <w:szCs w:val="28"/>
        </w:rPr>
        <w:t xml:space="preserve">В основе данного заболевания лежит </w:t>
      </w:r>
      <w:r w:rsidRPr="007B0DC0">
        <w:rPr>
          <w:bCs/>
          <w:sz w:val="28"/>
          <w:szCs w:val="28"/>
        </w:rPr>
        <w:t>генетический</w:t>
      </w:r>
      <w:r>
        <w:rPr>
          <w:bCs/>
          <w:sz w:val="28"/>
          <w:szCs w:val="28"/>
        </w:rPr>
        <w:t xml:space="preserve"> дефект</w:t>
      </w:r>
      <w:r w:rsidRPr="007B0DC0">
        <w:rPr>
          <w:bCs/>
          <w:sz w:val="28"/>
          <w:szCs w:val="28"/>
        </w:rPr>
        <w:t xml:space="preserve"> </w:t>
      </w:r>
      <w:r>
        <w:rPr>
          <w:bCs/>
          <w:sz w:val="28"/>
          <w:szCs w:val="28"/>
        </w:rPr>
        <w:t xml:space="preserve">белка мембраны </w:t>
      </w:r>
      <w:r w:rsidRPr="007B0DC0">
        <w:rPr>
          <w:bCs/>
          <w:sz w:val="28"/>
          <w:szCs w:val="28"/>
        </w:rPr>
        <w:t>эритроцитов</w:t>
      </w:r>
      <w:r w:rsidR="00C3135F">
        <w:rPr>
          <w:bCs/>
          <w:sz w:val="28"/>
          <w:szCs w:val="28"/>
        </w:rPr>
        <w:t>, которая приводит к проник</w:t>
      </w:r>
      <w:r>
        <w:rPr>
          <w:bCs/>
          <w:sz w:val="28"/>
          <w:szCs w:val="28"/>
        </w:rPr>
        <w:t>новению в эритроцит избытка ионов натрия и повышенному накоплению в нем воды с образованием эритроцитов, имеющих сферическую форму. Сфероциты в отличие от двуяковогнутых нормальных эритроцитов не обладают способностью деформироваться в узких участках кровотока, они замедленно продвигаются по сосудам</w:t>
      </w:r>
      <w:r w:rsidR="00C3135F">
        <w:rPr>
          <w:bCs/>
          <w:sz w:val="28"/>
          <w:szCs w:val="28"/>
        </w:rPr>
        <w:t xml:space="preserve"> и в синусах селезенки, часть эритроцитов отщепляется с образованием микросфероцитов (отсюда и название болезни</w:t>
      </w:r>
      <w:r w:rsidR="00C3135F" w:rsidRPr="00C3135F">
        <w:rPr>
          <w:sz w:val="28"/>
          <w:szCs w:val="28"/>
        </w:rPr>
        <w:t xml:space="preserve"> </w:t>
      </w:r>
      <w:r w:rsidR="00C3135F">
        <w:rPr>
          <w:sz w:val="28"/>
          <w:szCs w:val="28"/>
        </w:rPr>
        <w:t>«микросфероцитоз»</w:t>
      </w:r>
      <w:r w:rsidR="00C3135F">
        <w:rPr>
          <w:bCs/>
          <w:sz w:val="28"/>
          <w:szCs w:val="28"/>
        </w:rPr>
        <w:t xml:space="preserve">) и постепенно погибают. Разрушенные эритроциты поглощаются макрофагами селезенки. Постоянный гемолиз эритроцитов в селезенке ведет к увеличению органа. В связи с усиленным распадом эритроцитов в сыворотке повышается содержание свободного билирубина. Поступающий в повышенном количестве в кишечник билирубин выводится из организма с мочой и главным образом с калом в виде стеркобилина. Суточное выделение стеркобилина при </w:t>
      </w:r>
      <w:r w:rsidR="00C3135F">
        <w:rPr>
          <w:sz w:val="28"/>
          <w:szCs w:val="28"/>
        </w:rPr>
        <w:t>наследственном микросфероцитозе значительно превышает норму.</w:t>
      </w:r>
    </w:p>
    <w:p w:rsidR="00C3135F" w:rsidRDefault="00C3135F" w:rsidP="007B0DC0">
      <w:pPr>
        <w:tabs>
          <w:tab w:val="left" w:pos="-360"/>
          <w:tab w:val="left" w:pos="1080"/>
          <w:tab w:val="left" w:pos="1260"/>
        </w:tabs>
        <w:ind w:left="-180"/>
        <w:rPr>
          <w:sz w:val="28"/>
          <w:szCs w:val="28"/>
        </w:rPr>
      </w:pPr>
    </w:p>
    <w:p w:rsidR="00C3135F" w:rsidRDefault="00C3135F" w:rsidP="00C3135F">
      <w:pPr>
        <w:tabs>
          <w:tab w:val="left" w:pos="-360"/>
          <w:tab w:val="left" w:pos="1080"/>
          <w:tab w:val="left" w:pos="1260"/>
        </w:tabs>
        <w:ind w:left="-180"/>
        <w:jc w:val="center"/>
        <w:rPr>
          <w:b/>
          <w:sz w:val="28"/>
          <w:szCs w:val="28"/>
        </w:rPr>
      </w:pPr>
      <w:r w:rsidRPr="00C3135F">
        <w:rPr>
          <w:b/>
          <w:sz w:val="28"/>
          <w:szCs w:val="28"/>
        </w:rPr>
        <w:t>Клиническая картина</w:t>
      </w:r>
    </w:p>
    <w:p w:rsidR="00C3135F" w:rsidRDefault="00C3135F" w:rsidP="00C3135F">
      <w:pPr>
        <w:tabs>
          <w:tab w:val="left" w:pos="-360"/>
          <w:tab w:val="left" w:pos="1080"/>
          <w:tab w:val="left" w:pos="1260"/>
        </w:tabs>
        <w:ind w:left="-180"/>
        <w:jc w:val="center"/>
        <w:rPr>
          <w:b/>
          <w:sz w:val="28"/>
          <w:szCs w:val="28"/>
        </w:rPr>
      </w:pPr>
    </w:p>
    <w:p w:rsidR="00FF5FDD" w:rsidRDefault="005236C2" w:rsidP="000A3F10">
      <w:pPr>
        <w:tabs>
          <w:tab w:val="left" w:pos="-360"/>
          <w:tab w:val="left" w:pos="1080"/>
          <w:tab w:val="left" w:pos="1260"/>
        </w:tabs>
        <w:ind w:left="-180"/>
        <w:jc w:val="both"/>
        <w:rPr>
          <w:sz w:val="28"/>
          <w:szCs w:val="28"/>
        </w:rPr>
      </w:pPr>
      <w:r>
        <w:rPr>
          <w:sz w:val="28"/>
          <w:szCs w:val="28"/>
        </w:rPr>
        <w:t xml:space="preserve">        </w:t>
      </w:r>
      <w:r w:rsidR="00F17B84" w:rsidRPr="00F17B84">
        <w:rPr>
          <w:sz w:val="28"/>
          <w:szCs w:val="28"/>
        </w:rPr>
        <w:t>Первые признаки заболевания выявляются в большинстве случаев в юношеском, реже в зрелом возрасте</w:t>
      </w:r>
      <w:r w:rsidR="00F17B84">
        <w:rPr>
          <w:sz w:val="28"/>
          <w:szCs w:val="28"/>
        </w:rPr>
        <w:t>. Нередко у детей болезнь обнаруживается при обследовании в связи с заболеванием их родственников. Заболевание протекает хронически, но могут наблюдаться гемолитические кризы</w:t>
      </w:r>
      <w:r w:rsidR="00FF5FDD">
        <w:rPr>
          <w:sz w:val="28"/>
          <w:szCs w:val="28"/>
        </w:rPr>
        <w:t>.</w:t>
      </w:r>
    </w:p>
    <w:p w:rsidR="00C3135F" w:rsidRDefault="005236C2" w:rsidP="000A3F10">
      <w:pPr>
        <w:tabs>
          <w:tab w:val="left" w:pos="-360"/>
          <w:tab w:val="left" w:pos="1080"/>
          <w:tab w:val="left" w:pos="1260"/>
        </w:tabs>
        <w:ind w:left="-180"/>
        <w:jc w:val="both"/>
        <w:rPr>
          <w:sz w:val="28"/>
          <w:szCs w:val="28"/>
        </w:rPr>
      </w:pPr>
      <w:r>
        <w:rPr>
          <w:sz w:val="28"/>
          <w:szCs w:val="28"/>
        </w:rPr>
        <w:t xml:space="preserve">         </w:t>
      </w:r>
      <w:r w:rsidR="00FF5FDD">
        <w:rPr>
          <w:sz w:val="28"/>
          <w:szCs w:val="28"/>
        </w:rPr>
        <w:t>Жалобы вне обострения</w:t>
      </w:r>
      <w:r w:rsidR="00F17B84" w:rsidRPr="00F17B84">
        <w:rPr>
          <w:sz w:val="28"/>
          <w:szCs w:val="28"/>
        </w:rPr>
        <w:t xml:space="preserve"> </w:t>
      </w:r>
      <w:r w:rsidR="00FF5FDD">
        <w:rPr>
          <w:sz w:val="28"/>
          <w:szCs w:val="28"/>
        </w:rPr>
        <w:t>могут отсутствовать.</w:t>
      </w:r>
      <w:r w:rsidR="000A0269">
        <w:rPr>
          <w:sz w:val="28"/>
          <w:szCs w:val="28"/>
        </w:rPr>
        <w:t xml:space="preserve"> В период обострения (гемолитических кризов) возникают слабость, головокружение, может повышаться температура. При объективном осмотре обращает внимание наличие желтухи, интенсивность которой различна</w:t>
      </w:r>
      <w:r w:rsidR="000A3F10">
        <w:rPr>
          <w:sz w:val="28"/>
          <w:szCs w:val="28"/>
        </w:rPr>
        <w:t>. В ряде случаев желтуха является единственным признаком заболевания. Селезенка почти всегда увеличена. При длительно протекающем гемолизе наблюдается значительная спленомегалия (увеличение селезенки), может отмечаться увеличение печени. Иногда наблюдаются признаки замедленного физического развития больных, а также нарушения лицевого скелета в виде «башенного черепа», седловидного носа, высокого стояния неба, нарушения расположения зубов. У пожилых больных могут встречаться трофические язвы голени.</w:t>
      </w:r>
    </w:p>
    <w:p w:rsidR="000A3F10" w:rsidRPr="000A3F10" w:rsidRDefault="00FE096B" w:rsidP="000A3F10">
      <w:pPr>
        <w:ind w:hanging="360"/>
        <w:jc w:val="center"/>
        <w:rPr>
          <w:b/>
          <w:sz w:val="28"/>
          <w:szCs w:val="28"/>
        </w:rPr>
      </w:pPr>
      <w:r w:rsidRPr="000A3F10">
        <w:rPr>
          <w:b/>
          <w:sz w:val="28"/>
          <w:szCs w:val="28"/>
        </w:rPr>
        <w:lastRenderedPageBreak/>
        <w:t>Диагности</w:t>
      </w:r>
      <w:r w:rsidR="000A3F10" w:rsidRPr="000A3F10">
        <w:rPr>
          <w:b/>
          <w:sz w:val="28"/>
          <w:szCs w:val="28"/>
        </w:rPr>
        <w:t>ка</w:t>
      </w:r>
    </w:p>
    <w:p w:rsidR="000A3F10" w:rsidRDefault="000A3F10" w:rsidP="003C02E9">
      <w:pPr>
        <w:ind w:hanging="360"/>
        <w:jc w:val="both"/>
        <w:rPr>
          <w:sz w:val="28"/>
          <w:szCs w:val="28"/>
        </w:rPr>
      </w:pPr>
    </w:p>
    <w:p w:rsidR="000A3F10" w:rsidRDefault="000A3F10" w:rsidP="000A3F10">
      <w:pPr>
        <w:ind w:firstLine="708"/>
        <w:jc w:val="both"/>
        <w:rPr>
          <w:sz w:val="28"/>
          <w:szCs w:val="28"/>
        </w:rPr>
      </w:pPr>
      <w:r w:rsidRPr="000A3F10">
        <w:rPr>
          <w:b/>
          <w:sz w:val="28"/>
          <w:szCs w:val="28"/>
        </w:rPr>
        <w:t>Гемограмма</w:t>
      </w:r>
      <w:r w:rsidR="00084A14" w:rsidRPr="007E629D">
        <w:rPr>
          <w:sz w:val="28"/>
          <w:szCs w:val="28"/>
        </w:rPr>
        <w:t>:</w:t>
      </w:r>
      <w:r w:rsidR="00084A14">
        <w:rPr>
          <w:sz w:val="28"/>
          <w:szCs w:val="28"/>
        </w:rPr>
        <w:t xml:space="preserve"> в крови выявляется нормохромная анемия, особенно вы</w:t>
      </w:r>
      <w:r w:rsidR="00BD299C">
        <w:rPr>
          <w:sz w:val="28"/>
          <w:szCs w:val="28"/>
        </w:rPr>
        <w:t>раженная при обострении. В мазке</w:t>
      </w:r>
      <w:r w:rsidR="00084A14">
        <w:rPr>
          <w:sz w:val="28"/>
          <w:szCs w:val="28"/>
        </w:rPr>
        <w:t xml:space="preserve"> крови преобладают микросфероциты, у которых отсутствуют характерное для нормального эритроцита центральное просветление. Имеется значительное снижение уровня гемоглобина до 50-60 г/л, количество ретикулоцитов увеличено. При гемолитических кризах может определяться нейтрофильный лейкоцитоз.</w:t>
      </w:r>
    </w:p>
    <w:p w:rsidR="00084A14" w:rsidRDefault="00084A14" w:rsidP="000A3F10">
      <w:pPr>
        <w:ind w:firstLine="708"/>
        <w:jc w:val="both"/>
        <w:rPr>
          <w:sz w:val="28"/>
          <w:szCs w:val="28"/>
        </w:rPr>
      </w:pPr>
      <w:r w:rsidRPr="00084A14">
        <w:rPr>
          <w:b/>
          <w:sz w:val="28"/>
          <w:szCs w:val="28"/>
        </w:rPr>
        <w:t>Миелограмма</w:t>
      </w:r>
      <w:r w:rsidRPr="007E629D">
        <w:rPr>
          <w:sz w:val="28"/>
          <w:szCs w:val="28"/>
        </w:rPr>
        <w:t>:</w:t>
      </w:r>
      <w:r>
        <w:rPr>
          <w:sz w:val="28"/>
          <w:szCs w:val="28"/>
        </w:rPr>
        <w:t xml:space="preserve"> в костном мозге определяется гиперплазия эритроидного ростка.</w:t>
      </w:r>
    </w:p>
    <w:p w:rsidR="000370D6" w:rsidRDefault="00084A14" w:rsidP="000A3F10">
      <w:pPr>
        <w:ind w:firstLine="708"/>
        <w:jc w:val="both"/>
        <w:rPr>
          <w:sz w:val="28"/>
          <w:szCs w:val="28"/>
        </w:rPr>
      </w:pPr>
      <w:r w:rsidRPr="00084A14">
        <w:rPr>
          <w:b/>
          <w:sz w:val="28"/>
          <w:szCs w:val="28"/>
        </w:rPr>
        <w:t>В биохимическом анализе крови</w:t>
      </w:r>
      <w:r w:rsidRPr="007E629D">
        <w:rPr>
          <w:sz w:val="28"/>
          <w:szCs w:val="28"/>
        </w:rPr>
        <w:t>:</w:t>
      </w:r>
      <w:r>
        <w:rPr>
          <w:sz w:val="28"/>
          <w:szCs w:val="28"/>
        </w:rPr>
        <w:t xml:space="preserve"> повышение содержания билирубина за счет непрямой фракции. </w:t>
      </w:r>
    </w:p>
    <w:p w:rsidR="00084A14" w:rsidRDefault="00084A14" w:rsidP="000A3F10">
      <w:pPr>
        <w:ind w:firstLine="708"/>
        <w:jc w:val="both"/>
        <w:rPr>
          <w:sz w:val="28"/>
          <w:szCs w:val="28"/>
        </w:rPr>
      </w:pPr>
      <w:r>
        <w:rPr>
          <w:b/>
          <w:sz w:val="28"/>
          <w:szCs w:val="28"/>
        </w:rPr>
        <w:t>В моче</w:t>
      </w:r>
      <w:r w:rsidRPr="007E629D">
        <w:rPr>
          <w:sz w:val="28"/>
          <w:szCs w:val="28"/>
        </w:rPr>
        <w:t>:</w:t>
      </w:r>
      <w:r>
        <w:rPr>
          <w:sz w:val="28"/>
          <w:szCs w:val="28"/>
        </w:rPr>
        <w:t xml:space="preserve"> повышается содержание уробилина, а в </w:t>
      </w:r>
      <w:r w:rsidRPr="00084A14">
        <w:rPr>
          <w:b/>
          <w:sz w:val="28"/>
          <w:szCs w:val="28"/>
        </w:rPr>
        <w:t>кале</w:t>
      </w:r>
      <w:r>
        <w:rPr>
          <w:b/>
          <w:sz w:val="28"/>
          <w:szCs w:val="28"/>
        </w:rPr>
        <w:t xml:space="preserve"> – </w:t>
      </w:r>
      <w:r w:rsidRPr="00084A14">
        <w:rPr>
          <w:sz w:val="28"/>
          <w:szCs w:val="28"/>
        </w:rPr>
        <w:t>стеркобилина.</w:t>
      </w:r>
    </w:p>
    <w:p w:rsidR="00620A49" w:rsidRDefault="00620A49" w:rsidP="000A3F10">
      <w:pPr>
        <w:ind w:firstLine="708"/>
        <w:jc w:val="both"/>
        <w:rPr>
          <w:sz w:val="28"/>
          <w:szCs w:val="28"/>
        </w:rPr>
      </w:pPr>
      <w:r>
        <w:rPr>
          <w:sz w:val="28"/>
          <w:szCs w:val="28"/>
        </w:rPr>
        <w:t>Характерным лабораторным признаком заболевания является снижение осмотической резистентности эритроцитов по отношению к гипотоническим растворам хлористого натрия и повышение кислотной стойкости эритроцитов.</w:t>
      </w:r>
    </w:p>
    <w:p w:rsidR="00620A49" w:rsidRDefault="00620A49" w:rsidP="000A3F10">
      <w:pPr>
        <w:ind w:firstLine="708"/>
        <w:jc w:val="both"/>
        <w:rPr>
          <w:sz w:val="28"/>
          <w:szCs w:val="28"/>
        </w:rPr>
      </w:pPr>
      <w:r>
        <w:rPr>
          <w:sz w:val="28"/>
          <w:szCs w:val="28"/>
        </w:rPr>
        <w:t>При ультразвуковом исследовании могут выявляться камни в желчном пузыре (с наличием клинических проявлений или без них).</w:t>
      </w:r>
    </w:p>
    <w:p w:rsidR="00620A49" w:rsidRDefault="00620A49" w:rsidP="000A3F10">
      <w:pPr>
        <w:ind w:firstLine="708"/>
        <w:jc w:val="both"/>
        <w:rPr>
          <w:sz w:val="28"/>
          <w:szCs w:val="28"/>
        </w:rPr>
      </w:pPr>
      <w:r>
        <w:rPr>
          <w:sz w:val="28"/>
          <w:szCs w:val="28"/>
        </w:rPr>
        <w:t xml:space="preserve">Заболевание протекает хронически, но периодически возникают так называемые </w:t>
      </w:r>
      <w:r w:rsidR="007131CD">
        <w:rPr>
          <w:sz w:val="28"/>
          <w:szCs w:val="28"/>
        </w:rPr>
        <w:t xml:space="preserve">гемолитические </w:t>
      </w:r>
      <w:r>
        <w:rPr>
          <w:sz w:val="28"/>
          <w:szCs w:val="28"/>
        </w:rPr>
        <w:t>кризы</w:t>
      </w:r>
      <w:r w:rsidR="007131CD">
        <w:rPr>
          <w:sz w:val="28"/>
          <w:szCs w:val="28"/>
        </w:rPr>
        <w:t>, которые проявляются желтухой, болью в животе, рвотой. Гемолитические кризы возникают обычно после интеркурентных инфекций, переохлаждения.</w:t>
      </w:r>
    </w:p>
    <w:p w:rsidR="007131CD" w:rsidRDefault="007131CD" w:rsidP="000A3F10">
      <w:pPr>
        <w:ind w:firstLine="708"/>
        <w:jc w:val="both"/>
        <w:rPr>
          <w:sz w:val="28"/>
          <w:szCs w:val="28"/>
        </w:rPr>
      </w:pPr>
      <w:r w:rsidRPr="002861F1">
        <w:rPr>
          <w:b/>
          <w:sz w:val="28"/>
          <w:szCs w:val="28"/>
        </w:rPr>
        <w:t>Диагноз</w:t>
      </w:r>
      <w:r>
        <w:rPr>
          <w:sz w:val="28"/>
          <w:szCs w:val="28"/>
        </w:rPr>
        <w:t xml:space="preserve"> наследственного микросфероцитоза</w:t>
      </w:r>
      <w:r w:rsidR="002861F1">
        <w:rPr>
          <w:sz w:val="28"/>
          <w:szCs w:val="28"/>
        </w:rPr>
        <w:t xml:space="preserve"> ставится на основании клинических симптомов. Данных исследования крови. Необходим тщательно собранный анамнез и обследование родственников больных, у которых могут выявляться умеренные признаки гемолиза или микросфероциты в крови бе</w:t>
      </w:r>
      <w:r w:rsidR="00E17C91">
        <w:rPr>
          <w:sz w:val="28"/>
          <w:szCs w:val="28"/>
        </w:rPr>
        <w:t>з клинических проявлений.</w:t>
      </w:r>
    </w:p>
    <w:p w:rsidR="0098364E" w:rsidRDefault="0098364E" w:rsidP="000A3F10">
      <w:pPr>
        <w:ind w:firstLine="708"/>
        <w:jc w:val="both"/>
        <w:rPr>
          <w:sz w:val="28"/>
          <w:szCs w:val="28"/>
        </w:rPr>
      </w:pPr>
      <w:r w:rsidRPr="0098364E">
        <w:rPr>
          <w:b/>
          <w:sz w:val="28"/>
          <w:szCs w:val="28"/>
        </w:rPr>
        <w:t>Дифференциальный диагноз</w:t>
      </w:r>
      <w:r>
        <w:rPr>
          <w:b/>
          <w:sz w:val="28"/>
          <w:szCs w:val="28"/>
        </w:rPr>
        <w:t xml:space="preserve"> </w:t>
      </w:r>
      <w:r w:rsidRPr="0098364E">
        <w:rPr>
          <w:sz w:val="28"/>
          <w:szCs w:val="28"/>
        </w:rPr>
        <w:t xml:space="preserve">следует проводить с хроническим гепатитом, </w:t>
      </w:r>
      <w:r>
        <w:rPr>
          <w:sz w:val="28"/>
          <w:szCs w:val="28"/>
        </w:rPr>
        <w:t>доброкачес</w:t>
      </w:r>
      <w:r w:rsidR="00775CFC">
        <w:rPr>
          <w:sz w:val="28"/>
          <w:szCs w:val="28"/>
        </w:rPr>
        <w:t>твенными гипербилирубинемиями,</w:t>
      </w:r>
      <w:r>
        <w:rPr>
          <w:sz w:val="28"/>
          <w:szCs w:val="28"/>
        </w:rPr>
        <w:t xml:space="preserve"> аутоиммунными формами гемолитических анемий. </w:t>
      </w:r>
    </w:p>
    <w:p w:rsidR="00775CFC" w:rsidRDefault="00775CFC" w:rsidP="000A3F10">
      <w:pPr>
        <w:ind w:firstLine="708"/>
        <w:jc w:val="both"/>
        <w:rPr>
          <w:sz w:val="28"/>
          <w:szCs w:val="28"/>
        </w:rPr>
      </w:pPr>
      <w:r>
        <w:rPr>
          <w:sz w:val="28"/>
          <w:szCs w:val="28"/>
        </w:rPr>
        <w:t>Прогноз при наследственном микросфероцитозе относительно благоприятный.</w:t>
      </w:r>
    </w:p>
    <w:p w:rsidR="00775CFC" w:rsidRDefault="00775CFC" w:rsidP="000A3F10">
      <w:pPr>
        <w:ind w:firstLine="708"/>
        <w:jc w:val="both"/>
        <w:rPr>
          <w:sz w:val="28"/>
          <w:szCs w:val="28"/>
        </w:rPr>
      </w:pPr>
    </w:p>
    <w:p w:rsidR="00775CFC" w:rsidRPr="000119E0" w:rsidRDefault="00775CFC" w:rsidP="00775CFC">
      <w:pPr>
        <w:ind w:left="360" w:firstLine="348"/>
        <w:rPr>
          <w:b/>
          <w:bCs/>
          <w:sz w:val="28"/>
          <w:szCs w:val="28"/>
        </w:rPr>
      </w:pPr>
      <w:r>
        <w:rPr>
          <w:b/>
          <w:bCs/>
          <w:sz w:val="28"/>
          <w:szCs w:val="28"/>
        </w:rPr>
        <w:t>К редко встречающимся формам</w:t>
      </w:r>
      <w:r w:rsidRPr="000119E0">
        <w:rPr>
          <w:b/>
          <w:bCs/>
          <w:sz w:val="28"/>
          <w:szCs w:val="28"/>
        </w:rPr>
        <w:t xml:space="preserve"> микросфероцитоарной анемии (болезни Миньковского</w:t>
      </w:r>
      <w:r>
        <w:rPr>
          <w:b/>
          <w:bCs/>
          <w:sz w:val="28"/>
          <w:szCs w:val="28"/>
        </w:rPr>
        <w:t>–</w:t>
      </w:r>
      <w:r w:rsidRPr="000119E0">
        <w:rPr>
          <w:b/>
          <w:bCs/>
          <w:sz w:val="28"/>
          <w:szCs w:val="28"/>
        </w:rPr>
        <w:t>Шаффара</w:t>
      </w:r>
      <w:r>
        <w:rPr>
          <w:b/>
          <w:bCs/>
          <w:sz w:val="28"/>
          <w:szCs w:val="28"/>
        </w:rPr>
        <w:t>) относится</w:t>
      </w:r>
      <w:r w:rsidRPr="007E629D">
        <w:rPr>
          <w:sz w:val="28"/>
          <w:szCs w:val="28"/>
        </w:rPr>
        <w:t>:</w:t>
      </w:r>
    </w:p>
    <w:p w:rsidR="00775CFC" w:rsidRPr="007E629D" w:rsidRDefault="00775CFC" w:rsidP="00775CFC">
      <w:pPr>
        <w:ind w:left="360"/>
        <w:rPr>
          <w:b/>
          <w:bCs/>
          <w:sz w:val="28"/>
          <w:szCs w:val="28"/>
        </w:rPr>
      </w:pPr>
    </w:p>
    <w:p w:rsidR="00775CFC" w:rsidRDefault="00775CFC" w:rsidP="00426E9E">
      <w:pPr>
        <w:ind w:firstLine="348"/>
        <w:jc w:val="both"/>
        <w:rPr>
          <w:sz w:val="28"/>
          <w:szCs w:val="28"/>
        </w:rPr>
      </w:pPr>
      <w:r>
        <w:rPr>
          <w:sz w:val="28"/>
          <w:szCs w:val="28"/>
        </w:rPr>
        <w:t xml:space="preserve">    </w:t>
      </w:r>
      <w:r w:rsidRPr="007E629D">
        <w:rPr>
          <w:sz w:val="28"/>
          <w:szCs w:val="28"/>
        </w:rPr>
        <w:t>Наследст</w:t>
      </w:r>
      <w:r>
        <w:rPr>
          <w:sz w:val="28"/>
          <w:szCs w:val="28"/>
        </w:rPr>
        <w:t xml:space="preserve">венный элипсоцитоз (овалоцитоз) </w:t>
      </w:r>
      <w:r w:rsidRPr="007E629D">
        <w:rPr>
          <w:sz w:val="28"/>
          <w:szCs w:val="28"/>
        </w:rPr>
        <w:t>–</w:t>
      </w:r>
      <w:r>
        <w:rPr>
          <w:sz w:val="28"/>
          <w:szCs w:val="28"/>
        </w:rPr>
        <w:t xml:space="preserve"> </w:t>
      </w:r>
      <w:r w:rsidRPr="007E629D">
        <w:rPr>
          <w:sz w:val="28"/>
          <w:szCs w:val="28"/>
        </w:rPr>
        <w:t xml:space="preserve">редкое заболевание, </w:t>
      </w:r>
      <w:r>
        <w:rPr>
          <w:sz w:val="28"/>
          <w:szCs w:val="28"/>
        </w:rPr>
        <w:t xml:space="preserve">является аутосомно-доминантной наследственной аномалией эритроцитов, связанная с нарушением структуры мембраны, </w:t>
      </w:r>
      <w:r w:rsidRPr="007E629D">
        <w:rPr>
          <w:sz w:val="28"/>
          <w:szCs w:val="28"/>
        </w:rPr>
        <w:t>у 12% больных имеются признаки повышенно</w:t>
      </w:r>
      <w:r>
        <w:rPr>
          <w:sz w:val="28"/>
          <w:szCs w:val="28"/>
        </w:rPr>
        <w:t>го гемолиза и легкой анемии. 25</w:t>
      </w:r>
      <w:r w:rsidRPr="007E629D">
        <w:rPr>
          <w:sz w:val="28"/>
          <w:szCs w:val="28"/>
        </w:rPr>
        <w:t>–90% эритроцитов имеют форму эллипса. Другие изменения появляются только кризами.</w:t>
      </w:r>
      <w:r>
        <w:rPr>
          <w:sz w:val="28"/>
          <w:szCs w:val="28"/>
        </w:rPr>
        <w:t xml:space="preserve"> В большинстве случаев при элипсоцитозе клинико-гематологические проявления отсутствуют. Клинико-гематологические проявления</w:t>
      </w:r>
      <w:r w:rsidRPr="007E629D">
        <w:rPr>
          <w:sz w:val="28"/>
          <w:szCs w:val="28"/>
        </w:rPr>
        <w:t xml:space="preserve"> </w:t>
      </w:r>
      <w:r w:rsidR="005A61D3">
        <w:rPr>
          <w:sz w:val="28"/>
          <w:szCs w:val="28"/>
        </w:rPr>
        <w:t xml:space="preserve">гемолитической анемии при элипсоцитозе сходны с таковыми при наследственном микросфероцитозе. </w:t>
      </w:r>
    </w:p>
    <w:p w:rsidR="005A61D3" w:rsidRDefault="005A61D3" w:rsidP="00426E9E">
      <w:pPr>
        <w:ind w:firstLine="348"/>
        <w:jc w:val="both"/>
        <w:rPr>
          <w:sz w:val="28"/>
          <w:szCs w:val="28"/>
        </w:rPr>
      </w:pPr>
      <w:r>
        <w:rPr>
          <w:sz w:val="28"/>
          <w:szCs w:val="28"/>
        </w:rPr>
        <w:t xml:space="preserve">      Диагноз устанавливается при исследовании мазков крови</w:t>
      </w:r>
      <w:r w:rsidRPr="007E629D">
        <w:rPr>
          <w:sz w:val="28"/>
          <w:szCs w:val="28"/>
        </w:rPr>
        <w:t>:</w:t>
      </w:r>
      <w:r>
        <w:rPr>
          <w:sz w:val="28"/>
          <w:szCs w:val="28"/>
        </w:rPr>
        <w:t xml:space="preserve"> анемия, лейкопения, тромбоцитопения, резкое увеличение содержания ретикулоцитов. </w:t>
      </w:r>
      <w:r>
        <w:rPr>
          <w:sz w:val="28"/>
          <w:szCs w:val="28"/>
        </w:rPr>
        <w:lastRenderedPageBreak/>
        <w:t>Средний объем эритроцитов нормален или слегка уменьшен, среднее содержание гемоглобина всегда увеличен</w:t>
      </w:r>
      <w:r w:rsidR="00AB1170">
        <w:rPr>
          <w:sz w:val="28"/>
          <w:szCs w:val="28"/>
        </w:rPr>
        <w:t>о, содержание ретикулоцитов 5-2%</w:t>
      </w:r>
      <w:r>
        <w:rPr>
          <w:sz w:val="28"/>
          <w:szCs w:val="28"/>
        </w:rPr>
        <w:t>.</w:t>
      </w:r>
    </w:p>
    <w:p w:rsidR="005A61D3" w:rsidRDefault="004A22D9" w:rsidP="00426E9E">
      <w:pPr>
        <w:ind w:firstLine="348"/>
        <w:jc w:val="both"/>
        <w:rPr>
          <w:sz w:val="28"/>
          <w:szCs w:val="28"/>
        </w:rPr>
      </w:pPr>
      <w:r>
        <w:rPr>
          <w:sz w:val="28"/>
          <w:szCs w:val="28"/>
        </w:rPr>
        <w:t xml:space="preserve">   </w:t>
      </w:r>
      <w:r w:rsidR="005A61D3">
        <w:rPr>
          <w:sz w:val="28"/>
          <w:szCs w:val="28"/>
        </w:rPr>
        <w:t>Костный мозг апластичен.</w:t>
      </w:r>
    </w:p>
    <w:p w:rsidR="005A61D3" w:rsidRPr="007E629D" w:rsidRDefault="000370D6" w:rsidP="00426E9E">
      <w:pPr>
        <w:ind w:firstLine="348"/>
        <w:jc w:val="both"/>
        <w:rPr>
          <w:sz w:val="28"/>
          <w:szCs w:val="28"/>
        </w:rPr>
      </w:pPr>
      <w:r>
        <w:rPr>
          <w:sz w:val="28"/>
          <w:szCs w:val="28"/>
        </w:rPr>
        <w:t xml:space="preserve">   </w:t>
      </w:r>
      <w:r w:rsidR="005A61D3">
        <w:rPr>
          <w:sz w:val="28"/>
          <w:szCs w:val="28"/>
        </w:rPr>
        <w:t xml:space="preserve">В биохимических анализах крови </w:t>
      </w:r>
      <w:r>
        <w:rPr>
          <w:sz w:val="28"/>
          <w:szCs w:val="28"/>
        </w:rPr>
        <w:t>повыш</w:t>
      </w:r>
      <w:r w:rsidR="005A61D3">
        <w:rPr>
          <w:sz w:val="28"/>
          <w:szCs w:val="28"/>
        </w:rPr>
        <w:t>енное содержание билирубина за счет непрямой фракции. В моче повышается содержание уробилина, а в кале-стеркобилина. Снижена осмотическая резистентность эритроцитов</w:t>
      </w:r>
      <w:r w:rsidR="00426E9E">
        <w:rPr>
          <w:sz w:val="28"/>
          <w:szCs w:val="28"/>
        </w:rPr>
        <w:t>.</w:t>
      </w:r>
    </w:p>
    <w:p w:rsidR="00426E9E" w:rsidRDefault="00775CFC" w:rsidP="00426E9E">
      <w:pPr>
        <w:ind w:firstLine="348"/>
        <w:jc w:val="both"/>
        <w:rPr>
          <w:bCs/>
          <w:sz w:val="28"/>
          <w:szCs w:val="28"/>
        </w:rPr>
      </w:pPr>
      <w:r>
        <w:rPr>
          <w:bCs/>
          <w:sz w:val="28"/>
          <w:szCs w:val="28"/>
        </w:rPr>
        <w:t xml:space="preserve">   </w:t>
      </w:r>
      <w:r w:rsidR="00426E9E">
        <w:rPr>
          <w:sz w:val="28"/>
          <w:szCs w:val="28"/>
        </w:rPr>
        <w:t>Элипсоцитоз может обнаруживаться при В12-дефицитной анемии, сублейкемическом миелозе.</w:t>
      </w:r>
    </w:p>
    <w:p w:rsidR="00775CFC" w:rsidRPr="007E629D" w:rsidRDefault="000370D6" w:rsidP="00426E9E">
      <w:pPr>
        <w:ind w:firstLine="348"/>
        <w:jc w:val="both"/>
        <w:rPr>
          <w:sz w:val="28"/>
          <w:szCs w:val="28"/>
        </w:rPr>
      </w:pPr>
      <w:r>
        <w:rPr>
          <w:bCs/>
          <w:sz w:val="28"/>
          <w:szCs w:val="28"/>
        </w:rPr>
        <w:t xml:space="preserve">   </w:t>
      </w:r>
      <w:r w:rsidR="00775CFC" w:rsidRPr="000C1976">
        <w:rPr>
          <w:bCs/>
          <w:sz w:val="28"/>
          <w:szCs w:val="28"/>
        </w:rPr>
        <w:t>Стомацитоз</w:t>
      </w:r>
      <w:r w:rsidR="00775CFC">
        <w:rPr>
          <w:bCs/>
          <w:sz w:val="28"/>
          <w:szCs w:val="28"/>
        </w:rPr>
        <w:t xml:space="preserve"> </w:t>
      </w:r>
      <w:r w:rsidR="00775CFC" w:rsidRPr="007E629D">
        <w:rPr>
          <w:sz w:val="28"/>
          <w:szCs w:val="28"/>
        </w:rPr>
        <w:t>–</w:t>
      </w:r>
      <w:r w:rsidR="00775CFC">
        <w:rPr>
          <w:sz w:val="28"/>
          <w:szCs w:val="28"/>
        </w:rPr>
        <w:t xml:space="preserve"> это </w:t>
      </w:r>
      <w:r w:rsidR="00775CFC" w:rsidRPr="007E629D">
        <w:rPr>
          <w:sz w:val="28"/>
          <w:szCs w:val="28"/>
        </w:rPr>
        <w:t>мембранопатия</w:t>
      </w:r>
      <w:r w:rsidR="00426E9E">
        <w:rPr>
          <w:sz w:val="28"/>
          <w:szCs w:val="28"/>
        </w:rPr>
        <w:t>,</w:t>
      </w:r>
      <w:r w:rsidR="00775CFC" w:rsidRPr="007E629D">
        <w:rPr>
          <w:sz w:val="28"/>
          <w:szCs w:val="28"/>
        </w:rPr>
        <w:t xml:space="preserve"> </w:t>
      </w:r>
      <w:r w:rsidR="00426E9E">
        <w:rPr>
          <w:sz w:val="28"/>
          <w:szCs w:val="28"/>
        </w:rPr>
        <w:t>аутосомно-доминантная наследственная аномалия эритроцитов, связанная с нарушением структуры мембраны</w:t>
      </w:r>
      <w:r w:rsidR="00426E9E" w:rsidRPr="007E629D">
        <w:rPr>
          <w:sz w:val="28"/>
          <w:szCs w:val="28"/>
        </w:rPr>
        <w:t xml:space="preserve"> </w:t>
      </w:r>
      <w:r w:rsidR="00775CFC" w:rsidRPr="007E629D">
        <w:rPr>
          <w:sz w:val="28"/>
          <w:szCs w:val="28"/>
        </w:rPr>
        <w:t>(распознается морфологически), характеризуется уменьшением центрального просветления в эритр</w:t>
      </w:r>
      <w:r w:rsidR="00775CFC">
        <w:rPr>
          <w:sz w:val="28"/>
          <w:szCs w:val="28"/>
        </w:rPr>
        <w:t xml:space="preserve">оците до размеров щели. </w:t>
      </w:r>
      <w:r w:rsidR="00426E9E">
        <w:rPr>
          <w:sz w:val="28"/>
          <w:szCs w:val="28"/>
        </w:rPr>
        <w:t xml:space="preserve">Неокрашенный участок в центре эритроцита напоминает форму рта. У некоторых носителей аномалии наблюдаются признаки гемолитической анемии. </w:t>
      </w:r>
      <w:r w:rsidR="00775CFC">
        <w:rPr>
          <w:sz w:val="28"/>
          <w:szCs w:val="28"/>
        </w:rPr>
        <w:t>Причина</w:t>
      </w:r>
      <w:r w:rsidR="00775CFC" w:rsidRPr="007E629D">
        <w:rPr>
          <w:sz w:val="28"/>
          <w:szCs w:val="28"/>
        </w:rPr>
        <w:t>–нарушение проницаемости мембраны эритроцитов для одновалентных катионов при сохраненной  двухвалентных катионов и анионов. Протекает бессимптомно или с легкой гемолитической анемией. Временно развивается после приема алкоголя. Снижена осмотическая резистентность эритроцитов, повышена секве</w:t>
      </w:r>
      <w:r w:rsidR="00775CFC">
        <w:rPr>
          <w:sz w:val="28"/>
          <w:szCs w:val="28"/>
        </w:rPr>
        <w:t>страция в селезенке, в мазке 20</w:t>
      </w:r>
      <w:r w:rsidR="004A22D9">
        <w:rPr>
          <w:sz w:val="28"/>
          <w:szCs w:val="28"/>
        </w:rPr>
        <w:t xml:space="preserve"> </w:t>
      </w:r>
      <w:r w:rsidR="00775CFC" w:rsidRPr="007E629D">
        <w:rPr>
          <w:sz w:val="28"/>
          <w:szCs w:val="28"/>
        </w:rPr>
        <w:t>– 30 стоматоцитов.</w:t>
      </w:r>
    </w:p>
    <w:p w:rsidR="00775CFC" w:rsidRDefault="00426E9E" w:rsidP="00426E9E">
      <w:pPr>
        <w:jc w:val="both"/>
        <w:rPr>
          <w:sz w:val="28"/>
          <w:szCs w:val="28"/>
        </w:rPr>
      </w:pPr>
      <w:r>
        <w:rPr>
          <w:sz w:val="28"/>
          <w:szCs w:val="28"/>
        </w:rPr>
        <w:tab/>
        <w:t>Диагноз основывается на обнаружении стоматоцитов в мазках крови.</w:t>
      </w:r>
    </w:p>
    <w:p w:rsidR="00426E9E" w:rsidRPr="007E629D" w:rsidRDefault="00426E9E" w:rsidP="00426E9E">
      <w:pPr>
        <w:jc w:val="both"/>
        <w:rPr>
          <w:sz w:val="28"/>
          <w:szCs w:val="28"/>
        </w:rPr>
      </w:pPr>
    </w:p>
    <w:p w:rsidR="00775CFC" w:rsidRPr="000119E0" w:rsidRDefault="00775CFC" w:rsidP="00426E9E">
      <w:pPr>
        <w:rPr>
          <w:b/>
          <w:bCs/>
          <w:sz w:val="28"/>
          <w:szCs w:val="28"/>
        </w:rPr>
      </w:pPr>
      <w:r w:rsidRPr="000119E0">
        <w:rPr>
          <w:b/>
          <w:bCs/>
          <w:sz w:val="28"/>
          <w:szCs w:val="28"/>
        </w:rPr>
        <w:t>Лечение микросфероцитоарной гемолитической анемии.</w:t>
      </w:r>
    </w:p>
    <w:p w:rsidR="00775CFC" w:rsidRPr="007E629D" w:rsidRDefault="00775CFC" w:rsidP="00426E9E">
      <w:pPr>
        <w:rPr>
          <w:b/>
          <w:bCs/>
          <w:sz w:val="28"/>
          <w:szCs w:val="28"/>
        </w:rPr>
      </w:pPr>
    </w:p>
    <w:p w:rsidR="00775CFC" w:rsidRPr="007E629D" w:rsidRDefault="00775CFC" w:rsidP="00390ECE">
      <w:pPr>
        <w:jc w:val="both"/>
        <w:rPr>
          <w:sz w:val="28"/>
          <w:szCs w:val="28"/>
        </w:rPr>
      </w:pPr>
      <w:r w:rsidRPr="000119E0">
        <w:rPr>
          <w:bCs/>
          <w:sz w:val="28"/>
          <w:szCs w:val="28"/>
        </w:rPr>
        <w:t xml:space="preserve">     </w:t>
      </w:r>
      <w:r>
        <w:rPr>
          <w:bCs/>
          <w:sz w:val="28"/>
          <w:szCs w:val="28"/>
        </w:rPr>
        <w:t xml:space="preserve">   </w:t>
      </w:r>
      <w:r w:rsidR="00426E9E">
        <w:rPr>
          <w:bCs/>
          <w:sz w:val="28"/>
          <w:szCs w:val="28"/>
        </w:rPr>
        <w:t>Основным методом лечения больных является спленэктом</w:t>
      </w:r>
      <w:r w:rsidRPr="000119E0">
        <w:rPr>
          <w:bCs/>
          <w:sz w:val="28"/>
          <w:szCs w:val="28"/>
        </w:rPr>
        <w:t>ия</w:t>
      </w:r>
      <w:r w:rsidR="00426E9E">
        <w:rPr>
          <w:bCs/>
          <w:sz w:val="28"/>
          <w:szCs w:val="28"/>
        </w:rPr>
        <w:t xml:space="preserve">, дающая эффект почти во всех случаях. </w:t>
      </w:r>
      <w:r w:rsidR="00426E9E">
        <w:rPr>
          <w:sz w:val="28"/>
          <w:szCs w:val="28"/>
        </w:rPr>
        <w:t>Спленэктомия показана при частых гемолитических кризах, выраженной</w:t>
      </w:r>
      <w:r w:rsidRPr="007E629D">
        <w:rPr>
          <w:sz w:val="28"/>
          <w:szCs w:val="28"/>
        </w:rPr>
        <w:t xml:space="preserve"> анемии, </w:t>
      </w:r>
      <w:r w:rsidR="00426E9E">
        <w:rPr>
          <w:sz w:val="28"/>
          <w:szCs w:val="28"/>
        </w:rPr>
        <w:t>приступах желчнокаменной болезни. П</w:t>
      </w:r>
      <w:r w:rsidRPr="007E629D">
        <w:rPr>
          <w:sz w:val="28"/>
          <w:szCs w:val="28"/>
        </w:rPr>
        <w:t xml:space="preserve">осле спленэктомии анемия исчезает, </w:t>
      </w:r>
      <w:r w:rsidR="00390ECE">
        <w:rPr>
          <w:sz w:val="28"/>
          <w:szCs w:val="28"/>
        </w:rPr>
        <w:t xml:space="preserve">наступает </w:t>
      </w:r>
      <w:r w:rsidR="00390ECE" w:rsidRPr="007E629D">
        <w:rPr>
          <w:sz w:val="28"/>
          <w:szCs w:val="28"/>
        </w:rPr>
        <w:t>клиническо</w:t>
      </w:r>
      <w:r w:rsidR="00390ECE">
        <w:rPr>
          <w:sz w:val="28"/>
          <w:szCs w:val="28"/>
        </w:rPr>
        <w:t>е выздоровление,</w:t>
      </w:r>
      <w:r w:rsidR="00390ECE" w:rsidRPr="007E629D">
        <w:rPr>
          <w:sz w:val="28"/>
          <w:szCs w:val="28"/>
        </w:rPr>
        <w:t xml:space="preserve"> </w:t>
      </w:r>
      <w:r w:rsidRPr="007E629D">
        <w:rPr>
          <w:sz w:val="28"/>
          <w:szCs w:val="28"/>
        </w:rPr>
        <w:t>но форма эритроцитов не восстанавливается.</w:t>
      </w:r>
      <w:r w:rsidR="00861BC7">
        <w:rPr>
          <w:sz w:val="28"/>
          <w:szCs w:val="28"/>
        </w:rPr>
        <w:t xml:space="preserve"> </w:t>
      </w:r>
      <w:r w:rsidRPr="007E629D">
        <w:rPr>
          <w:sz w:val="28"/>
          <w:szCs w:val="28"/>
        </w:rPr>
        <w:t>При калькулезном холецистите удаляют селезенку и желчный пузырь.</w:t>
      </w:r>
      <w:r w:rsidR="00390ECE">
        <w:rPr>
          <w:sz w:val="28"/>
          <w:szCs w:val="28"/>
        </w:rPr>
        <w:t xml:space="preserve"> При легких компенсированных формах заболевания у взрослых от</w:t>
      </w:r>
      <w:r w:rsidRPr="007E629D">
        <w:rPr>
          <w:sz w:val="28"/>
          <w:szCs w:val="28"/>
        </w:rPr>
        <w:t xml:space="preserve"> </w:t>
      </w:r>
      <w:r w:rsidR="00390ECE" w:rsidRPr="007E629D">
        <w:rPr>
          <w:sz w:val="28"/>
          <w:szCs w:val="28"/>
        </w:rPr>
        <w:t>спленэктомии</w:t>
      </w:r>
      <w:r w:rsidR="00390ECE">
        <w:rPr>
          <w:sz w:val="28"/>
          <w:szCs w:val="28"/>
        </w:rPr>
        <w:t xml:space="preserve"> можно воздержаться. </w:t>
      </w:r>
      <w:r w:rsidRPr="007E629D">
        <w:rPr>
          <w:sz w:val="28"/>
          <w:szCs w:val="28"/>
        </w:rPr>
        <w:t>Переливание эритроцитарной массы проводится по жизненным показаниям, во время кризов и при отказе от спленэктомии.</w:t>
      </w:r>
    </w:p>
    <w:p w:rsidR="00390ECE" w:rsidRPr="007E629D" w:rsidRDefault="00390ECE" w:rsidP="00390ECE">
      <w:pPr>
        <w:ind w:left="360"/>
        <w:jc w:val="both"/>
        <w:rPr>
          <w:sz w:val="28"/>
          <w:szCs w:val="28"/>
        </w:rPr>
      </w:pPr>
    </w:p>
    <w:p w:rsidR="00390ECE" w:rsidRPr="000119E0" w:rsidRDefault="00390ECE" w:rsidP="00390ECE">
      <w:pPr>
        <w:ind w:left="360"/>
        <w:jc w:val="center"/>
        <w:rPr>
          <w:b/>
          <w:bCs/>
          <w:iCs/>
          <w:sz w:val="28"/>
          <w:szCs w:val="28"/>
        </w:rPr>
      </w:pPr>
      <w:r w:rsidRPr="000119E0">
        <w:rPr>
          <w:b/>
          <w:bCs/>
          <w:iCs/>
          <w:sz w:val="28"/>
          <w:szCs w:val="28"/>
        </w:rPr>
        <w:t>Энзимопатии.</w:t>
      </w:r>
    </w:p>
    <w:p w:rsidR="00390ECE" w:rsidRDefault="00390ECE" w:rsidP="00390ECE">
      <w:pPr>
        <w:jc w:val="center"/>
        <w:rPr>
          <w:b/>
          <w:bCs/>
          <w:sz w:val="28"/>
          <w:szCs w:val="28"/>
        </w:rPr>
      </w:pPr>
    </w:p>
    <w:p w:rsidR="00390ECE" w:rsidRDefault="008706C1" w:rsidP="008706C1">
      <w:pPr>
        <w:rPr>
          <w:bCs/>
          <w:sz w:val="28"/>
          <w:szCs w:val="28"/>
        </w:rPr>
      </w:pPr>
      <w:r>
        <w:rPr>
          <w:bCs/>
          <w:sz w:val="28"/>
          <w:szCs w:val="28"/>
        </w:rPr>
        <w:t xml:space="preserve">       </w:t>
      </w:r>
      <w:r w:rsidR="00390ECE" w:rsidRPr="008706C1">
        <w:rPr>
          <w:bCs/>
          <w:sz w:val="28"/>
          <w:szCs w:val="28"/>
        </w:rPr>
        <w:t>Наследственные гемолитические анемии (энзимопатии)</w:t>
      </w:r>
      <w:r>
        <w:rPr>
          <w:bCs/>
          <w:sz w:val="28"/>
          <w:szCs w:val="28"/>
        </w:rPr>
        <w:t>, связанные с нарушением активности ферментов в эритроцитах.</w:t>
      </w:r>
    </w:p>
    <w:p w:rsidR="008706C1" w:rsidRDefault="008706C1" w:rsidP="008706C1">
      <w:pPr>
        <w:rPr>
          <w:bCs/>
          <w:sz w:val="28"/>
          <w:szCs w:val="28"/>
        </w:rPr>
      </w:pPr>
    </w:p>
    <w:p w:rsidR="008706C1" w:rsidRDefault="008706C1" w:rsidP="003A50BA">
      <w:pPr>
        <w:jc w:val="center"/>
        <w:rPr>
          <w:b/>
          <w:bCs/>
          <w:sz w:val="28"/>
          <w:szCs w:val="28"/>
        </w:rPr>
      </w:pPr>
      <w:r w:rsidRPr="008706C1">
        <w:rPr>
          <w:b/>
          <w:bCs/>
          <w:sz w:val="28"/>
          <w:szCs w:val="28"/>
        </w:rPr>
        <w:t>Этиология и патогенез</w:t>
      </w:r>
    </w:p>
    <w:p w:rsidR="008706C1" w:rsidRDefault="008706C1" w:rsidP="003A50BA">
      <w:pPr>
        <w:jc w:val="center"/>
        <w:rPr>
          <w:b/>
          <w:bCs/>
          <w:sz w:val="28"/>
          <w:szCs w:val="28"/>
        </w:rPr>
      </w:pPr>
    </w:p>
    <w:p w:rsidR="003A50BA" w:rsidRDefault="003A50BA" w:rsidP="00F736DF">
      <w:pPr>
        <w:ind w:firstLine="360"/>
        <w:jc w:val="both"/>
        <w:rPr>
          <w:sz w:val="28"/>
          <w:szCs w:val="28"/>
        </w:rPr>
      </w:pPr>
      <w:r>
        <w:rPr>
          <w:bCs/>
        </w:rPr>
        <w:t xml:space="preserve">  </w:t>
      </w:r>
      <w:r w:rsidR="004A22D9">
        <w:rPr>
          <w:bCs/>
        </w:rPr>
        <w:t xml:space="preserve">  </w:t>
      </w:r>
      <w:r w:rsidR="008706C1" w:rsidRPr="003A50BA">
        <w:rPr>
          <w:bCs/>
          <w:sz w:val="28"/>
          <w:szCs w:val="28"/>
        </w:rPr>
        <w:t>В основе данной группы гемолитических анемий лежит генетически обусловленный дефицит ф</w:t>
      </w:r>
      <w:r w:rsidRPr="003A50BA">
        <w:rPr>
          <w:bCs/>
          <w:sz w:val="28"/>
          <w:szCs w:val="28"/>
        </w:rPr>
        <w:t>е</w:t>
      </w:r>
      <w:r w:rsidR="008706C1" w:rsidRPr="003A50BA">
        <w:rPr>
          <w:bCs/>
          <w:sz w:val="28"/>
          <w:szCs w:val="28"/>
        </w:rPr>
        <w:t>рментов в эритроцитах</w:t>
      </w:r>
      <w:r w:rsidR="008706C1" w:rsidRPr="003A50BA">
        <w:rPr>
          <w:b/>
          <w:bCs/>
          <w:sz w:val="28"/>
          <w:szCs w:val="28"/>
        </w:rPr>
        <w:t>.</w:t>
      </w:r>
      <w:r w:rsidRPr="003A50BA">
        <w:rPr>
          <w:b/>
          <w:bCs/>
          <w:sz w:val="28"/>
          <w:szCs w:val="28"/>
        </w:rPr>
        <w:t xml:space="preserve"> </w:t>
      </w:r>
      <w:r w:rsidRPr="003A50BA">
        <w:rPr>
          <w:sz w:val="28"/>
          <w:szCs w:val="28"/>
        </w:rPr>
        <w:t xml:space="preserve">Наибольшее клиническое значение имеет дефицит ферментов гликолиза (пируваткиназа, гексокиназа и др.), ферментов пептозо-фосфатного цикла (глюкозо-6-фосфатдегидрогеназа), ферментов в системе глютатиона (глютатионсинтетаза, глютатионредуктаза), ферментов в системе метаболизма нуклеотидов (АТФаза, аденилаткиназа). В </w:t>
      </w:r>
      <w:r w:rsidRPr="003A50BA">
        <w:rPr>
          <w:sz w:val="28"/>
          <w:szCs w:val="28"/>
        </w:rPr>
        <w:lastRenderedPageBreak/>
        <w:t>результате дефицита ферментов нарушается выработка АТФ в эритроцитах, изменяется их ионный состав, снижается способность противостоять воздействию окислителей (например, медикаментов), укорачивается продолжительность жизни эритроцитов.</w:t>
      </w:r>
    </w:p>
    <w:p w:rsidR="003A50BA" w:rsidRDefault="004A22D9" w:rsidP="00F736DF">
      <w:pPr>
        <w:ind w:firstLine="360"/>
        <w:jc w:val="both"/>
        <w:rPr>
          <w:sz w:val="28"/>
          <w:szCs w:val="28"/>
        </w:rPr>
      </w:pPr>
      <w:r w:rsidRPr="00AB1170">
        <w:rPr>
          <w:sz w:val="28"/>
          <w:szCs w:val="28"/>
        </w:rPr>
        <w:t xml:space="preserve">   </w:t>
      </w:r>
      <w:r w:rsidR="00F736DF" w:rsidRPr="00AB1170">
        <w:rPr>
          <w:sz w:val="28"/>
          <w:szCs w:val="28"/>
        </w:rPr>
        <w:t>При дефиците пируваткиназы</w:t>
      </w:r>
      <w:r w:rsidR="00F736DF">
        <w:rPr>
          <w:sz w:val="28"/>
          <w:szCs w:val="28"/>
        </w:rPr>
        <w:t xml:space="preserve"> в эритроците нарушаются процессы гликолиза и образования АТФ, что нарушает транспорт катионов, вызывает потерю эритроцитами калия и воды, с увеличением содержания кальция, при этом снижается возможность эритроцита менять свою форму и постепенно наступает дегенерация и его гемолиз. </w:t>
      </w:r>
      <w:r w:rsidR="00F736DF" w:rsidRPr="00F736DF">
        <w:rPr>
          <w:sz w:val="28"/>
          <w:szCs w:val="28"/>
        </w:rPr>
        <w:t>Дефицит пируваткиназы проявляется клиническими признаками внутриклеточного гемолиза. В одних случаях гемолитические кризы наблюдаются с рождения, в других клинико-лабораторные признаки гемолиза возникают позже (после 20 лет).</w:t>
      </w:r>
    </w:p>
    <w:p w:rsidR="00F736DF" w:rsidRDefault="00861BC7" w:rsidP="00F736DF">
      <w:pPr>
        <w:ind w:firstLine="360"/>
        <w:jc w:val="both"/>
        <w:rPr>
          <w:sz w:val="28"/>
          <w:szCs w:val="28"/>
        </w:rPr>
      </w:pPr>
      <w:r>
        <w:rPr>
          <w:b/>
          <w:sz w:val="28"/>
          <w:szCs w:val="28"/>
        </w:rPr>
        <w:t xml:space="preserve">  </w:t>
      </w:r>
      <w:r w:rsidR="00F736DF" w:rsidRPr="00AB1170">
        <w:rPr>
          <w:sz w:val="28"/>
          <w:szCs w:val="28"/>
        </w:rPr>
        <w:t>Клиническая картина.</w:t>
      </w:r>
      <w:r w:rsidR="00F736DF">
        <w:rPr>
          <w:sz w:val="28"/>
          <w:szCs w:val="28"/>
        </w:rPr>
        <w:t xml:space="preserve"> Заболевание проявляется в первые годы жизни, протекает как хроническая гемолитическая анемия. У многих пациентов увеличена селезенка</w:t>
      </w:r>
      <w:r w:rsidR="00B04BC6">
        <w:rPr>
          <w:sz w:val="28"/>
          <w:szCs w:val="28"/>
        </w:rPr>
        <w:t>, реже печень.</w:t>
      </w:r>
    </w:p>
    <w:p w:rsidR="00B04BC6" w:rsidRDefault="004A22D9" w:rsidP="005A45DE">
      <w:pPr>
        <w:ind w:firstLine="360"/>
        <w:jc w:val="both"/>
        <w:rPr>
          <w:sz w:val="28"/>
          <w:szCs w:val="28"/>
        </w:rPr>
      </w:pPr>
      <w:r>
        <w:rPr>
          <w:sz w:val="28"/>
          <w:szCs w:val="28"/>
        </w:rPr>
        <w:t xml:space="preserve">  </w:t>
      </w:r>
      <w:r w:rsidR="00B04BC6">
        <w:rPr>
          <w:sz w:val="28"/>
          <w:szCs w:val="28"/>
        </w:rPr>
        <w:t>В крови</w:t>
      </w:r>
      <w:r w:rsidR="00C333D6" w:rsidRPr="007E629D">
        <w:rPr>
          <w:sz w:val="28"/>
          <w:szCs w:val="28"/>
        </w:rPr>
        <w:t>:</w:t>
      </w:r>
      <w:r w:rsidR="00C333D6">
        <w:rPr>
          <w:sz w:val="28"/>
          <w:szCs w:val="28"/>
        </w:rPr>
        <w:t xml:space="preserve"> анемия нормохромная, умеренная. В период кризов снижение гемоглобина и эритроцитов более значительное. В крови обнаруживается выраженный ретикулоцитоз, иногда мишеневидные эритроциты (рис.8), клетки с фестончатыми краями, базофильная пунктация эритроцитов. Содержание свободного гемоглобина в плазме нормальное, гемосидерин в моче не обнаруживается. О</w:t>
      </w:r>
      <w:r w:rsidR="00C333D6" w:rsidRPr="007E629D">
        <w:rPr>
          <w:sz w:val="28"/>
          <w:szCs w:val="28"/>
        </w:rPr>
        <w:t>смотическая резистентность эритроцитов</w:t>
      </w:r>
      <w:r w:rsidR="00C333D6">
        <w:rPr>
          <w:sz w:val="28"/>
          <w:szCs w:val="28"/>
        </w:rPr>
        <w:t xml:space="preserve"> не изменена.</w:t>
      </w:r>
    </w:p>
    <w:p w:rsidR="00C333D6" w:rsidRDefault="004A22D9" w:rsidP="005A45DE">
      <w:pPr>
        <w:ind w:firstLine="360"/>
        <w:jc w:val="both"/>
        <w:rPr>
          <w:sz w:val="28"/>
          <w:szCs w:val="28"/>
        </w:rPr>
      </w:pPr>
      <w:r>
        <w:rPr>
          <w:sz w:val="28"/>
          <w:szCs w:val="28"/>
        </w:rPr>
        <w:t xml:space="preserve">  </w:t>
      </w:r>
      <w:r w:rsidR="00C333D6">
        <w:rPr>
          <w:sz w:val="28"/>
          <w:szCs w:val="28"/>
        </w:rPr>
        <w:t>В биохимических анализах крови гипербилирубинемия за счет неконъюгированного билирубина.</w:t>
      </w:r>
    </w:p>
    <w:p w:rsidR="00C333D6" w:rsidRPr="00F736DF" w:rsidRDefault="00C333D6" w:rsidP="005A45DE">
      <w:pPr>
        <w:ind w:firstLine="360"/>
        <w:jc w:val="both"/>
        <w:rPr>
          <w:b/>
          <w:bCs/>
          <w:sz w:val="28"/>
          <w:szCs w:val="28"/>
        </w:rPr>
      </w:pPr>
    </w:p>
    <w:p w:rsidR="00861BC7" w:rsidRDefault="00861BC7" w:rsidP="005A45DE">
      <w:pPr>
        <w:jc w:val="both"/>
        <w:rPr>
          <w:sz w:val="28"/>
          <w:szCs w:val="28"/>
        </w:rPr>
      </w:pPr>
      <w:r>
        <w:rPr>
          <w:b/>
          <w:bCs/>
          <w:sz w:val="28"/>
          <w:szCs w:val="28"/>
        </w:rPr>
        <w:t xml:space="preserve">       </w:t>
      </w:r>
      <w:r w:rsidR="00390ECE" w:rsidRPr="00E93A66">
        <w:rPr>
          <w:b/>
          <w:bCs/>
          <w:sz w:val="28"/>
          <w:szCs w:val="28"/>
        </w:rPr>
        <w:t>Дефици</w:t>
      </w:r>
      <w:r w:rsidR="00E93A66" w:rsidRPr="00E93A66">
        <w:rPr>
          <w:b/>
          <w:bCs/>
          <w:sz w:val="28"/>
          <w:szCs w:val="28"/>
        </w:rPr>
        <w:t>т глюкозо–6–фосфатдегидрогеназы</w:t>
      </w:r>
      <w:r w:rsidR="00E93A66" w:rsidRPr="00E93A66">
        <w:rPr>
          <w:bCs/>
          <w:sz w:val="28"/>
          <w:szCs w:val="28"/>
        </w:rPr>
        <w:t xml:space="preserve"> является наиболее распространенной</w:t>
      </w:r>
      <w:r w:rsidR="00E93A66">
        <w:rPr>
          <w:sz w:val="28"/>
          <w:szCs w:val="28"/>
        </w:rPr>
        <w:t xml:space="preserve"> наследственной формой ферментной аномалии эритроцитов, которая может клинически манифестироваться остро возникающими внутрисосудистыми гемолитическими кризами, связанными с приемом медикаментов.</w:t>
      </w:r>
      <w:r w:rsidR="00390ECE" w:rsidRPr="007E629D">
        <w:rPr>
          <w:sz w:val="28"/>
          <w:szCs w:val="28"/>
        </w:rPr>
        <w:t xml:space="preserve"> </w:t>
      </w:r>
    </w:p>
    <w:p w:rsidR="00640FD4" w:rsidRDefault="00640FD4" w:rsidP="005A45DE">
      <w:pPr>
        <w:jc w:val="both"/>
        <w:rPr>
          <w:sz w:val="28"/>
          <w:szCs w:val="28"/>
        </w:rPr>
      </w:pPr>
    </w:p>
    <w:p w:rsidR="00E93A66" w:rsidRDefault="00390ECE" w:rsidP="00640FD4">
      <w:pPr>
        <w:jc w:val="both"/>
        <w:rPr>
          <w:b/>
          <w:sz w:val="28"/>
          <w:szCs w:val="28"/>
        </w:rPr>
      </w:pPr>
      <w:r w:rsidRPr="007E629D">
        <w:rPr>
          <w:sz w:val="28"/>
          <w:szCs w:val="28"/>
        </w:rPr>
        <w:t xml:space="preserve">       </w:t>
      </w:r>
      <w:r w:rsidR="00E93A66" w:rsidRPr="00E93A66">
        <w:rPr>
          <w:b/>
          <w:sz w:val="28"/>
          <w:szCs w:val="28"/>
        </w:rPr>
        <w:t>Этиология и патогенез</w:t>
      </w:r>
    </w:p>
    <w:p w:rsidR="00E93A66" w:rsidRDefault="00E93A66" w:rsidP="005A45DE">
      <w:pPr>
        <w:jc w:val="both"/>
        <w:rPr>
          <w:b/>
          <w:sz w:val="28"/>
          <w:szCs w:val="28"/>
        </w:rPr>
      </w:pPr>
    </w:p>
    <w:p w:rsidR="005006A2" w:rsidRPr="005006A2" w:rsidRDefault="005006A2" w:rsidP="005A45DE">
      <w:pPr>
        <w:ind w:firstLine="708"/>
        <w:jc w:val="both"/>
        <w:rPr>
          <w:sz w:val="28"/>
          <w:szCs w:val="28"/>
        </w:rPr>
      </w:pPr>
      <w:r w:rsidRPr="005006A2">
        <w:rPr>
          <w:sz w:val="28"/>
          <w:szCs w:val="28"/>
        </w:rPr>
        <w:t>К медикаментам</w:t>
      </w:r>
      <w:r>
        <w:rPr>
          <w:sz w:val="28"/>
          <w:szCs w:val="28"/>
        </w:rPr>
        <w:t>, провоцирующим гемолитический криз, относятся противомалярийные препараты (хинин, примахин и др), производны</w:t>
      </w:r>
      <w:r w:rsidR="001776A5">
        <w:rPr>
          <w:sz w:val="28"/>
          <w:szCs w:val="28"/>
        </w:rPr>
        <w:t>е нитрофурана, изоникотиновой ки</w:t>
      </w:r>
      <w:r>
        <w:rPr>
          <w:sz w:val="28"/>
          <w:szCs w:val="28"/>
        </w:rPr>
        <w:t xml:space="preserve">слоты (изониазид, фтивазид), ПАСК, сульфаниламиды. </w:t>
      </w:r>
      <w:r w:rsidR="001776A5">
        <w:rPr>
          <w:sz w:val="28"/>
          <w:szCs w:val="28"/>
        </w:rPr>
        <w:t>Нередко препараты вызывают гемолиз лишь в больших дозах и не вызывают влияние при приеме малых доз (ацетилсалициловая кислота, амидопирин, левомицетин, противодиабетические сульфаниламидные средства).</w:t>
      </w:r>
    </w:p>
    <w:p w:rsidR="00390ECE" w:rsidRPr="007E629D" w:rsidRDefault="005A45DE" w:rsidP="005A45DE">
      <w:pPr>
        <w:ind w:firstLine="360"/>
        <w:jc w:val="both"/>
        <w:rPr>
          <w:sz w:val="28"/>
          <w:szCs w:val="28"/>
        </w:rPr>
      </w:pPr>
      <w:r>
        <w:rPr>
          <w:sz w:val="28"/>
          <w:szCs w:val="28"/>
        </w:rPr>
        <w:t xml:space="preserve">   </w:t>
      </w:r>
      <w:r w:rsidR="00390ECE" w:rsidRPr="007E629D">
        <w:rPr>
          <w:sz w:val="28"/>
          <w:szCs w:val="28"/>
        </w:rPr>
        <w:t>В основе патологии лежит дефект гексозомонофосфатного пути гликолиза. Эта анома</w:t>
      </w:r>
      <w:r w:rsidR="00390ECE">
        <w:rPr>
          <w:sz w:val="28"/>
          <w:szCs w:val="28"/>
        </w:rPr>
        <w:t>лия сцеплена с Х–хромо</w:t>
      </w:r>
      <w:r w:rsidR="00390ECE" w:rsidRPr="007E629D">
        <w:rPr>
          <w:sz w:val="28"/>
          <w:szCs w:val="28"/>
        </w:rPr>
        <w:t>сомой и проявляется либо у мужчин, либо у гомозиготных женщин. Нарушено восстановление НАДФ, несмотря на нормальную активность редуктазы глютатиона, нарушено восстановление глютати</w:t>
      </w:r>
      <w:r w:rsidR="00390ECE">
        <w:rPr>
          <w:sz w:val="28"/>
          <w:szCs w:val="28"/>
        </w:rPr>
        <w:t>она из</w:t>
      </w:r>
      <w:r w:rsidR="00390ECE" w:rsidRPr="007E629D">
        <w:rPr>
          <w:sz w:val="28"/>
          <w:szCs w:val="28"/>
        </w:rPr>
        <w:t xml:space="preserve">–за отсутствия нормального источника водорода. Восстановленный глютатион не может противостоять окислительному </w:t>
      </w:r>
      <w:r w:rsidR="00390ECE" w:rsidRPr="007E629D">
        <w:rPr>
          <w:sz w:val="28"/>
          <w:szCs w:val="28"/>
        </w:rPr>
        <w:lastRenderedPageBreak/>
        <w:t>действию обычных л</w:t>
      </w:r>
      <w:r w:rsidR="00861BC7">
        <w:rPr>
          <w:sz w:val="28"/>
          <w:szCs w:val="28"/>
        </w:rPr>
        <w:t>екарств,</w:t>
      </w:r>
      <w:r w:rsidR="00390ECE" w:rsidRPr="007E629D">
        <w:rPr>
          <w:sz w:val="28"/>
          <w:szCs w:val="28"/>
        </w:rPr>
        <w:t xml:space="preserve"> что п</w:t>
      </w:r>
      <w:r w:rsidR="00861BC7">
        <w:rPr>
          <w:sz w:val="28"/>
          <w:szCs w:val="28"/>
        </w:rPr>
        <w:t>риводит к окислению гемоглобина,</w:t>
      </w:r>
      <w:r w:rsidR="00390ECE" w:rsidRPr="007E629D">
        <w:rPr>
          <w:sz w:val="28"/>
          <w:szCs w:val="28"/>
        </w:rPr>
        <w:t xml:space="preserve"> потер</w:t>
      </w:r>
      <w:r w:rsidR="00861BC7">
        <w:rPr>
          <w:sz w:val="28"/>
          <w:szCs w:val="28"/>
        </w:rPr>
        <w:t xml:space="preserve">е гема из молекулы гемоглобина, </w:t>
      </w:r>
      <w:r w:rsidR="00390ECE" w:rsidRPr="007E629D">
        <w:rPr>
          <w:sz w:val="28"/>
          <w:szCs w:val="28"/>
        </w:rPr>
        <w:t>выпаде</w:t>
      </w:r>
      <w:r w:rsidR="001776A5">
        <w:rPr>
          <w:sz w:val="28"/>
          <w:szCs w:val="28"/>
        </w:rPr>
        <w:t>нию в осадок цепей гемоглобина.</w:t>
      </w:r>
    </w:p>
    <w:p w:rsidR="00390ECE" w:rsidRPr="007E629D" w:rsidRDefault="00390ECE" w:rsidP="005A45DE">
      <w:pPr>
        <w:ind w:firstLine="360"/>
        <w:jc w:val="both"/>
        <w:rPr>
          <w:sz w:val="28"/>
          <w:szCs w:val="28"/>
        </w:rPr>
      </w:pPr>
      <w:r>
        <w:rPr>
          <w:sz w:val="28"/>
          <w:szCs w:val="28"/>
        </w:rPr>
        <w:t xml:space="preserve">    </w:t>
      </w:r>
    </w:p>
    <w:p w:rsidR="00390ECE" w:rsidRPr="007E629D" w:rsidRDefault="001776A5" w:rsidP="001776A5">
      <w:pPr>
        <w:jc w:val="center"/>
        <w:rPr>
          <w:b/>
          <w:bCs/>
          <w:sz w:val="28"/>
          <w:szCs w:val="28"/>
        </w:rPr>
      </w:pPr>
      <w:r>
        <w:rPr>
          <w:b/>
          <w:bCs/>
          <w:sz w:val="28"/>
          <w:szCs w:val="28"/>
        </w:rPr>
        <w:t>Клиническая</w:t>
      </w:r>
      <w:r w:rsidR="00390ECE">
        <w:rPr>
          <w:b/>
          <w:bCs/>
          <w:sz w:val="28"/>
          <w:szCs w:val="28"/>
        </w:rPr>
        <w:t xml:space="preserve"> </w:t>
      </w:r>
      <w:r>
        <w:rPr>
          <w:b/>
          <w:bCs/>
          <w:sz w:val="28"/>
          <w:szCs w:val="28"/>
        </w:rPr>
        <w:t>картина</w:t>
      </w:r>
      <w:r w:rsidR="00390ECE">
        <w:rPr>
          <w:b/>
          <w:bCs/>
          <w:sz w:val="28"/>
          <w:szCs w:val="28"/>
        </w:rPr>
        <w:t>.</w:t>
      </w:r>
    </w:p>
    <w:p w:rsidR="00390ECE" w:rsidRPr="007E629D" w:rsidRDefault="00390ECE" w:rsidP="00390ECE">
      <w:pPr>
        <w:ind w:left="360"/>
        <w:rPr>
          <w:b/>
          <w:bCs/>
          <w:sz w:val="28"/>
          <w:szCs w:val="28"/>
        </w:rPr>
      </w:pPr>
    </w:p>
    <w:p w:rsidR="00BF0A6F" w:rsidRDefault="00390ECE" w:rsidP="001776A5">
      <w:pPr>
        <w:ind w:firstLine="360"/>
        <w:jc w:val="both"/>
        <w:rPr>
          <w:sz w:val="28"/>
          <w:szCs w:val="28"/>
        </w:rPr>
      </w:pPr>
      <w:r w:rsidRPr="007E629D">
        <w:rPr>
          <w:sz w:val="28"/>
          <w:szCs w:val="28"/>
        </w:rPr>
        <w:t xml:space="preserve">   </w:t>
      </w:r>
      <w:r>
        <w:rPr>
          <w:sz w:val="28"/>
          <w:szCs w:val="28"/>
        </w:rPr>
        <w:t xml:space="preserve">  </w:t>
      </w:r>
      <w:r w:rsidR="001776A5">
        <w:rPr>
          <w:sz w:val="28"/>
          <w:szCs w:val="28"/>
        </w:rPr>
        <w:t>Болезнь начинается в детстве. Носит семейный характер, может протекать бессимптомно. Чаще это хронический процесс, с периодическими обострениями (апластические кризы).</w:t>
      </w:r>
      <w:r w:rsidR="00BF0A6F">
        <w:rPr>
          <w:sz w:val="28"/>
          <w:szCs w:val="28"/>
        </w:rPr>
        <w:t xml:space="preserve"> Обострение начинается внезапно с лихорадки, тошноты,</w:t>
      </w:r>
      <w:r w:rsidR="00AB1170">
        <w:rPr>
          <w:sz w:val="28"/>
          <w:szCs w:val="28"/>
        </w:rPr>
        <w:t xml:space="preserve"> рвоты, боли в животе. В тяжелых случаях </w:t>
      </w:r>
      <w:r w:rsidR="00BF0A6F">
        <w:rPr>
          <w:sz w:val="28"/>
          <w:szCs w:val="28"/>
        </w:rPr>
        <w:t xml:space="preserve">развивается коллапс, в легких </w:t>
      </w:r>
      <w:r w:rsidR="00AB1170">
        <w:rPr>
          <w:sz w:val="28"/>
          <w:szCs w:val="28"/>
        </w:rPr>
        <w:t xml:space="preserve">случаях </w:t>
      </w:r>
      <w:r w:rsidR="00BF0A6F">
        <w:rPr>
          <w:sz w:val="28"/>
          <w:szCs w:val="28"/>
        </w:rPr>
        <w:t>- лихорадка и желтуха.</w:t>
      </w:r>
      <w:r>
        <w:rPr>
          <w:sz w:val="28"/>
          <w:szCs w:val="28"/>
        </w:rPr>
        <w:t xml:space="preserve"> </w:t>
      </w:r>
      <w:r w:rsidR="00BF0A6F">
        <w:rPr>
          <w:sz w:val="28"/>
          <w:szCs w:val="28"/>
        </w:rPr>
        <w:t>Часто имеется калькулезный холецистит, возможна и обтурационная желтуха, умеренное увеличение селезенки и печени.</w:t>
      </w:r>
      <w:r>
        <w:rPr>
          <w:sz w:val="28"/>
          <w:szCs w:val="28"/>
        </w:rPr>
        <w:t xml:space="preserve"> </w:t>
      </w:r>
      <w:r w:rsidR="00BF0A6F">
        <w:rPr>
          <w:sz w:val="28"/>
          <w:szCs w:val="28"/>
        </w:rPr>
        <w:t>Наблюдается деформация скелета</w:t>
      </w:r>
      <w:r w:rsidR="004A22D9">
        <w:rPr>
          <w:sz w:val="28"/>
          <w:szCs w:val="28"/>
        </w:rPr>
        <w:t xml:space="preserve"> </w:t>
      </w:r>
      <w:r w:rsidR="00BF0A6F">
        <w:rPr>
          <w:sz w:val="28"/>
          <w:szCs w:val="28"/>
        </w:rPr>
        <w:t>-</w:t>
      </w:r>
      <w:r w:rsidR="004A22D9">
        <w:rPr>
          <w:sz w:val="28"/>
          <w:szCs w:val="28"/>
        </w:rPr>
        <w:t xml:space="preserve"> </w:t>
      </w:r>
      <w:r w:rsidR="00BF0A6F">
        <w:rPr>
          <w:sz w:val="28"/>
          <w:szCs w:val="28"/>
        </w:rPr>
        <w:t>башенный череп, микрофтальмия, высокое небо, неправильное расположение зубов, укорочение мизинцев.</w:t>
      </w:r>
    </w:p>
    <w:p w:rsidR="00390ECE" w:rsidRDefault="00861BC7" w:rsidP="00D07038">
      <w:pPr>
        <w:ind w:firstLine="360"/>
        <w:jc w:val="both"/>
        <w:rPr>
          <w:sz w:val="28"/>
          <w:szCs w:val="28"/>
        </w:rPr>
      </w:pPr>
      <w:r>
        <w:rPr>
          <w:sz w:val="28"/>
          <w:szCs w:val="28"/>
        </w:rPr>
        <w:t xml:space="preserve">   </w:t>
      </w:r>
      <w:r w:rsidR="001776A5" w:rsidRPr="007E629D">
        <w:rPr>
          <w:sz w:val="28"/>
          <w:szCs w:val="28"/>
        </w:rPr>
        <w:t>Ос</w:t>
      </w:r>
      <w:r w:rsidR="001776A5">
        <w:rPr>
          <w:sz w:val="28"/>
          <w:szCs w:val="28"/>
        </w:rPr>
        <w:t>трый гемолиз развивается на 2</w:t>
      </w:r>
      <w:r w:rsidR="001776A5" w:rsidRPr="007E629D">
        <w:rPr>
          <w:sz w:val="28"/>
          <w:szCs w:val="28"/>
        </w:rPr>
        <w:t>–4 день приема лекарственных пр</w:t>
      </w:r>
      <w:r>
        <w:rPr>
          <w:sz w:val="28"/>
          <w:szCs w:val="28"/>
        </w:rPr>
        <w:t>епаратов (</w:t>
      </w:r>
      <w:r w:rsidRPr="007E629D">
        <w:rPr>
          <w:sz w:val="28"/>
          <w:szCs w:val="28"/>
        </w:rPr>
        <w:t xml:space="preserve">некоторые производные витамина К, </w:t>
      </w:r>
      <w:r w:rsidR="00681004" w:rsidRPr="007E629D">
        <w:rPr>
          <w:sz w:val="28"/>
          <w:szCs w:val="28"/>
        </w:rPr>
        <w:t>фенацетин,</w:t>
      </w:r>
      <w:r w:rsidR="00681004">
        <w:rPr>
          <w:sz w:val="28"/>
          <w:szCs w:val="28"/>
        </w:rPr>
        <w:t xml:space="preserve"> </w:t>
      </w:r>
      <w:r w:rsidRPr="007E629D">
        <w:rPr>
          <w:sz w:val="28"/>
          <w:szCs w:val="28"/>
        </w:rPr>
        <w:t>сульфаниламиды,</w:t>
      </w:r>
      <w:r w:rsidR="00681004">
        <w:rPr>
          <w:sz w:val="28"/>
          <w:szCs w:val="28"/>
        </w:rPr>
        <w:t xml:space="preserve"> </w:t>
      </w:r>
      <w:r w:rsidR="001776A5" w:rsidRPr="007E629D">
        <w:rPr>
          <w:sz w:val="28"/>
          <w:szCs w:val="28"/>
        </w:rPr>
        <w:t>салицилаты, нитрофураны, конские бобы). Гемолитический криз, не связанный с приемом лекарственных препаратов, может развиться при лихорадке, острых вирусных и бактериальных инфекциях, при диабетическом ацидозе.</w:t>
      </w:r>
      <w:r w:rsidR="00D07038">
        <w:rPr>
          <w:sz w:val="28"/>
          <w:szCs w:val="28"/>
        </w:rPr>
        <w:t xml:space="preserve"> </w:t>
      </w:r>
      <w:r w:rsidR="00390ECE" w:rsidRPr="007E629D">
        <w:rPr>
          <w:sz w:val="28"/>
          <w:szCs w:val="28"/>
        </w:rPr>
        <w:t>Если прием лекарств не прекращае</w:t>
      </w:r>
      <w:r w:rsidR="00390ECE">
        <w:rPr>
          <w:sz w:val="28"/>
          <w:szCs w:val="28"/>
        </w:rPr>
        <w:t>тся, то на 4</w:t>
      </w:r>
      <w:r w:rsidR="00390ECE" w:rsidRPr="007E629D">
        <w:rPr>
          <w:sz w:val="28"/>
          <w:szCs w:val="28"/>
        </w:rPr>
        <w:t xml:space="preserve">–5 сутки развивается гемолитический криз (моча темного цвета, лихорадка, резкие головные боли, боли в конечностях, рвота, понос, одышка, снижение АД, спленомегалия, иногда гепатомегалия). </w:t>
      </w:r>
    </w:p>
    <w:p w:rsidR="002536DF" w:rsidRDefault="002536DF" w:rsidP="00BF0A6F">
      <w:pPr>
        <w:jc w:val="both"/>
        <w:rPr>
          <w:sz w:val="28"/>
          <w:szCs w:val="28"/>
        </w:rPr>
      </w:pPr>
    </w:p>
    <w:p w:rsidR="002536DF" w:rsidRDefault="002536DF" w:rsidP="002536DF">
      <w:pPr>
        <w:jc w:val="center"/>
        <w:rPr>
          <w:b/>
          <w:sz w:val="28"/>
          <w:szCs w:val="28"/>
        </w:rPr>
      </w:pPr>
      <w:r w:rsidRPr="002536DF">
        <w:rPr>
          <w:b/>
          <w:sz w:val="28"/>
          <w:szCs w:val="28"/>
        </w:rPr>
        <w:t>Диагностика</w:t>
      </w:r>
    </w:p>
    <w:p w:rsidR="002536DF" w:rsidRPr="002536DF" w:rsidRDefault="002536DF" w:rsidP="002536DF">
      <w:pPr>
        <w:jc w:val="center"/>
        <w:rPr>
          <w:b/>
          <w:sz w:val="28"/>
          <w:szCs w:val="28"/>
        </w:rPr>
      </w:pPr>
    </w:p>
    <w:p w:rsidR="00390ECE" w:rsidRDefault="002536DF" w:rsidP="0008148F">
      <w:pPr>
        <w:ind w:firstLine="708"/>
        <w:jc w:val="both"/>
        <w:rPr>
          <w:sz w:val="28"/>
          <w:szCs w:val="28"/>
        </w:rPr>
      </w:pPr>
      <w:r>
        <w:rPr>
          <w:sz w:val="28"/>
          <w:szCs w:val="28"/>
        </w:rPr>
        <w:t>В гемограмме</w:t>
      </w:r>
      <w:r w:rsidRPr="007E629D">
        <w:rPr>
          <w:sz w:val="28"/>
          <w:szCs w:val="28"/>
        </w:rPr>
        <w:t>:</w:t>
      </w:r>
      <w:r>
        <w:rPr>
          <w:sz w:val="28"/>
          <w:szCs w:val="28"/>
        </w:rPr>
        <w:t xml:space="preserve"> с</w:t>
      </w:r>
      <w:r w:rsidR="00390ECE" w:rsidRPr="007E629D">
        <w:rPr>
          <w:sz w:val="28"/>
          <w:szCs w:val="28"/>
        </w:rPr>
        <w:t>оде</w:t>
      </w:r>
      <w:r w:rsidR="00390ECE">
        <w:rPr>
          <w:sz w:val="28"/>
          <w:szCs w:val="28"/>
        </w:rPr>
        <w:t xml:space="preserve">ржание гемоглобина </w:t>
      </w:r>
      <w:r w:rsidR="00BF0A6F">
        <w:rPr>
          <w:sz w:val="28"/>
          <w:szCs w:val="28"/>
        </w:rPr>
        <w:t>снижается, иногда значительно</w:t>
      </w:r>
      <w:r w:rsidR="00390ECE">
        <w:rPr>
          <w:sz w:val="28"/>
          <w:szCs w:val="28"/>
        </w:rPr>
        <w:t xml:space="preserve"> </w:t>
      </w:r>
      <w:r w:rsidR="00BF0A6F">
        <w:rPr>
          <w:sz w:val="28"/>
          <w:szCs w:val="28"/>
        </w:rPr>
        <w:t>(</w:t>
      </w:r>
      <w:r w:rsidR="00390ECE">
        <w:rPr>
          <w:sz w:val="28"/>
          <w:szCs w:val="28"/>
        </w:rPr>
        <w:t>до 20</w:t>
      </w:r>
      <w:r w:rsidR="00390ECE" w:rsidRPr="007E629D">
        <w:rPr>
          <w:sz w:val="28"/>
          <w:szCs w:val="28"/>
        </w:rPr>
        <w:t>–30 г/л</w:t>
      </w:r>
      <w:r w:rsidR="00BF0A6F">
        <w:rPr>
          <w:sz w:val="28"/>
          <w:szCs w:val="28"/>
        </w:rPr>
        <w:t>)</w:t>
      </w:r>
      <w:r w:rsidR="00390ECE" w:rsidRPr="007E629D">
        <w:rPr>
          <w:sz w:val="28"/>
          <w:szCs w:val="28"/>
        </w:rPr>
        <w:t>, количество ретикулоцитов в крови постепенно повышается, достигая максимума на 1</w:t>
      </w:r>
      <w:r w:rsidR="00390ECE">
        <w:rPr>
          <w:sz w:val="28"/>
          <w:szCs w:val="28"/>
        </w:rPr>
        <w:t>0</w:t>
      </w:r>
      <w:r w:rsidR="00390ECE" w:rsidRPr="007E629D">
        <w:rPr>
          <w:sz w:val="28"/>
          <w:szCs w:val="28"/>
        </w:rPr>
        <w:t>–12 день от начал</w:t>
      </w:r>
      <w:r w:rsidR="00390ECE">
        <w:rPr>
          <w:sz w:val="28"/>
          <w:szCs w:val="28"/>
        </w:rPr>
        <w:t>а заболевания,</w:t>
      </w:r>
      <w:r w:rsidR="00390ECE" w:rsidRPr="007E629D">
        <w:rPr>
          <w:sz w:val="28"/>
          <w:szCs w:val="28"/>
        </w:rPr>
        <w:t xml:space="preserve"> повышается уровень свободного гемоглобина, иногда гемосидерина</w:t>
      </w:r>
      <w:r>
        <w:rPr>
          <w:sz w:val="28"/>
          <w:szCs w:val="28"/>
        </w:rPr>
        <w:t xml:space="preserve">, </w:t>
      </w:r>
      <w:r w:rsidRPr="007E629D">
        <w:rPr>
          <w:sz w:val="28"/>
          <w:szCs w:val="28"/>
        </w:rPr>
        <w:t>при этом теряется часть поверхности эритроцитов, что приводит их к гибели</w:t>
      </w:r>
      <w:r w:rsidR="00390ECE" w:rsidRPr="007E629D">
        <w:rPr>
          <w:sz w:val="28"/>
          <w:szCs w:val="28"/>
        </w:rPr>
        <w:t>. Положительная проба Бернштейна</w:t>
      </w:r>
      <w:r>
        <w:rPr>
          <w:sz w:val="28"/>
          <w:szCs w:val="28"/>
        </w:rPr>
        <w:t>.</w:t>
      </w:r>
      <w:r w:rsidR="0008148F">
        <w:rPr>
          <w:sz w:val="28"/>
          <w:szCs w:val="28"/>
        </w:rPr>
        <w:t xml:space="preserve"> </w:t>
      </w:r>
      <w:r w:rsidR="00BF0A6F" w:rsidRPr="007E629D">
        <w:rPr>
          <w:sz w:val="28"/>
          <w:szCs w:val="28"/>
        </w:rPr>
        <w:t>Гемолиз сопровождается гипербилирубинемией и гемоглобинурией (легкая желтушность, темная моча).</w:t>
      </w:r>
      <w:r>
        <w:rPr>
          <w:sz w:val="28"/>
          <w:szCs w:val="28"/>
        </w:rPr>
        <w:t xml:space="preserve"> На высоте гемолиза наблюдается лейкоцитоз со сдвигом влево.</w:t>
      </w:r>
    </w:p>
    <w:p w:rsidR="0008148F" w:rsidRDefault="002536DF" w:rsidP="00BF0A6F">
      <w:pPr>
        <w:jc w:val="both"/>
        <w:rPr>
          <w:sz w:val="28"/>
          <w:szCs w:val="28"/>
        </w:rPr>
      </w:pPr>
      <w:r>
        <w:rPr>
          <w:sz w:val="28"/>
          <w:szCs w:val="28"/>
        </w:rPr>
        <w:tab/>
        <w:t xml:space="preserve">В костном мозге отмечается резкое раздражение красного ростка, </w:t>
      </w:r>
      <w:r w:rsidRPr="007E629D">
        <w:rPr>
          <w:sz w:val="28"/>
          <w:szCs w:val="28"/>
        </w:rPr>
        <w:t>Появ</w:t>
      </w:r>
      <w:r>
        <w:rPr>
          <w:sz w:val="28"/>
          <w:szCs w:val="28"/>
        </w:rPr>
        <w:t>ляются патологические включения–тельца Гейнца.</w:t>
      </w:r>
      <w:r w:rsidR="0008148F">
        <w:rPr>
          <w:sz w:val="28"/>
          <w:szCs w:val="28"/>
        </w:rPr>
        <w:t xml:space="preserve"> </w:t>
      </w:r>
    </w:p>
    <w:p w:rsidR="002536DF" w:rsidRDefault="002536DF" w:rsidP="0008148F">
      <w:pPr>
        <w:ind w:firstLine="708"/>
        <w:jc w:val="both"/>
        <w:rPr>
          <w:sz w:val="28"/>
          <w:szCs w:val="28"/>
        </w:rPr>
      </w:pPr>
      <w:r>
        <w:rPr>
          <w:sz w:val="28"/>
          <w:szCs w:val="28"/>
        </w:rPr>
        <w:t>Заболевание прогрессирует и наступает стойкая анемия.</w:t>
      </w:r>
    </w:p>
    <w:p w:rsidR="002536DF" w:rsidRDefault="002536DF" w:rsidP="00BF0A6F">
      <w:pPr>
        <w:jc w:val="both"/>
        <w:rPr>
          <w:sz w:val="28"/>
          <w:szCs w:val="28"/>
        </w:rPr>
      </w:pPr>
    </w:p>
    <w:p w:rsidR="002536DF" w:rsidRPr="007E629D" w:rsidRDefault="00F07868" w:rsidP="00F07868">
      <w:pPr>
        <w:ind w:firstLine="708"/>
        <w:jc w:val="both"/>
        <w:rPr>
          <w:sz w:val="28"/>
          <w:szCs w:val="28"/>
        </w:rPr>
      </w:pPr>
      <w:r w:rsidRPr="00F07868">
        <w:rPr>
          <w:b/>
          <w:sz w:val="28"/>
          <w:szCs w:val="28"/>
        </w:rPr>
        <w:t>Наследственные гемолитические анемии</w:t>
      </w:r>
      <w:r>
        <w:rPr>
          <w:sz w:val="28"/>
          <w:szCs w:val="28"/>
        </w:rPr>
        <w:t>, обусловленные нарушением синтеза гемоглобина, к ним относятся</w:t>
      </w:r>
      <w:r w:rsidRPr="007E629D">
        <w:rPr>
          <w:sz w:val="28"/>
          <w:szCs w:val="28"/>
        </w:rPr>
        <w:t>:</w:t>
      </w:r>
      <w:r>
        <w:rPr>
          <w:sz w:val="28"/>
          <w:szCs w:val="28"/>
        </w:rPr>
        <w:t xml:space="preserve"> талассемия, серповидно-клеточная анемия, гемоглобинозы.</w:t>
      </w:r>
    </w:p>
    <w:p w:rsidR="00390ECE" w:rsidRPr="007E629D" w:rsidRDefault="00390ECE" w:rsidP="00911CFC">
      <w:pPr>
        <w:ind w:firstLine="360"/>
        <w:jc w:val="both"/>
        <w:rPr>
          <w:sz w:val="28"/>
          <w:szCs w:val="28"/>
        </w:rPr>
      </w:pPr>
      <w:r>
        <w:rPr>
          <w:bCs/>
          <w:sz w:val="28"/>
          <w:szCs w:val="28"/>
        </w:rPr>
        <w:t xml:space="preserve">   </w:t>
      </w:r>
      <w:r w:rsidRPr="000119E0">
        <w:rPr>
          <w:bCs/>
          <w:sz w:val="28"/>
          <w:szCs w:val="28"/>
        </w:rPr>
        <w:t>Талассемия</w:t>
      </w:r>
      <w:r>
        <w:rPr>
          <w:bCs/>
          <w:sz w:val="28"/>
          <w:szCs w:val="28"/>
        </w:rPr>
        <w:t xml:space="preserve"> </w:t>
      </w:r>
      <w:r w:rsidRPr="000119E0">
        <w:rPr>
          <w:bCs/>
          <w:sz w:val="28"/>
          <w:szCs w:val="28"/>
        </w:rPr>
        <w:t>–</w:t>
      </w:r>
      <w:r>
        <w:rPr>
          <w:bCs/>
          <w:sz w:val="28"/>
          <w:szCs w:val="28"/>
        </w:rPr>
        <w:t xml:space="preserve"> </w:t>
      </w:r>
      <w:r w:rsidRPr="000119E0">
        <w:rPr>
          <w:bCs/>
          <w:sz w:val="28"/>
          <w:szCs w:val="28"/>
        </w:rPr>
        <w:t>это</w:t>
      </w:r>
      <w:r w:rsidRPr="000119E0">
        <w:rPr>
          <w:sz w:val="28"/>
          <w:szCs w:val="28"/>
        </w:rPr>
        <w:t xml:space="preserve"> заболевание</w:t>
      </w:r>
      <w:r w:rsidRPr="007E629D">
        <w:rPr>
          <w:sz w:val="28"/>
          <w:szCs w:val="28"/>
        </w:rPr>
        <w:t>, связанное с нарушением скорости синтеза одного вида цепей глобина, различают:</w:t>
      </w:r>
    </w:p>
    <w:p w:rsidR="00390ECE" w:rsidRPr="007E629D" w:rsidRDefault="00390ECE" w:rsidP="00390ECE">
      <w:pPr>
        <w:ind w:left="360"/>
        <w:jc w:val="both"/>
        <w:rPr>
          <w:sz w:val="28"/>
          <w:szCs w:val="28"/>
        </w:rPr>
      </w:pPr>
      <w:r w:rsidRPr="007E629D">
        <w:rPr>
          <w:sz w:val="28"/>
          <w:szCs w:val="28"/>
        </w:rPr>
        <w:t xml:space="preserve">   - а – талассемию, </w:t>
      </w:r>
    </w:p>
    <w:p w:rsidR="00390ECE" w:rsidRPr="007E629D" w:rsidRDefault="00390ECE" w:rsidP="00390ECE">
      <w:pPr>
        <w:ind w:left="360"/>
        <w:jc w:val="both"/>
        <w:rPr>
          <w:sz w:val="28"/>
          <w:szCs w:val="28"/>
        </w:rPr>
      </w:pPr>
      <w:r w:rsidRPr="007E629D">
        <w:rPr>
          <w:sz w:val="28"/>
          <w:szCs w:val="28"/>
        </w:rPr>
        <w:t xml:space="preserve">   - β – талассемию,</w:t>
      </w:r>
    </w:p>
    <w:p w:rsidR="00390ECE" w:rsidRDefault="00390ECE" w:rsidP="00390ECE">
      <w:pPr>
        <w:ind w:left="360"/>
        <w:jc w:val="both"/>
        <w:rPr>
          <w:sz w:val="28"/>
          <w:szCs w:val="28"/>
        </w:rPr>
      </w:pPr>
      <w:r w:rsidRPr="007E629D">
        <w:rPr>
          <w:sz w:val="28"/>
          <w:szCs w:val="28"/>
        </w:rPr>
        <w:t xml:space="preserve">   - γ - талассемию. </w:t>
      </w:r>
    </w:p>
    <w:p w:rsidR="00911CFC" w:rsidRDefault="00911CFC" w:rsidP="00911CFC">
      <w:pPr>
        <w:ind w:left="360"/>
        <w:jc w:val="center"/>
        <w:rPr>
          <w:b/>
          <w:sz w:val="28"/>
          <w:szCs w:val="28"/>
        </w:rPr>
      </w:pPr>
      <w:r w:rsidRPr="00911CFC">
        <w:rPr>
          <w:b/>
          <w:sz w:val="28"/>
          <w:szCs w:val="28"/>
        </w:rPr>
        <w:lastRenderedPageBreak/>
        <w:t>Этиология и патогенез</w:t>
      </w:r>
    </w:p>
    <w:p w:rsidR="00911CFC" w:rsidRPr="00911CFC" w:rsidRDefault="00911CFC" w:rsidP="00911CFC">
      <w:pPr>
        <w:ind w:left="360"/>
        <w:jc w:val="center"/>
        <w:rPr>
          <w:b/>
          <w:sz w:val="28"/>
          <w:szCs w:val="28"/>
        </w:rPr>
      </w:pPr>
    </w:p>
    <w:p w:rsidR="00390ECE" w:rsidRPr="007E629D" w:rsidRDefault="00390ECE" w:rsidP="00911CFC">
      <w:pPr>
        <w:ind w:firstLine="360"/>
        <w:jc w:val="both"/>
        <w:rPr>
          <w:sz w:val="28"/>
          <w:szCs w:val="28"/>
        </w:rPr>
      </w:pPr>
      <w:r>
        <w:rPr>
          <w:sz w:val="28"/>
          <w:szCs w:val="28"/>
        </w:rPr>
        <w:t xml:space="preserve">   Чаще встречается нарушение а</w:t>
      </w:r>
      <w:r w:rsidRPr="007E629D">
        <w:rPr>
          <w:sz w:val="28"/>
          <w:szCs w:val="28"/>
        </w:rPr>
        <w:t>–цепей поэтом</w:t>
      </w:r>
      <w:r w:rsidR="00D07038">
        <w:rPr>
          <w:sz w:val="28"/>
          <w:szCs w:val="28"/>
        </w:rPr>
        <w:t xml:space="preserve">у содержание нормального гемоглобина </w:t>
      </w:r>
      <w:r>
        <w:rPr>
          <w:sz w:val="28"/>
          <w:szCs w:val="28"/>
        </w:rPr>
        <w:t>А, в состав которого входят 2 а</w:t>
      </w:r>
      <w:r w:rsidRPr="007E629D">
        <w:rPr>
          <w:sz w:val="28"/>
          <w:szCs w:val="28"/>
        </w:rPr>
        <w:t>–</w:t>
      </w:r>
      <w:r>
        <w:rPr>
          <w:sz w:val="28"/>
          <w:szCs w:val="28"/>
        </w:rPr>
        <w:t>цепи и 2 β</w:t>
      </w:r>
      <w:r w:rsidRPr="007E629D">
        <w:rPr>
          <w:sz w:val="28"/>
          <w:szCs w:val="28"/>
        </w:rPr>
        <w:t>–</w:t>
      </w:r>
      <w:r>
        <w:rPr>
          <w:sz w:val="28"/>
          <w:szCs w:val="28"/>
        </w:rPr>
        <w:t xml:space="preserve">цепи уменьшается, а содержание гемоглобина </w:t>
      </w:r>
      <w:r w:rsidRPr="007E629D">
        <w:rPr>
          <w:sz w:val="28"/>
          <w:szCs w:val="28"/>
          <w:lang w:val="en-US"/>
        </w:rPr>
        <w:t>f</w:t>
      </w:r>
      <w:r w:rsidRPr="007E629D">
        <w:rPr>
          <w:sz w:val="28"/>
          <w:szCs w:val="28"/>
        </w:rPr>
        <w:t xml:space="preserve">  и </w:t>
      </w:r>
      <w:r>
        <w:rPr>
          <w:sz w:val="28"/>
          <w:szCs w:val="28"/>
        </w:rPr>
        <w:t xml:space="preserve">гемоглобина </w:t>
      </w:r>
      <w:r w:rsidRPr="007E629D">
        <w:rPr>
          <w:sz w:val="28"/>
          <w:szCs w:val="28"/>
          <w:lang w:val="en-US"/>
        </w:rPr>
        <w:t>A</w:t>
      </w:r>
      <w:r w:rsidRPr="007E629D">
        <w:rPr>
          <w:sz w:val="28"/>
          <w:szCs w:val="28"/>
        </w:rPr>
        <w:t>2 увеличивается. Содержание анормального гемоглобина ведет к разрушению, секвестрации и гемолизу  эритроцитов в узких капиллярах. Этому же способствует повышение проницаемости мембран эритроцитов</w:t>
      </w:r>
      <w:r>
        <w:rPr>
          <w:sz w:val="28"/>
          <w:szCs w:val="28"/>
        </w:rPr>
        <w:t xml:space="preserve"> (рис. 8)</w:t>
      </w:r>
      <w:r w:rsidRPr="007E629D">
        <w:rPr>
          <w:sz w:val="28"/>
          <w:szCs w:val="28"/>
        </w:rPr>
        <w:t>.</w:t>
      </w:r>
    </w:p>
    <w:p w:rsidR="00390ECE" w:rsidRPr="007E629D" w:rsidRDefault="0008148F" w:rsidP="00911CFC">
      <w:pPr>
        <w:jc w:val="both"/>
        <w:rPr>
          <w:sz w:val="28"/>
          <w:szCs w:val="28"/>
        </w:rPr>
      </w:pPr>
      <w:r>
        <w:rPr>
          <w:sz w:val="28"/>
          <w:szCs w:val="28"/>
        </w:rPr>
        <w:t xml:space="preserve">     </w:t>
      </w:r>
      <w:r w:rsidR="00390ECE">
        <w:rPr>
          <w:sz w:val="28"/>
          <w:szCs w:val="28"/>
        </w:rPr>
        <w:t>β</w:t>
      </w:r>
      <w:r w:rsidR="00390ECE" w:rsidRPr="007E629D">
        <w:rPr>
          <w:sz w:val="28"/>
          <w:szCs w:val="28"/>
        </w:rPr>
        <w:t xml:space="preserve">–талассемия протекает в двух вариантах: </w:t>
      </w:r>
    </w:p>
    <w:p w:rsidR="00390ECE" w:rsidRPr="007E629D" w:rsidRDefault="0008148F" w:rsidP="00911CFC">
      <w:pPr>
        <w:jc w:val="both"/>
        <w:rPr>
          <w:sz w:val="28"/>
          <w:szCs w:val="28"/>
        </w:rPr>
      </w:pPr>
      <w:r>
        <w:rPr>
          <w:sz w:val="28"/>
          <w:szCs w:val="28"/>
        </w:rPr>
        <w:t xml:space="preserve">     </w:t>
      </w:r>
      <w:r w:rsidR="00390ECE" w:rsidRPr="007E629D">
        <w:rPr>
          <w:sz w:val="28"/>
          <w:szCs w:val="28"/>
        </w:rPr>
        <w:t>1) больш</w:t>
      </w:r>
      <w:r w:rsidR="00390ECE">
        <w:rPr>
          <w:sz w:val="28"/>
          <w:szCs w:val="28"/>
        </w:rPr>
        <w:t>ая талассемия (болезнь Кули)</w:t>
      </w:r>
      <w:r w:rsidR="00390ECE" w:rsidRPr="007E629D">
        <w:rPr>
          <w:sz w:val="28"/>
          <w:szCs w:val="28"/>
        </w:rPr>
        <w:t xml:space="preserve"> у детей, </w:t>
      </w:r>
    </w:p>
    <w:p w:rsidR="00911CFC" w:rsidRDefault="00390ECE" w:rsidP="00390ECE">
      <w:pPr>
        <w:ind w:left="360"/>
        <w:jc w:val="both"/>
        <w:rPr>
          <w:sz w:val="28"/>
          <w:szCs w:val="28"/>
        </w:rPr>
      </w:pPr>
      <w:r w:rsidRPr="007E629D">
        <w:rPr>
          <w:sz w:val="28"/>
          <w:szCs w:val="28"/>
        </w:rPr>
        <w:t xml:space="preserve">2) малая талассемия у взрослых. </w:t>
      </w:r>
    </w:p>
    <w:p w:rsidR="00390ECE" w:rsidRPr="007E629D" w:rsidRDefault="00D07038" w:rsidP="00911CFC">
      <w:pPr>
        <w:ind w:firstLine="348"/>
        <w:jc w:val="both"/>
        <w:rPr>
          <w:sz w:val="28"/>
          <w:szCs w:val="28"/>
        </w:rPr>
      </w:pPr>
      <w:r>
        <w:rPr>
          <w:b/>
          <w:sz w:val="28"/>
          <w:szCs w:val="28"/>
        </w:rPr>
        <w:t xml:space="preserve">  </w:t>
      </w:r>
      <w:r w:rsidR="00911CFC" w:rsidRPr="00D07038">
        <w:rPr>
          <w:sz w:val="28"/>
          <w:szCs w:val="28"/>
        </w:rPr>
        <w:t>В клинической картине</w:t>
      </w:r>
      <w:r w:rsidR="00911CFC">
        <w:rPr>
          <w:sz w:val="28"/>
          <w:szCs w:val="28"/>
        </w:rPr>
        <w:t xml:space="preserve"> н</w:t>
      </w:r>
      <w:r w:rsidR="00390ECE" w:rsidRPr="007E629D">
        <w:rPr>
          <w:sz w:val="28"/>
          <w:szCs w:val="28"/>
        </w:rPr>
        <w:t>аблюдаются головные боли, слабость, умеренная желтушность кожи, увеличение селезенки.</w:t>
      </w:r>
    </w:p>
    <w:p w:rsidR="00911CFC" w:rsidRDefault="00911CFC" w:rsidP="00911CFC">
      <w:pPr>
        <w:jc w:val="both"/>
        <w:rPr>
          <w:sz w:val="28"/>
          <w:szCs w:val="28"/>
        </w:rPr>
      </w:pPr>
    </w:p>
    <w:p w:rsidR="00911CFC" w:rsidRDefault="00911CFC" w:rsidP="00911CFC">
      <w:pPr>
        <w:jc w:val="center"/>
        <w:rPr>
          <w:b/>
          <w:sz w:val="28"/>
          <w:szCs w:val="28"/>
        </w:rPr>
      </w:pPr>
      <w:r w:rsidRPr="00911CFC">
        <w:rPr>
          <w:b/>
          <w:sz w:val="28"/>
          <w:szCs w:val="28"/>
        </w:rPr>
        <w:t>Диагностика</w:t>
      </w:r>
    </w:p>
    <w:p w:rsidR="00911CFC" w:rsidRPr="00911CFC" w:rsidRDefault="00911CFC" w:rsidP="00911CFC">
      <w:pPr>
        <w:jc w:val="center"/>
        <w:rPr>
          <w:b/>
          <w:sz w:val="28"/>
          <w:szCs w:val="28"/>
        </w:rPr>
      </w:pPr>
    </w:p>
    <w:p w:rsidR="00390ECE" w:rsidRPr="007E629D" w:rsidRDefault="00911CFC" w:rsidP="00911CFC">
      <w:pPr>
        <w:ind w:firstLine="708"/>
        <w:jc w:val="both"/>
        <w:rPr>
          <w:sz w:val="28"/>
          <w:szCs w:val="28"/>
        </w:rPr>
      </w:pPr>
      <w:r>
        <w:rPr>
          <w:sz w:val="28"/>
          <w:szCs w:val="28"/>
        </w:rPr>
        <w:t>А</w:t>
      </w:r>
      <w:r w:rsidR="00390ECE" w:rsidRPr="007E629D">
        <w:rPr>
          <w:sz w:val="28"/>
          <w:szCs w:val="28"/>
        </w:rPr>
        <w:t>немия при талассемии всегда микроцитарная и гипохромная. Сре</w:t>
      </w:r>
      <w:r w:rsidR="00390ECE">
        <w:rPr>
          <w:sz w:val="28"/>
          <w:szCs w:val="28"/>
        </w:rPr>
        <w:t>дний объем эритроцита меньше 60</w:t>
      </w:r>
      <w:r w:rsidR="00390ECE" w:rsidRPr="007E629D">
        <w:rPr>
          <w:sz w:val="28"/>
          <w:szCs w:val="28"/>
        </w:rPr>
        <w:t xml:space="preserve">–70 мкм³. </w:t>
      </w:r>
      <w:r>
        <w:rPr>
          <w:sz w:val="28"/>
          <w:szCs w:val="28"/>
        </w:rPr>
        <w:t>В</w:t>
      </w:r>
      <w:r w:rsidR="00390ECE" w:rsidRPr="007E629D">
        <w:rPr>
          <w:sz w:val="28"/>
          <w:szCs w:val="28"/>
        </w:rPr>
        <w:t xml:space="preserve"> мазках крови: пойкилоцитоз, анизоцитоз и полихроматофилия, много нормобластов, имеются мишеневидные эритроциты</w:t>
      </w:r>
      <w:r w:rsidR="00390ECE">
        <w:rPr>
          <w:sz w:val="28"/>
          <w:szCs w:val="28"/>
        </w:rPr>
        <w:t xml:space="preserve"> (Рис. 8)</w:t>
      </w:r>
      <w:r w:rsidR="00390ECE" w:rsidRPr="007E629D">
        <w:rPr>
          <w:sz w:val="28"/>
          <w:szCs w:val="28"/>
        </w:rPr>
        <w:t>, содержан</w:t>
      </w:r>
      <w:r w:rsidR="00390ECE">
        <w:rPr>
          <w:sz w:val="28"/>
          <w:szCs w:val="28"/>
        </w:rPr>
        <w:t>ие лейкоцитов достигает 10.</w:t>
      </w:r>
      <w:r w:rsidR="0008148F">
        <w:rPr>
          <w:sz w:val="28"/>
          <w:szCs w:val="28"/>
        </w:rPr>
        <w:t>10</w:t>
      </w:r>
      <w:r w:rsidR="00390ECE" w:rsidRPr="00C95A16">
        <w:rPr>
          <w:sz w:val="28"/>
          <w:szCs w:val="28"/>
          <w:vertAlign w:val="superscript"/>
        </w:rPr>
        <w:t>9</w:t>
      </w:r>
      <w:r w:rsidR="00390ECE" w:rsidRPr="00C95A16">
        <w:rPr>
          <w:sz w:val="28"/>
          <w:szCs w:val="28"/>
        </w:rPr>
        <w:t>/л</w:t>
      </w:r>
      <w:r w:rsidR="0008148F">
        <w:rPr>
          <w:sz w:val="28"/>
          <w:szCs w:val="28"/>
        </w:rPr>
        <w:t xml:space="preserve"> –</w:t>
      </w:r>
      <w:r w:rsidR="00390ECE">
        <w:rPr>
          <w:sz w:val="28"/>
          <w:szCs w:val="28"/>
        </w:rPr>
        <w:t>25.</w:t>
      </w:r>
      <w:r w:rsidR="00390ECE" w:rsidRPr="00C95A16">
        <w:rPr>
          <w:sz w:val="28"/>
          <w:szCs w:val="28"/>
        </w:rPr>
        <w:t>10</w:t>
      </w:r>
      <w:r w:rsidR="00390ECE" w:rsidRPr="00C95A16">
        <w:rPr>
          <w:sz w:val="28"/>
          <w:szCs w:val="28"/>
          <w:vertAlign w:val="superscript"/>
        </w:rPr>
        <w:t>9</w:t>
      </w:r>
      <w:r w:rsidR="00390ECE" w:rsidRPr="00C95A16">
        <w:rPr>
          <w:sz w:val="28"/>
          <w:szCs w:val="28"/>
        </w:rPr>
        <w:t>/л</w:t>
      </w:r>
      <w:r w:rsidR="00390ECE" w:rsidRPr="007E629D">
        <w:rPr>
          <w:sz w:val="28"/>
          <w:szCs w:val="28"/>
        </w:rPr>
        <w:t xml:space="preserve">. </w:t>
      </w:r>
    </w:p>
    <w:p w:rsidR="00390ECE" w:rsidRPr="007E629D" w:rsidRDefault="00390ECE" w:rsidP="00911CFC">
      <w:pPr>
        <w:jc w:val="both"/>
        <w:rPr>
          <w:sz w:val="28"/>
          <w:szCs w:val="28"/>
        </w:rPr>
      </w:pPr>
      <w:r w:rsidRPr="007E629D">
        <w:rPr>
          <w:sz w:val="28"/>
          <w:szCs w:val="28"/>
        </w:rPr>
        <w:t>в крови ретикулоцитоз, электрофоретически обнаруживается повышение количества малых фракций гемоглобина (</w:t>
      </w:r>
      <w:r>
        <w:rPr>
          <w:sz w:val="28"/>
          <w:szCs w:val="28"/>
        </w:rPr>
        <w:t>гемоглобин</w:t>
      </w:r>
      <w:r w:rsidR="00911CFC">
        <w:rPr>
          <w:sz w:val="28"/>
          <w:szCs w:val="28"/>
        </w:rPr>
        <w:t xml:space="preserve"> </w:t>
      </w:r>
      <w:r w:rsidRPr="007E629D">
        <w:rPr>
          <w:sz w:val="28"/>
          <w:szCs w:val="28"/>
          <w:lang w:val="en-US"/>
        </w:rPr>
        <w:t>F</w:t>
      </w:r>
      <w:r w:rsidRPr="007E629D">
        <w:rPr>
          <w:sz w:val="28"/>
          <w:szCs w:val="28"/>
        </w:rPr>
        <w:t xml:space="preserve"> </w:t>
      </w:r>
      <w:r w:rsidRPr="007E629D">
        <w:rPr>
          <w:sz w:val="28"/>
          <w:szCs w:val="28"/>
          <w:lang w:val="en-US"/>
        </w:rPr>
        <w:t>et</w:t>
      </w:r>
      <w:r w:rsidRPr="007E629D">
        <w:rPr>
          <w:sz w:val="28"/>
          <w:szCs w:val="28"/>
        </w:rPr>
        <w:t xml:space="preserve"> </w:t>
      </w:r>
      <w:r>
        <w:rPr>
          <w:sz w:val="28"/>
          <w:szCs w:val="28"/>
        </w:rPr>
        <w:t>гемоглобин</w:t>
      </w:r>
      <w:r w:rsidR="00911CFC">
        <w:rPr>
          <w:sz w:val="28"/>
          <w:szCs w:val="28"/>
        </w:rPr>
        <w:t xml:space="preserve"> </w:t>
      </w:r>
      <w:r w:rsidRPr="007E629D">
        <w:rPr>
          <w:sz w:val="28"/>
          <w:szCs w:val="28"/>
          <w:lang w:val="en-US"/>
        </w:rPr>
        <w:t>A</w:t>
      </w:r>
      <w:r w:rsidRPr="007E629D">
        <w:rPr>
          <w:sz w:val="28"/>
          <w:szCs w:val="28"/>
        </w:rPr>
        <w:t xml:space="preserve">2), </w:t>
      </w:r>
    </w:p>
    <w:p w:rsidR="00390ECE" w:rsidRPr="007E629D" w:rsidRDefault="00390ECE" w:rsidP="00911CFC">
      <w:pPr>
        <w:jc w:val="both"/>
        <w:rPr>
          <w:sz w:val="28"/>
          <w:szCs w:val="28"/>
        </w:rPr>
      </w:pPr>
      <w:r w:rsidRPr="007E629D">
        <w:rPr>
          <w:sz w:val="28"/>
          <w:szCs w:val="28"/>
        </w:rPr>
        <w:t>повышение непрямого билирубина, сывороточного железа,</w:t>
      </w:r>
    </w:p>
    <w:p w:rsidR="00390ECE" w:rsidRPr="007E629D" w:rsidRDefault="00390ECE" w:rsidP="00911CFC">
      <w:pPr>
        <w:rPr>
          <w:sz w:val="28"/>
          <w:szCs w:val="28"/>
        </w:rPr>
      </w:pPr>
      <w:r w:rsidRPr="007E629D">
        <w:rPr>
          <w:sz w:val="28"/>
          <w:szCs w:val="28"/>
        </w:rPr>
        <w:t>в моче – уробилинурия.</w:t>
      </w:r>
    </w:p>
    <w:p w:rsidR="0008148F" w:rsidRDefault="0008148F" w:rsidP="0008148F">
      <w:pPr>
        <w:ind w:left="360"/>
        <w:rPr>
          <w:b/>
          <w:bCs/>
          <w:sz w:val="28"/>
          <w:szCs w:val="28"/>
        </w:rPr>
      </w:pPr>
      <w:r>
        <w:rPr>
          <w:bCs/>
          <w:sz w:val="28"/>
          <w:szCs w:val="28"/>
        </w:rPr>
        <w:t xml:space="preserve">  </w:t>
      </w:r>
      <w:r>
        <w:rPr>
          <w:b/>
          <w:bCs/>
          <w:sz w:val="28"/>
          <w:szCs w:val="28"/>
        </w:rPr>
        <w:t xml:space="preserve">                                            </w:t>
      </w:r>
    </w:p>
    <w:p w:rsidR="00390ECE" w:rsidRDefault="00390ECE" w:rsidP="00390ECE">
      <w:pPr>
        <w:rPr>
          <w:sz w:val="28"/>
          <w:szCs w:val="28"/>
        </w:rPr>
      </w:pPr>
      <w:r>
        <w:rPr>
          <w:noProof/>
          <w:sz w:val="28"/>
          <w:szCs w:val="28"/>
        </w:rPr>
      </w:r>
      <w:r w:rsidR="0008148F" w:rsidRPr="00C95A16">
        <w:rPr>
          <w:sz w:val="28"/>
          <w:szCs w:val="28"/>
        </w:rPr>
        <w:pict>
          <v:shape id="_x0000_s1047" type="#_x0000_t75" style="width:373.3pt;height:264.75pt;mso-position-horizontal-relative:char;mso-position-vertical-relative:line">
            <v:imagedata r:id="rId35" o:title="1-04"/>
            <w10:anchorlock/>
          </v:shape>
        </w:pict>
      </w:r>
    </w:p>
    <w:p w:rsidR="00390ECE" w:rsidRDefault="00390ECE" w:rsidP="00390ECE">
      <w:pPr>
        <w:rPr>
          <w:sz w:val="28"/>
          <w:szCs w:val="28"/>
        </w:rPr>
      </w:pPr>
    </w:p>
    <w:p w:rsidR="00390ECE" w:rsidRDefault="00390ECE" w:rsidP="00390ECE">
      <w:pPr>
        <w:ind w:left="360"/>
        <w:rPr>
          <w:sz w:val="28"/>
          <w:szCs w:val="28"/>
        </w:rPr>
      </w:pPr>
      <w:r>
        <w:rPr>
          <w:sz w:val="28"/>
          <w:szCs w:val="28"/>
        </w:rPr>
        <w:t>Рис. 8 - Гемограмма при врожденной гемолитической анемии (талассемия)</w:t>
      </w:r>
    </w:p>
    <w:p w:rsidR="00390ECE" w:rsidRPr="007E629D" w:rsidRDefault="00390ECE" w:rsidP="00390ECE">
      <w:pPr>
        <w:ind w:left="360"/>
        <w:rPr>
          <w:sz w:val="28"/>
          <w:szCs w:val="28"/>
        </w:rPr>
      </w:pPr>
    </w:p>
    <w:p w:rsidR="00D07038" w:rsidRDefault="004A22D9" w:rsidP="00D07038">
      <w:pPr>
        <w:ind w:left="360"/>
        <w:jc w:val="center"/>
        <w:rPr>
          <w:b/>
          <w:bCs/>
          <w:sz w:val="28"/>
          <w:szCs w:val="28"/>
        </w:rPr>
      </w:pPr>
      <w:r>
        <w:rPr>
          <w:b/>
          <w:bCs/>
          <w:sz w:val="28"/>
          <w:szCs w:val="28"/>
        </w:rPr>
        <w:t xml:space="preserve">   </w:t>
      </w:r>
    </w:p>
    <w:p w:rsidR="00D07038" w:rsidRDefault="00D07038" w:rsidP="00D07038">
      <w:pPr>
        <w:ind w:left="360"/>
        <w:jc w:val="center"/>
        <w:rPr>
          <w:b/>
          <w:bCs/>
          <w:sz w:val="28"/>
          <w:szCs w:val="28"/>
        </w:rPr>
      </w:pPr>
    </w:p>
    <w:p w:rsidR="00D07038" w:rsidRPr="007E629D" w:rsidRDefault="004A22D9" w:rsidP="00D07038">
      <w:pPr>
        <w:ind w:left="360"/>
        <w:jc w:val="center"/>
        <w:rPr>
          <w:sz w:val="28"/>
          <w:szCs w:val="28"/>
        </w:rPr>
      </w:pPr>
      <w:r>
        <w:rPr>
          <w:b/>
          <w:bCs/>
          <w:sz w:val="28"/>
          <w:szCs w:val="28"/>
        </w:rPr>
        <w:lastRenderedPageBreak/>
        <w:t xml:space="preserve"> </w:t>
      </w:r>
      <w:r w:rsidR="00D07038" w:rsidRPr="007E629D">
        <w:rPr>
          <w:b/>
          <w:bCs/>
          <w:sz w:val="28"/>
          <w:szCs w:val="28"/>
        </w:rPr>
        <w:t>Лечение талассемии</w:t>
      </w:r>
    </w:p>
    <w:p w:rsidR="00D07038" w:rsidRPr="007E629D" w:rsidRDefault="00D07038" w:rsidP="00D07038">
      <w:pPr>
        <w:ind w:left="360"/>
        <w:jc w:val="center"/>
        <w:rPr>
          <w:sz w:val="28"/>
          <w:szCs w:val="28"/>
        </w:rPr>
      </w:pPr>
    </w:p>
    <w:p w:rsidR="00D07038" w:rsidRPr="000119E0" w:rsidRDefault="00D07038" w:rsidP="00D07038">
      <w:pPr>
        <w:ind w:firstLine="348"/>
        <w:jc w:val="both"/>
        <w:rPr>
          <w:sz w:val="28"/>
          <w:szCs w:val="28"/>
        </w:rPr>
      </w:pPr>
      <w:r>
        <w:rPr>
          <w:bCs/>
          <w:sz w:val="28"/>
          <w:szCs w:val="28"/>
        </w:rPr>
        <w:t xml:space="preserve">   </w:t>
      </w:r>
      <w:r w:rsidRPr="000119E0">
        <w:rPr>
          <w:bCs/>
          <w:sz w:val="28"/>
          <w:szCs w:val="28"/>
        </w:rPr>
        <w:t>При гомозиготной β–талассемии</w:t>
      </w:r>
      <w:r w:rsidRPr="000119E0">
        <w:rPr>
          <w:sz w:val="28"/>
          <w:szCs w:val="28"/>
        </w:rPr>
        <w:t xml:space="preserve"> проводится трансфузия отмытых или размороженных эритроцитов с детского возраста, вначале ударный курс (8–10 трансфузий за 2–3 недели), затем реже, каждые 3–4 недели из расчета 20 мл/кг массы тела. Уровень гемоглобина поддерживается на уровне 90–100 г/л, при значительном увеличении селезенки–спленэктомия.</w:t>
      </w:r>
    </w:p>
    <w:p w:rsidR="00D07038" w:rsidRDefault="00D07038" w:rsidP="00D07038">
      <w:pPr>
        <w:ind w:firstLine="348"/>
        <w:jc w:val="both"/>
        <w:rPr>
          <w:sz w:val="28"/>
          <w:szCs w:val="28"/>
        </w:rPr>
      </w:pPr>
      <w:r>
        <w:rPr>
          <w:bCs/>
          <w:sz w:val="28"/>
          <w:szCs w:val="28"/>
        </w:rPr>
        <w:t xml:space="preserve">   </w:t>
      </w:r>
      <w:r w:rsidRPr="000119E0">
        <w:rPr>
          <w:bCs/>
          <w:sz w:val="28"/>
          <w:szCs w:val="28"/>
        </w:rPr>
        <w:t>При гетерозиготной β–талассемии</w:t>
      </w:r>
      <w:r w:rsidRPr="000119E0">
        <w:rPr>
          <w:sz w:val="28"/>
          <w:szCs w:val="28"/>
        </w:rPr>
        <w:t xml:space="preserve"> лечение не проводится, при снижении уровня гемоглобина при инфекционных</w:t>
      </w:r>
      <w:r w:rsidRPr="007E629D">
        <w:rPr>
          <w:sz w:val="28"/>
          <w:szCs w:val="28"/>
        </w:rPr>
        <w:t xml:space="preserve"> заболеваниях назначается фолиевая кислота по </w:t>
      </w:r>
      <w:smartTag w:uri="urn:schemas-microsoft-com:office:smarttags" w:element="metricconverter">
        <w:smartTagPr>
          <w:attr w:name="ProductID" w:val="0.005 г"/>
        </w:smartTagPr>
        <w:r w:rsidRPr="007E629D">
          <w:rPr>
            <w:sz w:val="28"/>
            <w:szCs w:val="28"/>
          </w:rPr>
          <w:t>0.005 г</w:t>
        </w:r>
      </w:smartTag>
      <w:r w:rsidRPr="007E629D">
        <w:rPr>
          <w:sz w:val="28"/>
          <w:szCs w:val="28"/>
        </w:rPr>
        <w:t xml:space="preserve"> 2 раза в день. </w:t>
      </w:r>
    </w:p>
    <w:p w:rsidR="00D07038" w:rsidRPr="007E629D" w:rsidRDefault="00D07038" w:rsidP="00D07038">
      <w:pPr>
        <w:ind w:firstLine="348"/>
        <w:jc w:val="both"/>
        <w:rPr>
          <w:sz w:val="28"/>
          <w:szCs w:val="28"/>
        </w:rPr>
      </w:pPr>
      <w:r>
        <w:rPr>
          <w:sz w:val="28"/>
          <w:szCs w:val="28"/>
        </w:rPr>
        <w:t xml:space="preserve">   </w:t>
      </w:r>
      <w:r w:rsidRPr="007E629D">
        <w:rPr>
          <w:sz w:val="28"/>
          <w:szCs w:val="28"/>
        </w:rPr>
        <w:t>Прот</w:t>
      </w:r>
      <w:r>
        <w:rPr>
          <w:sz w:val="28"/>
          <w:szCs w:val="28"/>
        </w:rPr>
        <w:t xml:space="preserve">ивопоказаны препараты железа, так </w:t>
      </w:r>
      <w:r w:rsidRPr="007E629D">
        <w:rPr>
          <w:sz w:val="28"/>
          <w:szCs w:val="28"/>
        </w:rPr>
        <w:t>к</w:t>
      </w:r>
      <w:r>
        <w:rPr>
          <w:sz w:val="28"/>
          <w:szCs w:val="28"/>
        </w:rPr>
        <w:t>ак</w:t>
      </w:r>
      <w:r w:rsidRPr="007E629D">
        <w:rPr>
          <w:sz w:val="28"/>
          <w:szCs w:val="28"/>
        </w:rPr>
        <w:t xml:space="preserve"> всегда есть его избыток.</w:t>
      </w:r>
    </w:p>
    <w:p w:rsidR="00D07038" w:rsidRDefault="00D07038" w:rsidP="00D07038">
      <w:pPr>
        <w:ind w:left="360"/>
        <w:rPr>
          <w:sz w:val="28"/>
          <w:szCs w:val="28"/>
        </w:rPr>
      </w:pPr>
    </w:p>
    <w:p w:rsidR="00390ECE" w:rsidRPr="000119E0" w:rsidRDefault="00390ECE" w:rsidP="0008148F">
      <w:pPr>
        <w:ind w:firstLine="348"/>
        <w:jc w:val="both"/>
        <w:rPr>
          <w:sz w:val="28"/>
          <w:szCs w:val="28"/>
        </w:rPr>
      </w:pPr>
      <w:r w:rsidRPr="00911CFC">
        <w:rPr>
          <w:b/>
          <w:bCs/>
          <w:sz w:val="28"/>
          <w:szCs w:val="28"/>
        </w:rPr>
        <w:t>Серповидно – клеточная анемия</w:t>
      </w:r>
      <w:r>
        <w:rPr>
          <w:bCs/>
          <w:sz w:val="28"/>
          <w:szCs w:val="28"/>
        </w:rPr>
        <w:t xml:space="preserve"> </w:t>
      </w:r>
      <w:r w:rsidRPr="000119E0">
        <w:rPr>
          <w:sz w:val="28"/>
          <w:szCs w:val="28"/>
        </w:rPr>
        <w:t>–</w:t>
      </w:r>
      <w:r>
        <w:rPr>
          <w:sz w:val="28"/>
          <w:szCs w:val="28"/>
        </w:rPr>
        <w:t xml:space="preserve"> </w:t>
      </w:r>
      <w:r w:rsidRPr="000119E0">
        <w:rPr>
          <w:sz w:val="28"/>
          <w:szCs w:val="28"/>
        </w:rPr>
        <w:t xml:space="preserve">это  наследственная гемолитическая анемия с образованием анормального гемоглобина </w:t>
      </w:r>
      <w:r w:rsidRPr="000119E0">
        <w:rPr>
          <w:sz w:val="28"/>
          <w:szCs w:val="28"/>
          <w:lang w:val="en-US"/>
        </w:rPr>
        <w:t>S</w:t>
      </w:r>
      <w:r w:rsidRPr="000119E0">
        <w:rPr>
          <w:sz w:val="28"/>
          <w:szCs w:val="28"/>
        </w:rPr>
        <w:t xml:space="preserve"> и способностью эритроцитов принимать серповидную форму</w:t>
      </w:r>
      <w:r w:rsidR="00911CFC">
        <w:rPr>
          <w:sz w:val="28"/>
          <w:szCs w:val="28"/>
        </w:rPr>
        <w:t xml:space="preserve"> (Рис. 8)</w:t>
      </w:r>
      <w:r w:rsidR="004A22D9">
        <w:rPr>
          <w:sz w:val="28"/>
          <w:szCs w:val="28"/>
        </w:rPr>
        <w:t>.</w:t>
      </w:r>
      <w:r w:rsidRPr="000119E0">
        <w:rPr>
          <w:sz w:val="28"/>
          <w:szCs w:val="28"/>
        </w:rPr>
        <w:t xml:space="preserve"> Она протекает как хроническое заболевание с периодическими обострениями.</w:t>
      </w:r>
      <w:r w:rsidR="0008148F">
        <w:rPr>
          <w:sz w:val="28"/>
          <w:szCs w:val="28"/>
        </w:rPr>
        <w:t xml:space="preserve"> </w:t>
      </w:r>
      <w:r w:rsidRPr="000119E0">
        <w:rPr>
          <w:sz w:val="28"/>
          <w:szCs w:val="28"/>
        </w:rPr>
        <w:t xml:space="preserve">Различают три типа кризов, самый тяжелый – апластический. </w:t>
      </w:r>
    </w:p>
    <w:p w:rsidR="00390ECE" w:rsidRPr="000119E0" w:rsidRDefault="00390ECE" w:rsidP="00390ECE">
      <w:pPr>
        <w:ind w:left="360"/>
        <w:rPr>
          <w:sz w:val="28"/>
          <w:szCs w:val="28"/>
        </w:rPr>
      </w:pPr>
    </w:p>
    <w:p w:rsidR="00390ECE" w:rsidRPr="000119E0" w:rsidRDefault="00390ECE" w:rsidP="00390ECE">
      <w:pPr>
        <w:ind w:left="360" w:firstLine="348"/>
        <w:jc w:val="both"/>
        <w:rPr>
          <w:b/>
          <w:bCs/>
          <w:sz w:val="28"/>
          <w:szCs w:val="28"/>
        </w:rPr>
      </w:pPr>
      <w:r w:rsidRPr="000119E0">
        <w:rPr>
          <w:bCs/>
          <w:sz w:val="28"/>
          <w:szCs w:val="28"/>
        </w:rPr>
        <w:t xml:space="preserve">                  </w:t>
      </w:r>
      <w:r>
        <w:rPr>
          <w:b/>
          <w:bCs/>
          <w:sz w:val="28"/>
          <w:szCs w:val="28"/>
        </w:rPr>
        <w:t>Клиническая картина</w:t>
      </w:r>
    </w:p>
    <w:p w:rsidR="00390ECE" w:rsidRPr="007E629D" w:rsidRDefault="00390ECE" w:rsidP="00390ECE">
      <w:pPr>
        <w:ind w:left="360"/>
        <w:jc w:val="both"/>
        <w:rPr>
          <w:b/>
          <w:bCs/>
          <w:sz w:val="28"/>
          <w:szCs w:val="28"/>
        </w:rPr>
      </w:pPr>
    </w:p>
    <w:p w:rsidR="00390ECE" w:rsidRPr="007E629D" w:rsidRDefault="00390ECE" w:rsidP="00911CFC">
      <w:pPr>
        <w:jc w:val="both"/>
        <w:rPr>
          <w:sz w:val="28"/>
          <w:szCs w:val="28"/>
        </w:rPr>
      </w:pPr>
      <w:r w:rsidRPr="007E629D">
        <w:rPr>
          <w:sz w:val="28"/>
          <w:szCs w:val="28"/>
        </w:rPr>
        <w:t xml:space="preserve">      </w:t>
      </w:r>
      <w:r w:rsidR="00911CFC">
        <w:rPr>
          <w:sz w:val="28"/>
          <w:szCs w:val="28"/>
        </w:rPr>
        <w:t xml:space="preserve">  </w:t>
      </w:r>
      <w:r w:rsidRPr="007E629D">
        <w:rPr>
          <w:sz w:val="28"/>
          <w:szCs w:val="28"/>
        </w:rPr>
        <w:t xml:space="preserve">Болевые кризы начинаются после сна ноющей </w:t>
      </w:r>
      <w:r>
        <w:rPr>
          <w:sz w:val="28"/>
          <w:szCs w:val="28"/>
        </w:rPr>
        <w:t xml:space="preserve">болью в коленных суставах или нижних </w:t>
      </w:r>
      <w:r w:rsidRPr="007E629D">
        <w:rPr>
          <w:sz w:val="28"/>
          <w:szCs w:val="28"/>
        </w:rPr>
        <w:t>конечностях.  Иногда боль расп</w:t>
      </w:r>
      <w:r>
        <w:rPr>
          <w:sz w:val="28"/>
          <w:szCs w:val="28"/>
        </w:rPr>
        <w:t xml:space="preserve">ространяется на живот, спину, верхние </w:t>
      </w:r>
      <w:r w:rsidRPr="007E629D">
        <w:rPr>
          <w:sz w:val="28"/>
          <w:szCs w:val="28"/>
        </w:rPr>
        <w:t xml:space="preserve">конечности, шею, голову. Возникают внезапно и также внезапно прекращаются, частота возникновения не определенная. Часты инфаркты селезенки, почек, легких и костей, незаживающие язвы на конечностях. </w:t>
      </w:r>
    </w:p>
    <w:p w:rsidR="00390ECE" w:rsidRPr="007E629D" w:rsidRDefault="00911CFC" w:rsidP="00911CFC">
      <w:pPr>
        <w:ind w:firstLine="348"/>
        <w:jc w:val="both"/>
        <w:rPr>
          <w:sz w:val="28"/>
          <w:szCs w:val="28"/>
        </w:rPr>
      </w:pPr>
      <w:r>
        <w:rPr>
          <w:sz w:val="28"/>
          <w:szCs w:val="28"/>
        </w:rPr>
        <w:t xml:space="preserve">   </w:t>
      </w:r>
      <w:r w:rsidR="00390ECE" w:rsidRPr="007E629D">
        <w:rPr>
          <w:sz w:val="28"/>
          <w:szCs w:val="28"/>
        </w:rPr>
        <w:t xml:space="preserve">Изменение кроветворения приводит к нарушениям строения скелета, которые проявляются как фенотипически, так и на рентгенограммах в виде расширения </w:t>
      </w:r>
      <w:r w:rsidR="004949DC">
        <w:rPr>
          <w:sz w:val="28"/>
          <w:szCs w:val="28"/>
        </w:rPr>
        <w:t>диплопи</w:t>
      </w:r>
      <w:r w:rsidR="00390ECE" w:rsidRPr="007E629D">
        <w:rPr>
          <w:sz w:val="28"/>
          <w:szCs w:val="28"/>
        </w:rPr>
        <w:t xml:space="preserve">ческих пространств в костях черепа, структура которых напоминает ход «солнечных лучей». Печень и селезенка увеличены, инфаркты приводят к их уменьшению, размер сердца увеличивается, развивается легочная гипертензия, холелитиаз. </w:t>
      </w:r>
    </w:p>
    <w:p w:rsidR="00390ECE" w:rsidRDefault="00911CFC" w:rsidP="00911CFC">
      <w:pPr>
        <w:ind w:firstLine="348"/>
        <w:jc w:val="both"/>
        <w:rPr>
          <w:sz w:val="28"/>
          <w:szCs w:val="28"/>
        </w:rPr>
      </w:pPr>
      <w:r>
        <w:rPr>
          <w:sz w:val="28"/>
          <w:szCs w:val="28"/>
        </w:rPr>
        <w:t xml:space="preserve">   </w:t>
      </w:r>
      <w:r w:rsidR="00390ECE" w:rsidRPr="007E629D">
        <w:rPr>
          <w:sz w:val="28"/>
          <w:szCs w:val="28"/>
        </w:rPr>
        <w:t xml:space="preserve">Выраженность анемии зависит от тяжести заболевания, ретикулоциты превышают 20%, во время апластических кризов ретикулоцитоз исчезает, число лейкоцитов </w:t>
      </w:r>
      <w:r w:rsidR="00390ECE">
        <w:rPr>
          <w:sz w:val="28"/>
          <w:szCs w:val="28"/>
        </w:rPr>
        <w:t>10.10</w:t>
      </w:r>
      <w:r w:rsidR="00390ECE" w:rsidRPr="00C95A16">
        <w:rPr>
          <w:sz w:val="28"/>
          <w:szCs w:val="28"/>
          <w:vertAlign w:val="superscript"/>
        </w:rPr>
        <w:t>9</w:t>
      </w:r>
      <w:r w:rsidR="00390ECE" w:rsidRPr="00C95A16">
        <w:rPr>
          <w:sz w:val="28"/>
          <w:szCs w:val="28"/>
        </w:rPr>
        <w:t>/л</w:t>
      </w:r>
      <w:r w:rsidR="00390ECE">
        <w:rPr>
          <w:sz w:val="28"/>
          <w:szCs w:val="28"/>
        </w:rPr>
        <w:t>–25.</w:t>
      </w:r>
      <w:r>
        <w:rPr>
          <w:sz w:val="28"/>
          <w:szCs w:val="28"/>
        </w:rPr>
        <w:t>10</w:t>
      </w:r>
      <w:r w:rsidR="00390ECE" w:rsidRPr="00C95A16">
        <w:rPr>
          <w:sz w:val="28"/>
          <w:szCs w:val="28"/>
          <w:vertAlign w:val="superscript"/>
        </w:rPr>
        <w:t>9</w:t>
      </w:r>
      <w:r w:rsidR="00390ECE" w:rsidRPr="00C95A16">
        <w:rPr>
          <w:sz w:val="28"/>
          <w:szCs w:val="28"/>
        </w:rPr>
        <w:t>/л</w:t>
      </w:r>
      <w:r w:rsidR="00390ECE" w:rsidRPr="007E629D">
        <w:rPr>
          <w:sz w:val="28"/>
          <w:szCs w:val="28"/>
        </w:rPr>
        <w:t xml:space="preserve">. Анемия тяжело протекает у гомозиготных больных, которые умирают в детстве. </w:t>
      </w:r>
    </w:p>
    <w:p w:rsidR="00390ECE" w:rsidRPr="007E629D" w:rsidRDefault="00390ECE" w:rsidP="00390ECE">
      <w:pPr>
        <w:ind w:left="360"/>
        <w:jc w:val="both"/>
        <w:rPr>
          <w:sz w:val="28"/>
          <w:szCs w:val="28"/>
        </w:rPr>
      </w:pPr>
    </w:p>
    <w:p w:rsidR="00390ECE" w:rsidRPr="007E629D" w:rsidRDefault="00390ECE" w:rsidP="00390ECE">
      <w:pPr>
        <w:jc w:val="center"/>
        <w:rPr>
          <w:b/>
          <w:bCs/>
          <w:sz w:val="28"/>
          <w:szCs w:val="28"/>
        </w:rPr>
      </w:pPr>
      <w:r>
        <w:rPr>
          <w:b/>
          <w:bCs/>
          <w:sz w:val="28"/>
          <w:szCs w:val="28"/>
        </w:rPr>
        <w:t>Лечение серповидно</w:t>
      </w:r>
      <w:r w:rsidRPr="007E629D">
        <w:rPr>
          <w:b/>
          <w:bCs/>
          <w:sz w:val="28"/>
          <w:szCs w:val="28"/>
        </w:rPr>
        <w:t>–клеточной анемии.</w:t>
      </w:r>
    </w:p>
    <w:p w:rsidR="00390ECE" w:rsidRPr="007E629D" w:rsidRDefault="00390ECE" w:rsidP="00390ECE">
      <w:pPr>
        <w:rPr>
          <w:sz w:val="28"/>
          <w:szCs w:val="28"/>
        </w:rPr>
      </w:pPr>
    </w:p>
    <w:p w:rsidR="00390ECE" w:rsidRPr="007E629D" w:rsidRDefault="00390ECE" w:rsidP="00390ECE">
      <w:pPr>
        <w:ind w:left="360" w:firstLine="348"/>
        <w:rPr>
          <w:sz w:val="28"/>
          <w:szCs w:val="28"/>
        </w:rPr>
      </w:pPr>
      <w:r w:rsidRPr="007E629D">
        <w:rPr>
          <w:sz w:val="28"/>
          <w:szCs w:val="28"/>
        </w:rPr>
        <w:t xml:space="preserve">Переливание отмытых или размороженных эритроцитов проводится при:                                    </w:t>
      </w:r>
    </w:p>
    <w:p w:rsidR="00390ECE" w:rsidRPr="007E629D" w:rsidRDefault="00390ECE" w:rsidP="00390ECE">
      <w:pPr>
        <w:numPr>
          <w:ilvl w:val="0"/>
          <w:numId w:val="4"/>
        </w:numPr>
        <w:rPr>
          <w:sz w:val="28"/>
          <w:szCs w:val="28"/>
        </w:rPr>
      </w:pPr>
      <w:r w:rsidRPr="007E629D">
        <w:rPr>
          <w:sz w:val="28"/>
          <w:szCs w:val="28"/>
        </w:rPr>
        <w:t xml:space="preserve">резком снижении гемоглобина и ретикулоцитов, </w:t>
      </w:r>
    </w:p>
    <w:p w:rsidR="00390ECE" w:rsidRPr="007E629D" w:rsidRDefault="00390ECE" w:rsidP="00390ECE">
      <w:pPr>
        <w:numPr>
          <w:ilvl w:val="0"/>
          <w:numId w:val="4"/>
        </w:numPr>
        <w:rPr>
          <w:sz w:val="28"/>
          <w:szCs w:val="28"/>
        </w:rPr>
      </w:pPr>
      <w:r w:rsidRPr="007E629D">
        <w:rPr>
          <w:sz w:val="28"/>
          <w:szCs w:val="28"/>
        </w:rPr>
        <w:t xml:space="preserve">перенесенном инсульте,                                                  </w:t>
      </w:r>
    </w:p>
    <w:p w:rsidR="00390ECE" w:rsidRPr="007E629D" w:rsidRDefault="00390ECE" w:rsidP="00390ECE">
      <w:pPr>
        <w:numPr>
          <w:ilvl w:val="0"/>
          <w:numId w:val="4"/>
        </w:numPr>
        <w:rPr>
          <w:sz w:val="28"/>
          <w:szCs w:val="28"/>
        </w:rPr>
      </w:pPr>
      <w:r w:rsidRPr="007E629D">
        <w:rPr>
          <w:sz w:val="28"/>
          <w:szCs w:val="28"/>
        </w:rPr>
        <w:t xml:space="preserve">повторном болевом приступе, рефрактерном к обычной терапии анальгетиками, </w:t>
      </w:r>
    </w:p>
    <w:p w:rsidR="00390ECE" w:rsidRPr="007E629D" w:rsidRDefault="00390ECE" w:rsidP="00390ECE">
      <w:pPr>
        <w:numPr>
          <w:ilvl w:val="0"/>
          <w:numId w:val="4"/>
        </w:numPr>
        <w:rPr>
          <w:sz w:val="28"/>
          <w:szCs w:val="28"/>
        </w:rPr>
      </w:pPr>
      <w:r w:rsidRPr="007E629D">
        <w:rPr>
          <w:sz w:val="28"/>
          <w:szCs w:val="28"/>
        </w:rPr>
        <w:t xml:space="preserve">подготовке к полостным операциям,                                  </w:t>
      </w:r>
    </w:p>
    <w:p w:rsidR="00390ECE" w:rsidRPr="007E629D" w:rsidRDefault="00D07038" w:rsidP="00390ECE">
      <w:pPr>
        <w:rPr>
          <w:sz w:val="28"/>
          <w:szCs w:val="28"/>
        </w:rPr>
      </w:pPr>
      <w:r>
        <w:rPr>
          <w:sz w:val="28"/>
          <w:szCs w:val="28"/>
        </w:rPr>
        <w:t xml:space="preserve">     </w:t>
      </w:r>
      <w:r w:rsidR="00390ECE" w:rsidRPr="007E629D">
        <w:rPr>
          <w:sz w:val="28"/>
          <w:szCs w:val="28"/>
        </w:rPr>
        <w:t>-  трофических язвах голени.</w:t>
      </w:r>
    </w:p>
    <w:p w:rsidR="00390ECE" w:rsidRPr="007E629D" w:rsidRDefault="00D07038" w:rsidP="00390ECE">
      <w:pPr>
        <w:ind w:left="360" w:firstLine="348"/>
        <w:rPr>
          <w:sz w:val="28"/>
          <w:szCs w:val="28"/>
        </w:rPr>
      </w:pPr>
      <w:r>
        <w:rPr>
          <w:sz w:val="28"/>
          <w:szCs w:val="28"/>
        </w:rPr>
        <w:t>Ф</w:t>
      </w:r>
      <w:r w:rsidR="00390ECE" w:rsidRPr="007E629D">
        <w:rPr>
          <w:sz w:val="28"/>
          <w:szCs w:val="28"/>
        </w:rPr>
        <w:t>олиевая кислота по 1 мг внутрь 1 раз в сутки при синдроме гемолиза.</w:t>
      </w:r>
    </w:p>
    <w:p w:rsidR="00390ECE" w:rsidRPr="007E629D" w:rsidRDefault="00390ECE" w:rsidP="00390ECE">
      <w:pPr>
        <w:ind w:left="360"/>
        <w:rPr>
          <w:sz w:val="28"/>
          <w:szCs w:val="28"/>
        </w:rPr>
      </w:pPr>
    </w:p>
    <w:p w:rsidR="009147D2" w:rsidRPr="00F03791" w:rsidRDefault="009147D2" w:rsidP="009147D2">
      <w:pPr>
        <w:jc w:val="both"/>
        <w:rPr>
          <w:b/>
          <w:bCs/>
          <w:sz w:val="28"/>
          <w:szCs w:val="28"/>
        </w:rPr>
      </w:pPr>
      <w:r w:rsidRPr="00F03791">
        <w:rPr>
          <w:b/>
          <w:bCs/>
          <w:sz w:val="28"/>
          <w:szCs w:val="28"/>
        </w:rPr>
        <w:t>Приобретенные гемолитические анемии.</w:t>
      </w:r>
    </w:p>
    <w:p w:rsidR="004949DC" w:rsidRDefault="004949DC" w:rsidP="004949DC">
      <w:pPr>
        <w:ind w:left="360" w:hanging="360"/>
        <w:jc w:val="both"/>
        <w:rPr>
          <w:sz w:val="28"/>
          <w:szCs w:val="28"/>
        </w:rPr>
      </w:pPr>
    </w:p>
    <w:p w:rsidR="004949DC" w:rsidRDefault="001200A4" w:rsidP="004949DC">
      <w:pPr>
        <w:ind w:left="360" w:hanging="360"/>
        <w:jc w:val="both"/>
        <w:rPr>
          <w:sz w:val="28"/>
          <w:szCs w:val="28"/>
        </w:rPr>
      </w:pPr>
      <w:r>
        <w:rPr>
          <w:sz w:val="28"/>
          <w:szCs w:val="28"/>
        </w:rPr>
        <w:t xml:space="preserve">    </w:t>
      </w:r>
      <w:r w:rsidR="004949DC">
        <w:rPr>
          <w:sz w:val="28"/>
          <w:szCs w:val="28"/>
        </w:rPr>
        <w:t>Классификация</w:t>
      </w:r>
      <w:r w:rsidR="004949DC" w:rsidRPr="007E629D">
        <w:rPr>
          <w:sz w:val="28"/>
          <w:szCs w:val="28"/>
        </w:rPr>
        <w:t>:</w:t>
      </w:r>
    </w:p>
    <w:p w:rsidR="004949DC" w:rsidRPr="00124AC5" w:rsidRDefault="004949DC" w:rsidP="004949DC">
      <w:pPr>
        <w:ind w:left="360" w:hanging="360"/>
        <w:jc w:val="both"/>
        <w:rPr>
          <w:sz w:val="28"/>
          <w:szCs w:val="28"/>
        </w:rPr>
      </w:pPr>
      <w:r w:rsidRPr="00124AC5">
        <w:rPr>
          <w:sz w:val="28"/>
          <w:szCs w:val="28"/>
        </w:rPr>
        <w:t>1) аутоиммунные,</w:t>
      </w:r>
    </w:p>
    <w:p w:rsidR="004949DC" w:rsidRPr="00124AC5" w:rsidRDefault="004949DC" w:rsidP="004949DC">
      <w:pPr>
        <w:rPr>
          <w:sz w:val="28"/>
          <w:szCs w:val="28"/>
        </w:rPr>
      </w:pPr>
      <w:r w:rsidRPr="00124AC5">
        <w:rPr>
          <w:sz w:val="28"/>
          <w:szCs w:val="28"/>
        </w:rPr>
        <w:t>2) пароксизмальная ночная гемоглобинурия</w:t>
      </w:r>
      <w:r>
        <w:rPr>
          <w:sz w:val="28"/>
          <w:szCs w:val="28"/>
        </w:rPr>
        <w:t xml:space="preserve"> (</w:t>
      </w:r>
      <w:r w:rsidRPr="00124AC5">
        <w:rPr>
          <w:bCs/>
          <w:iCs/>
          <w:sz w:val="28"/>
          <w:szCs w:val="28"/>
        </w:rPr>
        <w:t>Болезнь  Маркиафавы-Микели</w:t>
      </w:r>
      <w:r>
        <w:rPr>
          <w:sz w:val="28"/>
          <w:szCs w:val="28"/>
        </w:rPr>
        <w:t>)</w:t>
      </w:r>
      <w:r w:rsidRPr="00124AC5">
        <w:rPr>
          <w:sz w:val="28"/>
          <w:szCs w:val="28"/>
        </w:rPr>
        <w:t xml:space="preserve">, </w:t>
      </w:r>
    </w:p>
    <w:p w:rsidR="004949DC" w:rsidRPr="00124AC5" w:rsidRDefault="004949DC" w:rsidP="004949DC">
      <w:pPr>
        <w:ind w:left="360" w:hanging="360"/>
        <w:jc w:val="both"/>
        <w:rPr>
          <w:sz w:val="28"/>
          <w:szCs w:val="28"/>
        </w:rPr>
      </w:pPr>
      <w:r w:rsidRPr="00124AC5">
        <w:rPr>
          <w:sz w:val="28"/>
          <w:szCs w:val="28"/>
        </w:rPr>
        <w:t>3) лекарственные,</w:t>
      </w:r>
    </w:p>
    <w:p w:rsidR="004949DC" w:rsidRPr="00124AC5" w:rsidRDefault="004949DC" w:rsidP="004949DC">
      <w:pPr>
        <w:ind w:left="360" w:hanging="360"/>
        <w:jc w:val="both"/>
        <w:rPr>
          <w:sz w:val="28"/>
          <w:szCs w:val="28"/>
        </w:rPr>
      </w:pPr>
      <w:r w:rsidRPr="00124AC5">
        <w:rPr>
          <w:sz w:val="28"/>
          <w:szCs w:val="28"/>
        </w:rPr>
        <w:t>4) травматические и микроангиоспастические,</w:t>
      </w:r>
    </w:p>
    <w:p w:rsidR="004949DC" w:rsidRPr="00124AC5" w:rsidRDefault="004949DC" w:rsidP="004949DC">
      <w:pPr>
        <w:ind w:left="360" w:hanging="360"/>
        <w:jc w:val="both"/>
        <w:rPr>
          <w:sz w:val="28"/>
          <w:szCs w:val="28"/>
        </w:rPr>
      </w:pPr>
      <w:r w:rsidRPr="00124AC5">
        <w:rPr>
          <w:sz w:val="28"/>
          <w:szCs w:val="28"/>
        </w:rPr>
        <w:t>5) вследствие отравления гемолитическими ядами и бактериальными токсинами.</w:t>
      </w:r>
    </w:p>
    <w:p w:rsidR="004949DC" w:rsidRPr="00124AC5" w:rsidRDefault="004949DC" w:rsidP="004949DC">
      <w:pPr>
        <w:jc w:val="both"/>
        <w:rPr>
          <w:sz w:val="28"/>
          <w:szCs w:val="28"/>
        </w:rPr>
      </w:pPr>
    </w:p>
    <w:p w:rsidR="009147D2" w:rsidRDefault="000F48FE" w:rsidP="004949DC">
      <w:pPr>
        <w:ind w:firstLine="708"/>
        <w:jc w:val="both"/>
        <w:rPr>
          <w:sz w:val="28"/>
          <w:szCs w:val="28"/>
        </w:rPr>
      </w:pPr>
      <w:r>
        <w:rPr>
          <w:sz w:val="28"/>
          <w:szCs w:val="28"/>
        </w:rPr>
        <w:t>Анемия гемолитическая аутоиммунная</w:t>
      </w:r>
      <w:r w:rsidR="0053765F">
        <w:rPr>
          <w:sz w:val="28"/>
          <w:szCs w:val="28"/>
        </w:rPr>
        <w:t xml:space="preserve"> </w:t>
      </w:r>
      <w:r>
        <w:rPr>
          <w:sz w:val="28"/>
          <w:szCs w:val="28"/>
        </w:rPr>
        <w:t>-</w:t>
      </w:r>
      <w:r w:rsidR="0053765F">
        <w:rPr>
          <w:sz w:val="28"/>
          <w:szCs w:val="28"/>
        </w:rPr>
        <w:t xml:space="preserve"> </w:t>
      </w:r>
      <w:r>
        <w:rPr>
          <w:sz w:val="28"/>
          <w:szCs w:val="28"/>
        </w:rPr>
        <w:t xml:space="preserve">наиболее частая форма приобретенных гемолитических анемий, связанная с образованием антител против собственных эритроцитов. </w:t>
      </w:r>
      <w:r w:rsidR="003F58D6" w:rsidRPr="003F58D6">
        <w:rPr>
          <w:sz w:val="28"/>
          <w:szCs w:val="28"/>
        </w:rPr>
        <w:t>Представляет собой гетерогенное заболевание, различные варианты которого определяются специфичностью и характером антител. Последние связываются с антигеном эритроцитов и фиксируют на себе макрофаги, которые при участии комплемента разрушают</w:t>
      </w:r>
      <w:r w:rsidRPr="003F58D6">
        <w:rPr>
          <w:sz w:val="28"/>
          <w:szCs w:val="28"/>
        </w:rPr>
        <w:t xml:space="preserve"> </w:t>
      </w:r>
      <w:r w:rsidR="003F58D6">
        <w:rPr>
          <w:sz w:val="28"/>
          <w:szCs w:val="28"/>
        </w:rPr>
        <w:t>эритроциты главным образом в селезенке, реже в печени и внутри сосудистого русла.</w:t>
      </w:r>
    </w:p>
    <w:p w:rsidR="005A45DE" w:rsidRDefault="005A45DE" w:rsidP="005A45DE">
      <w:pPr>
        <w:jc w:val="center"/>
        <w:rPr>
          <w:b/>
          <w:sz w:val="28"/>
          <w:szCs w:val="28"/>
        </w:rPr>
      </w:pPr>
      <w:r w:rsidRPr="005A45DE">
        <w:rPr>
          <w:b/>
          <w:sz w:val="28"/>
          <w:szCs w:val="28"/>
        </w:rPr>
        <w:t>Этиология и патогенез</w:t>
      </w:r>
    </w:p>
    <w:p w:rsidR="005A45DE" w:rsidRDefault="005A45DE" w:rsidP="005A45DE">
      <w:pPr>
        <w:jc w:val="center"/>
        <w:rPr>
          <w:b/>
          <w:sz w:val="28"/>
          <w:szCs w:val="28"/>
        </w:rPr>
      </w:pPr>
    </w:p>
    <w:p w:rsidR="00D07038" w:rsidRDefault="005A45DE" w:rsidP="002F1187">
      <w:pPr>
        <w:ind w:firstLine="708"/>
        <w:jc w:val="both"/>
        <w:rPr>
          <w:bCs/>
          <w:sz w:val="28"/>
          <w:szCs w:val="28"/>
        </w:rPr>
      </w:pPr>
      <w:r w:rsidRPr="006F7B87">
        <w:rPr>
          <w:sz w:val="28"/>
          <w:szCs w:val="28"/>
        </w:rPr>
        <w:t>Приобретенные гемолитические</w:t>
      </w:r>
      <w:r w:rsidR="006F7B87">
        <w:rPr>
          <w:sz w:val="28"/>
          <w:szCs w:val="28"/>
        </w:rPr>
        <w:t xml:space="preserve"> анемии делят по принципу уточнения фактора, вызвавшего анемию</w:t>
      </w:r>
      <w:r w:rsidR="006F7B87" w:rsidRPr="000119E0">
        <w:rPr>
          <w:bCs/>
          <w:sz w:val="28"/>
          <w:szCs w:val="28"/>
        </w:rPr>
        <w:t>:</w:t>
      </w:r>
      <w:r w:rsidR="006F7B87">
        <w:rPr>
          <w:bCs/>
          <w:sz w:val="28"/>
          <w:szCs w:val="28"/>
        </w:rPr>
        <w:t xml:space="preserve"> антитела, механическая травма, химическое повреждение, разрушение эритроцитов паразитами, дефицит витамина Е. </w:t>
      </w:r>
      <w:r w:rsidR="00D07038">
        <w:rPr>
          <w:bCs/>
          <w:sz w:val="28"/>
          <w:szCs w:val="28"/>
        </w:rPr>
        <w:t xml:space="preserve">    </w:t>
      </w:r>
    </w:p>
    <w:p w:rsidR="00D07038" w:rsidRDefault="006F7B87" w:rsidP="002F1187">
      <w:pPr>
        <w:ind w:firstLine="708"/>
        <w:jc w:val="both"/>
        <w:rPr>
          <w:bCs/>
          <w:sz w:val="28"/>
          <w:szCs w:val="28"/>
        </w:rPr>
      </w:pPr>
      <w:r>
        <w:rPr>
          <w:bCs/>
          <w:sz w:val="28"/>
          <w:szCs w:val="28"/>
        </w:rPr>
        <w:t xml:space="preserve">Наиболее часто в практике врачей различных специальностей встречаются аутоиммунные гемолитические анемии. </w:t>
      </w:r>
    </w:p>
    <w:p w:rsidR="005A45DE" w:rsidRDefault="006F7B87" w:rsidP="002F1187">
      <w:pPr>
        <w:ind w:firstLine="708"/>
        <w:jc w:val="both"/>
        <w:rPr>
          <w:bCs/>
          <w:sz w:val="28"/>
          <w:szCs w:val="28"/>
        </w:rPr>
      </w:pPr>
      <w:r>
        <w:rPr>
          <w:bCs/>
          <w:sz w:val="28"/>
          <w:szCs w:val="28"/>
        </w:rPr>
        <w:t>Иммунные гемолитические анемии могут возникать под влиянием антиэритроцитарных изо- и аутоантител и, соответственно, подразделяются на изоиммунные и аутоиммунные.</w:t>
      </w:r>
    </w:p>
    <w:p w:rsidR="006F7B87" w:rsidRPr="007E629D" w:rsidRDefault="002F1187" w:rsidP="002F1187">
      <w:pPr>
        <w:jc w:val="both"/>
        <w:rPr>
          <w:sz w:val="28"/>
          <w:szCs w:val="28"/>
        </w:rPr>
      </w:pPr>
      <w:r>
        <w:rPr>
          <w:bCs/>
          <w:sz w:val="28"/>
          <w:szCs w:val="28"/>
        </w:rPr>
        <w:t xml:space="preserve">        </w:t>
      </w:r>
      <w:r w:rsidR="006F7B87" w:rsidRPr="006F7B87">
        <w:rPr>
          <w:bCs/>
          <w:sz w:val="28"/>
          <w:szCs w:val="28"/>
        </w:rPr>
        <w:t xml:space="preserve">К </w:t>
      </w:r>
      <w:r w:rsidR="006F7B87">
        <w:rPr>
          <w:sz w:val="28"/>
          <w:szCs w:val="28"/>
        </w:rPr>
        <w:t>изоиммунным относятся гемолитические анемии</w:t>
      </w:r>
      <w:r w:rsidR="006F7B87" w:rsidRPr="007E629D">
        <w:rPr>
          <w:sz w:val="28"/>
          <w:szCs w:val="28"/>
        </w:rPr>
        <w:t xml:space="preserve"> новорожденных</w:t>
      </w:r>
      <w:r w:rsidR="006F7B87">
        <w:rPr>
          <w:sz w:val="28"/>
          <w:szCs w:val="28"/>
        </w:rPr>
        <w:t>, обусловленных</w:t>
      </w:r>
      <w:r w:rsidR="006F7B87" w:rsidRPr="007E629D">
        <w:rPr>
          <w:sz w:val="28"/>
          <w:szCs w:val="28"/>
        </w:rPr>
        <w:t xml:space="preserve"> несовместимост</w:t>
      </w:r>
      <w:r w:rsidR="006F7B87">
        <w:rPr>
          <w:sz w:val="28"/>
          <w:szCs w:val="28"/>
        </w:rPr>
        <w:t>ью</w:t>
      </w:r>
      <w:r w:rsidR="006F7B87" w:rsidRPr="007E629D">
        <w:rPr>
          <w:sz w:val="28"/>
          <w:szCs w:val="28"/>
        </w:rPr>
        <w:t xml:space="preserve"> </w:t>
      </w:r>
      <w:r w:rsidR="006F7B87">
        <w:rPr>
          <w:sz w:val="28"/>
          <w:szCs w:val="28"/>
        </w:rPr>
        <w:t>по АВО</w:t>
      </w:r>
      <w:r w:rsidR="006F7B87" w:rsidRPr="007E629D">
        <w:rPr>
          <w:sz w:val="28"/>
          <w:szCs w:val="28"/>
        </w:rPr>
        <w:t xml:space="preserve">–системе </w:t>
      </w:r>
      <w:r w:rsidR="00BC1D6A">
        <w:rPr>
          <w:sz w:val="28"/>
          <w:szCs w:val="28"/>
        </w:rPr>
        <w:t>и резус между матерью</w:t>
      </w:r>
      <w:r w:rsidR="006F7B87" w:rsidRPr="007E629D">
        <w:rPr>
          <w:sz w:val="28"/>
          <w:szCs w:val="28"/>
        </w:rPr>
        <w:t xml:space="preserve"> и пл</w:t>
      </w:r>
      <w:r w:rsidR="00BC1D6A">
        <w:rPr>
          <w:sz w:val="28"/>
          <w:szCs w:val="28"/>
        </w:rPr>
        <w:t>одом</w:t>
      </w:r>
      <w:r w:rsidR="006F7B87" w:rsidRPr="007E629D">
        <w:rPr>
          <w:sz w:val="28"/>
          <w:szCs w:val="28"/>
        </w:rPr>
        <w:t>,</w:t>
      </w:r>
      <w:r w:rsidR="00BC1D6A">
        <w:rPr>
          <w:sz w:val="28"/>
          <w:szCs w:val="28"/>
        </w:rPr>
        <w:t xml:space="preserve"> посттрансфузионные</w:t>
      </w:r>
      <w:r w:rsidR="006F7B87" w:rsidRPr="007E629D">
        <w:rPr>
          <w:sz w:val="28"/>
          <w:szCs w:val="28"/>
        </w:rPr>
        <w:t xml:space="preserve"> </w:t>
      </w:r>
      <w:r w:rsidR="00BC1D6A" w:rsidRPr="006F7B87">
        <w:rPr>
          <w:sz w:val="28"/>
          <w:szCs w:val="28"/>
        </w:rPr>
        <w:t>гемолитические</w:t>
      </w:r>
      <w:r w:rsidR="00BC1D6A">
        <w:rPr>
          <w:sz w:val="28"/>
          <w:szCs w:val="28"/>
        </w:rPr>
        <w:t xml:space="preserve"> анемии</w:t>
      </w:r>
      <w:r w:rsidR="006F7B87" w:rsidRPr="007E629D">
        <w:rPr>
          <w:sz w:val="28"/>
          <w:szCs w:val="28"/>
        </w:rPr>
        <w:t>.</w:t>
      </w:r>
    </w:p>
    <w:p w:rsidR="00BE4643" w:rsidRPr="00BE4643" w:rsidRDefault="002F1187" w:rsidP="001200A4">
      <w:pPr>
        <w:jc w:val="both"/>
        <w:rPr>
          <w:sz w:val="28"/>
          <w:szCs w:val="28"/>
        </w:rPr>
      </w:pPr>
      <w:r>
        <w:tab/>
      </w:r>
      <w:r w:rsidRPr="00BE4643">
        <w:rPr>
          <w:sz w:val="28"/>
          <w:szCs w:val="28"/>
        </w:rPr>
        <w:t>При аутоиммунных гемолитических анемиях происходит срыв иммунологической толерантности к неизмененным антигенам собственных эритроцитов, иногда</w:t>
      </w:r>
      <w:r w:rsidR="0053765F">
        <w:rPr>
          <w:sz w:val="28"/>
          <w:szCs w:val="28"/>
        </w:rPr>
        <w:t xml:space="preserve"> </w:t>
      </w:r>
      <w:r w:rsidRPr="00BE4643">
        <w:rPr>
          <w:sz w:val="28"/>
          <w:szCs w:val="28"/>
        </w:rPr>
        <w:t>- к антителам, имеющим сходство с эритроцитами детерминанты. Антитела к подобным антигенам способны вступать во взаимодействие и с неизмененными антигенами собственных эритроцитов. Неполные тепловые агглютинины являются наиболее частой разновидностью антител, способных вызывать развитие аутоиммунных гемолитических анемий. Эти антитела относятся к</w:t>
      </w:r>
      <w:r w:rsidR="00BE4643" w:rsidRPr="00BE4643">
        <w:rPr>
          <w:sz w:val="28"/>
          <w:szCs w:val="28"/>
        </w:rPr>
        <w:t xml:space="preserve"> IgG, редко к IgМ, IgA. Тип гемолиза может быть различным (внесосудистым, внутрисосудистым). Благодаря фундаментальным работам М. Бернета, Л. Феннера, П. Медавара извест</w:t>
      </w:r>
      <w:r w:rsidR="00BE4643" w:rsidRPr="00BE4643">
        <w:rPr>
          <w:sz w:val="28"/>
          <w:szCs w:val="28"/>
        </w:rPr>
        <w:softHyphen/>
        <w:t>но, что по отношению к собственным тка</w:t>
      </w:r>
      <w:r w:rsidR="00BE4643" w:rsidRPr="00BE4643">
        <w:rPr>
          <w:sz w:val="28"/>
          <w:szCs w:val="28"/>
        </w:rPr>
        <w:softHyphen/>
        <w:t>ням в организме человека имеется естествен</w:t>
      </w:r>
      <w:r w:rsidR="00BE4643" w:rsidRPr="00BE4643">
        <w:rPr>
          <w:sz w:val="28"/>
          <w:szCs w:val="28"/>
        </w:rPr>
        <w:softHyphen/>
        <w:t>ная иммунологическая толерантность, воз</w:t>
      </w:r>
      <w:r w:rsidR="00BE4643" w:rsidRPr="00BE4643">
        <w:rPr>
          <w:sz w:val="28"/>
          <w:szCs w:val="28"/>
        </w:rPr>
        <w:softHyphen/>
        <w:t>никающая в период внутриутробного раз</w:t>
      </w:r>
      <w:r w:rsidR="00BE4643" w:rsidRPr="00BE4643">
        <w:rPr>
          <w:sz w:val="28"/>
          <w:szCs w:val="28"/>
        </w:rPr>
        <w:softHyphen/>
        <w:t>вития. При аутоиммунных гемолитических анемиях происходит срыв имму</w:t>
      </w:r>
      <w:r w:rsidR="00BE4643" w:rsidRPr="00BE4643">
        <w:rPr>
          <w:sz w:val="28"/>
          <w:szCs w:val="28"/>
        </w:rPr>
        <w:softHyphen/>
      </w:r>
      <w:r w:rsidR="00BE4643" w:rsidRPr="00BE4643">
        <w:rPr>
          <w:sz w:val="28"/>
          <w:szCs w:val="28"/>
        </w:rPr>
        <w:lastRenderedPageBreak/>
        <w:t>нологической толерантности, в связи с чем собственные антигены эритроцитов рас</w:t>
      </w:r>
      <w:r w:rsidR="00BE4643" w:rsidRPr="00BE4643">
        <w:rPr>
          <w:sz w:val="28"/>
          <w:szCs w:val="28"/>
        </w:rPr>
        <w:softHyphen/>
        <w:t>познаются как чужие и против них выраба</w:t>
      </w:r>
      <w:r w:rsidR="00BE4643" w:rsidRPr="00BE4643">
        <w:rPr>
          <w:sz w:val="28"/>
          <w:szCs w:val="28"/>
        </w:rPr>
        <w:softHyphen/>
        <w:t>тываются антитела.</w:t>
      </w:r>
    </w:p>
    <w:p w:rsidR="00FD335D" w:rsidRPr="007E629D" w:rsidRDefault="00D07038" w:rsidP="001200A4">
      <w:pPr>
        <w:ind w:firstLine="348"/>
        <w:jc w:val="both"/>
        <w:rPr>
          <w:sz w:val="28"/>
          <w:szCs w:val="28"/>
        </w:rPr>
      </w:pPr>
      <w:r>
        <w:rPr>
          <w:sz w:val="28"/>
          <w:szCs w:val="28"/>
        </w:rPr>
        <w:t xml:space="preserve">    </w:t>
      </w:r>
      <w:r w:rsidR="00FD335D" w:rsidRPr="007E629D">
        <w:rPr>
          <w:sz w:val="28"/>
          <w:szCs w:val="28"/>
        </w:rPr>
        <w:t xml:space="preserve">Все </w:t>
      </w:r>
      <w:r w:rsidR="00FD335D" w:rsidRPr="00184B58">
        <w:rPr>
          <w:bCs/>
          <w:sz w:val="28"/>
          <w:szCs w:val="28"/>
        </w:rPr>
        <w:t>аутоиммунные гемолитические анемии</w:t>
      </w:r>
      <w:r w:rsidR="00FD335D" w:rsidRPr="007E629D">
        <w:rPr>
          <w:b/>
          <w:bCs/>
          <w:sz w:val="28"/>
          <w:szCs w:val="28"/>
        </w:rPr>
        <w:t xml:space="preserve">, </w:t>
      </w:r>
      <w:r w:rsidR="00FD335D" w:rsidRPr="007E629D">
        <w:rPr>
          <w:sz w:val="28"/>
          <w:szCs w:val="28"/>
        </w:rPr>
        <w:t>не зависимо от клеточной направленности, подразде</w:t>
      </w:r>
      <w:r w:rsidR="00FD335D">
        <w:rPr>
          <w:sz w:val="28"/>
          <w:szCs w:val="28"/>
        </w:rPr>
        <w:t xml:space="preserve">ляются на </w:t>
      </w:r>
      <w:r w:rsidR="00FD335D" w:rsidRPr="007E629D">
        <w:rPr>
          <w:sz w:val="28"/>
          <w:szCs w:val="28"/>
        </w:rPr>
        <w:t>идиопатиче</w:t>
      </w:r>
      <w:r w:rsidR="00FD335D">
        <w:rPr>
          <w:sz w:val="28"/>
          <w:szCs w:val="28"/>
        </w:rPr>
        <w:t xml:space="preserve">ские (анемии без явной причины) и </w:t>
      </w:r>
      <w:r w:rsidR="00FD335D" w:rsidRPr="007E629D">
        <w:rPr>
          <w:sz w:val="28"/>
          <w:szCs w:val="28"/>
        </w:rPr>
        <w:t>симптоматические.</w:t>
      </w:r>
    </w:p>
    <w:p w:rsidR="00FD335D" w:rsidRPr="007E629D" w:rsidRDefault="00FD335D" w:rsidP="001200A4">
      <w:pPr>
        <w:ind w:firstLine="708"/>
        <w:jc w:val="both"/>
        <w:rPr>
          <w:sz w:val="28"/>
          <w:szCs w:val="28"/>
        </w:rPr>
      </w:pPr>
      <w:r w:rsidRPr="007E629D">
        <w:rPr>
          <w:sz w:val="28"/>
          <w:szCs w:val="28"/>
        </w:rPr>
        <w:t>Под симптоматическими формами понимают анемии, при которых аутоиммунный гемолиз развива</w:t>
      </w:r>
      <w:r>
        <w:rPr>
          <w:sz w:val="28"/>
          <w:szCs w:val="28"/>
        </w:rPr>
        <w:t xml:space="preserve">ется на фоне других заболеваний, таких как </w:t>
      </w:r>
      <w:r w:rsidRPr="007E629D">
        <w:rPr>
          <w:sz w:val="28"/>
          <w:szCs w:val="28"/>
        </w:rPr>
        <w:t xml:space="preserve"> гемобластозы (хронический лимфолейкоз, лимфосаркома, миеломная болезнь), системная красная волчанка, ревматоидный артрит, неспецифический язвенный колит, аутоиммунный гепатит, опухоли различной локализации, иммунодефицитные состояния</w:t>
      </w:r>
      <w:r>
        <w:rPr>
          <w:sz w:val="28"/>
          <w:szCs w:val="28"/>
        </w:rPr>
        <w:t>. В некоторых случаях аутоиммунная</w:t>
      </w:r>
      <w:r w:rsidRPr="00BE4643">
        <w:rPr>
          <w:sz w:val="28"/>
          <w:szCs w:val="28"/>
        </w:rPr>
        <w:t xml:space="preserve"> </w:t>
      </w:r>
      <w:r>
        <w:rPr>
          <w:sz w:val="28"/>
          <w:szCs w:val="28"/>
        </w:rPr>
        <w:t>гемолитическая</w:t>
      </w:r>
      <w:r w:rsidRPr="00BE4643">
        <w:rPr>
          <w:sz w:val="28"/>
          <w:szCs w:val="28"/>
        </w:rPr>
        <w:t xml:space="preserve"> анеми</w:t>
      </w:r>
      <w:r>
        <w:rPr>
          <w:sz w:val="28"/>
          <w:szCs w:val="28"/>
        </w:rPr>
        <w:t>я может быть первым проявлением указанных заболеваний.</w:t>
      </w:r>
    </w:p>
    <w:p w:rsidR="00BE4643" w:rsidRDefault="00FD335D" w:rsidP="00FD335D">
      <w:pPr>
        <w:ind w:firstLine="708"/>
        <w:jc w:val="both"/>
        <w:rPr>
          <w:sz w:val="28"/>
          <w:szCs w:val="28"/>
        </w:rPr>
      </w:pPr>
      <w:r w:rsidRPr="007E629D">
        <w:rPr>
          <w:sz w:val="28"/>
          <w:szCs w:val="28"/>
        </w:rPr>
        <w:t>Аутоиммунные гемолитические анемии без явной причины следует относить к идиопатическим формам болезни</w:t>
      </w:r>
      <w:r>
        <w:rPr>
          <w:sz w:val="28"/>
          <w:szCs w:val="28"/>
        </w:rPr>
        <w:t>.</w:t>
      </w:r>
    </w:p>
    <w:p w:rsidR="00EB7EF6" w:rsidRDefault="00EB7EF6" w:rsidP="00FD335D">
      <w:pPr>
        <w:ind w:firstLine="708"/>
        <w:jc w:val="both"/>
        <w:rPr>
          <w:sz w:val="28"/>
          <w:szCs w:val="28"/>
        </w:rPr>
      </w:pPr>
    </w:p>
    <w:p w:rsidR="00487760" w:rsidRPr="00501581" w:rsidRDefault="00244A5E" w:rsidP="00501581">
      <w:pPr>
        <w:rPr>
          <w:b/>
          <w:sz w:val="28"/>
          <w:szCs w:val="28"/>
        </w:rPr>
      </w:pPr>
      <w:r>
        <w:rPr>
          <w:bCs/>
          <w:sz w:val="28"/>
          <w:szCs w:val="28"/>
        </w:rPr>
        <w:t xml:space="preserve">   </w:t>
      </w:r>
      <w:r w:rsidR="00501581">
        <w:rPr>
          <w:bCs/>
          <w:sz w:val="28"/>
          <w:szCs w:val="28"/>
        </w:rPr>
        <w:tab/>
      </w:r>
      <w:r w:rsidR="00487760" w:rsidRPr="00501581">
        <w:rPr>
          <w:b/>
          <w:sz w:val="28"/>
          <w:szCs w:val="28"/>
        </w:rPr>
        <w:t>Аутоиммунные гемолитические анемии</w:t>
      </w:r>
      <w:r w:rsidR="00501581" w:rsidRPr="00501581">
        <w:rPr>
          <w:b/>
          <w:sz w:val="28"/>
          <w:szCs w:val="28"/>
        </w:rPr>
        <w:t xml:space="preserve"> характеризуются диагностическими признаками</w:t>
      </w:r>
      <w:r w:rsidR="00501581" w:rsidRPr="00501581">
        <w:rPr>
          <w:b/>
          <w:bCs/>
          <w:sz w:val="28"/>
          <w:szCs w:val="28"/>
        </w:rPr>
        <w:t>:</w:t>
      </w:r>
    </w:p>
    <w:p w:rsidR="00487760" w:rsidRPr="007E629D" w:rsidRDefault="00487760" w:rsidP="00487760">
      <w:pPr>
        <w:ind w:firstLine="708"/>
        <w:jc w:val="both"/>
        <w:rPr>
          <w:sz w:val="28"/>
          <w:szCs w:val="28"/>
        </w:rPr>
      </w:pPr>
      <w:r w:rsidRPr="007E629D">
        <w:rPr>
          <w:sz w:val="28"/>
          <w:szCs w:val="28"/>
        </w:rPr>
        <w:t>В гемограмме: нормохромная анемия, у</w:t>
      </w:r>
      <w:r>
        <w:rPr>
          <w:sz w:val="28"/>
          <w:szCs w:val="28"/>
        </w:rPr>
        <w:t>ровень гемоглобина снижен до 50–</w:t>
      </w:r>
      <w:r w:rsidRPr="007E629D">
        <w:rPr>
          <w:sz w:val="28"/>
          <w:szCs w:val="28"/>
        </w:rPr>
        <w:t>7</w:t>
      </w:r>
      <w:r>
        <w:rPr>
          <w:sz w:val="28"/>
          <w:szCs w:val="28"/>
        </w:rPr>
        <w:t>0 г/л (при гемолитиче</w:t>
      </w:r>
      <w:r w:rsidR="001200A4">
        <w:rPr>
          <w:sz w:val="28"/>
          <w:szCs w:val="28"/>
        </w:rPr>
        <w:t xml:space="preserve">ском кризе </w:t>
      </w:r>
      <w:r w:rsidRPr="007E629D">
        <w:rPr>
          <w:sz w:val="28"/>
          <w:szCs w:val="28"/>
        </w:rPr>
        <w:t>–</w:t>
      </w:r>
      <w:r w:rsidR="001200A4">
        <w:rPr>
          <w:sz w:val="28"/>
          <w:szCs w:val="28"/>
        </w:rPr>
        <w:t xml:space="preserve"> н</w:t>
      </w:r>
      <w:r w:rsidRPr="007E629D">
        <w:rPr>
          <w:sz w:val="28"/>
          <w:szCs w:val="28"/>
        </w:rPr>
        <w:t xml:space="preserve">иже 50 г/л). Уровень свободного гемоглобина в крови </w:t>
      </w:r>
      <w:r>
        <w:rPr>
          <w:sz w:val="28"/>
          <w:szCs w:val="28"/>
        </w:rPr>
        <w:t xml:space="preserve">в </w:t>
      </w:r>
      <w:r w:rsidRPr="007E629D">
        <w:rPr>
          <w:sz w:val="28"/>
          <w:szCs w:val="28"/>
        </w:rPr>
        <w:t>норм</w:t>
      </w:r>
      <w:r>
        <w:rPr>
          <w:sz w:val="28"/>
          <w:szCs w:val="28"/>
        </w:rPr>
        <w:t>е</w:t>
      </w:r>
      <w:r w:rsidRPr="007E629D">
        <w:rPr>
          <w:sz w:val="28"/>
          <w:szCs w:val="28"/>
        </w:rPr>
        <w:t xml:space="preserve">, ретикулоцитоз, увеличение СОЭ, снижение осмотической резистентности эритроцитов, лейкоцитоз и иммунная тромбоцитопения. </w:t>
      </w:r>
    </w:p>
    <w:p w:rsidR="00487760" w:rsidRDefault="00487760" w:rsidP="00487760">
      <w:pPr>
        <w:ind w:firstLine="360"/>
        <w:jc w:val="both"/>
        <w:rPr>
          <w:sz w:val="28"/>
          <w:szCs w:val="28"/>
        </w:rPr>
      </w:pPr>
      <w:r>
        <w:rPr>
          <w:sz w:val="28"/>
          <w:szCs w:val="28"/>
        </w:rPr>
        <w:t xml:space="preserve">    В биохимическом анализе крови</w:t>
      </w:r>
      <w:r w:rsidRPr="007E629D">
        <w:rPr>
          <w:sz w:val="28"/>
          <w:szCs w:val="28"/>
        </w:rPr>
        <w:t>: повышение неконъюгированного билирубина, тимоловой пробы, сывороточного железа, диспротеинемия, в</w:t>
      </w:r>
      <w:r w:rsidRPr="007E629D">
        <w:rPr>
          <w:shadow/>
          <w:color w:val="FFFFFF"/>
          <w:sz w:val="28"/>
          <w:szCs w:val="28"/>
        </w:rPr>
        <w:t xml:space="preserve"> </w:t>
      </w:r>
      <w:r>
        <w:rPr>
          <w:sz w:val="28"/>
          <w:szCs w:val="28"/>
        </w:rPr>
        <w:t>моче</w:t>
      </w:r>
      <w:r w:rsidRPr="007E629D">
        <w:rPr>
          <w:sz w:val="28"/>
          <w:szCs w:val="28"/>
        </w:rPr>
        <w:t>–уробилинурия (темный цвет мочи). Гемосидеринурия, гемоглобинурия отсутствуют. Кал окрашен в темный цвет (стеркобилин).</w:t>
      </w:r>
    </w:p>
    <w:p w:rsidR="003A78D7" w:rsidRPr="007E629D" w:rsidRDefault="001200A4" w:rsidP="00487760">
      <w:pPr>
        <w:ind w:firstLine="360"/>
        <w:jc w:val="both"/>
        <w:rPr>
          <w:sz w:val="28"/>
          <w:szCs w:val="28"/>
        </w:rPr>
      </w:pPr>
      <w:r>
        <w:rPr>
          <w:sz w:val="28"/>
          <w:szCs w:val="28"/>
        </w:rPr>
        <w:t xml:space="preserve">   </w:t>
      </w:r>
      <w:r w:rsidR="003A78D7">
        <w:rPr>
          <w:sz w:val="28"/>
          <w:szCs w:val="28"/>
        </w:rPr>
        <w:t>В костном мозге отмечается увеличение содержания эритроидных клеток.</w:t>
      </w:r>
    </w:p>
    <w:p w:rsidR="00487760" w:rsidRPr="000119E0" w:rsidRDefault="00487760" w:rsidP="00487760">
      <w:pPr>
        <w:ind w:firstLine="360"/>
        <w:jc w:val="both"/>
        <w:rPr>
          <w:sz w:val="28"/>
          <w:szCs w:val="28"/>
        </w:rPr>
      </w:pPr>
      <w:r w:rsidRPr="007E629D">
        <w:rPr>
          <w:sz w:val="28"/>
          <w:szCs w:val="28"/>
        </w:rPr>
        <w:t xml:space="preserve"> </w:t>
      </w:r>
      <w:r>
        <w:rPr>
          <w:sz w:val="28"/>
          <w:szCs w:val="28"/>
        </w:rPr>
        <w:t xml:space="preserve">  Самым главным</w:t>
      </w:r>
      <w:r w:rsidRPr="007E629D">
        <w:rPr>
          <w:sz w:val="28"/>
          <w:szCs w:val="28"/>
        </w:rPr>
        <w:t xml:space="preserve"> в ди</w:t>
      </w:r>
      <w:r>
        <w:rPr>
          <w:sz w:val="28"/>
          <w:szCs w:val="28"/>
        </w:rPr>
        <w:t xml:space="preserve">агностике гемолитических анемий является </w:t>
      </w:r>
      <w:r w:rsidR="001200A4">
        <w:rPr>
          <w:sz w:val="28"/>
          <w:szCs w:val="28"/>
        </w:rPr>
        <w:t>серологический признак</w:t>
      </w:r>
      <w:r w:rsidR="003A78D7">
        <w:rPr>
          <w:sz w:val="28"/>
          <w:szCs w:val="28"/>
        </w:rPr>
        <w:t>–</w:t>
      </w:r>
      <w:r w:rsidR="00332F87">
        <w:rPr>
          <w:sz w:val="28"/>
          <w:szCs w:val="28"/>
        </w:rPr>
        <w:t>тесты, уточняющие характер гемолиза и выявляющие</w:t>
      </w:r>
      <w:r w:rsidR="003A78D7">
        <w:rPr>
          <w:sz w:val="28"/>
          <w:szCs w:val="28"/>
        </w:rPr>
        <w:t xml:space="preserve"> </w:t>
      </w:r>
      <w:r w:rsidR="00332F87">
        <w:rPr>
          <w:sz w:val="28"/>
          <w:szCs w:val="28"/>
        </w:rPr>
        <w:t>фиксированные</w:t>
      </w:r>
      <w:r w:rsidR="003A78D7">
        <w:rPr>
          <w:sz w:val="28"/>
          <w:szCs w:val="28"/>
        </w:rPr>
        <w:t xml:space="preserve"> на эритроцитах антител</w:t>
      </w:r>
      <w:r w:rsidR="00332F87">
        <w:rPr>
          <w:sz w:val="28"/>
          <w:szCs w:val="28"/>
        </w:rPr>
        <w:t>а. Р</w:t>
      </w:r>
      <w:r w:rsidR="003A78D7">
        <w:rPr>
          <w:bCs/>
          <w:sz w:val="28"/>
          <w:szCs w:val="28"/>
        </w:rPr>
        <w:t>еакци</w:t>
      </w:r>
      <w:r w:rsidR="00332F87">
        <w:rPr>
          <w:bCs/>
          <w:sz w:val="28"/>
          <w:szCs w:val="28"/>
        </w:rPr>
        <w:t>я</w:t>
      </w:r>
      <w:r w:rsidRPr="000119E0">
        <w:rPr>
          <w:bCs/>
          <w:sz w:val="28"/>
          <w:szCs w:val="28"/>
        </w:rPr>
        <w:t xml:space="preserve"> Кумбса</w:t>
      </w:r>
      <w:r w:rsidR="00332F87">
        <w:rPr>
          <w:bCs/>
          <w:sz w:val="28"/>
          <w:szCs w:val="28"/>
        </w:rPr>
        <w:t xml:space="preserve">, антиглобулиновый тест. Положительная прямая </w:t>
      </w:r>
      <w:r w:rsidR="003A78D7">
        <w:rPr>
          <w:bCs/>
          <w:sz w:val="28"/>
          <w:szCs w:val="28"/>
        </w:rPr>
        <w:t xml:space="preserve"> </w:t>
      </w:r>
      <w:r w:rsidR="00332F87">
        <w:rPr>
          <w:sz w:val="28"/>
          <w:szCs w:val="28"/>
        </w:rPr>
        <w:t>р</w:t>
      </w:r>
      <w:r w:rsidR="00332F87">
        <w:rPr>
          <w:bCs/>
          <w:sz w:val="28"/>
          <w:szCs w:val="28"/>
        </w:rPr>
        <w:t>еакция</w:t>
      </w:r>
      <w:r w:rsidR="00332F87" w:rsidRPr="000119E0">
        <w:rPr>
          <w:bCs/>
          <w:sz w:val="28"/>
          <w:szCs w:val="28"/>
        </w:rPr>
        <w:t xml:space="preserve"> Кумбса</w:t>
      </w:r>
      <w:r w:rsidR="00332F87">
        <w:rPr>
          <w:bCs/>
          <w:sz w:val="28"/>
          <w:szCs w:val="28"/>
        </w:rPr>
        <w:t xml:space="preserve"> абсолютно подтверждает факт фиксации аутоантител на поверхности эритроцитов, верифицируя при этом аутоиммунный характер патологии. Отрицательная прямая  </w:t>
      </w:r>
      <w:r w:rsidR="00332F87">
        <w:rPr>
          <w:sz w:val="28"/>
          <w:szCs w:val="28"/>
        </w:rPr>
        <w:t>р</w:t>
      </w:r>
      <w:r w:rsidR="00332F87">
        <w:rPr>
          <w:bCs/>
          <w:sz w:val="28"/>
          <w:szCs w:val="28"/>
        </w:rPr>
        <w:t>еакция</w:t>
      </w:r>
      <w:r w:rsidR="00332F87" w:rsidRPr="000119E0">
        <w:rPr>
          <w:bCs/>
          <w:sz w:val="28"/>
          <w:szCs w:val="28"/>
        </w:rPr>
        <w:t xml:space="preserve"> Кумбса</w:t>
      </w:r>
      <w:r w:rsidR="00332F87">
        <w:rPr>
          <w:bCs/>
          <w:sz w:val="28"/>
          <w:szCs w:val="28"/>
        </w:rPr>
        <w:t xml:space="preserve"> не снимает диагноза. Применяется проба</w:t>
      </w:r>
      <w:r w:rsidR="003A78D7">
        <w:rPr>
          <w:bCs/>
          <w:sz w:val="28"/>
          <w:szCs w:val="28"/>
        </w:rPr>
        <w:t xml:space="preserve"> Хема</w:t>
      </w:r>
      <w:r w:rsidR="00332F87">
        <w:rPr>
          <w:bCs/>
          <w:sz w:val="28"/>
          <w:szCs w:val="28"/>
        </w:rPr>
        <w:t>, сахарозная проба, проба на аутогемолиз</w:t>
      </w:r>
      <w:r w:rsidR="003A78D7">
        <w:rPr>
          <w:bCs/>
          <w:sz w:val="28"/>
          <w:szCs w:val="28"/>
        </w:rPr>
        <w:t>.</w:t>
      </w:r>
      <w:r w:rsidRPr="000119E0">
        <w:rPr>
          <w:bCs/>
          <w:sz w:val="28"/>
          <w:szCs w:val="28"/>
        </w:rPr>
        <w:t xml:space="preserve"> </w:t>
      </w:r>
    </w:p>
    <w:p w:rsidR="00501581" w:rsidRDefault="00501581" w:rsidP="00EB7EF6">
      <w:pPr>
        <w:ind w:firstLine="360"/>
        <w:jc w:val="both"/>
        <w:rPr>
          <w:b/>
          <w:bCs/>
          <w:sz w:val="28"/>
          <w:szCs w:val="28"/>
        </w:rPr>
      </w:pPr>
    </w:p>
    <w:p w:rsidR="00501581" w:rsidRDefault="00501581" w:rsidP="00501581">
      <w:pPr>
        <w:ind w:left="360"/>
        <w:jc w:val="both"/>
        <w:rPr>
          <w:sz w:val="28"/>
          <w:szCs w:val="28"/>
        </w:rPr>
      </w:pPr>
      <w:r w:rsidRPr="00EB7EF6">
        <w:rPr>
          <w:b/>
          <w:sz w:val="28"/>
          <w:szCs w:val="28"/>
        </w:rPr>
        <w:t xml:space="preserve">   Классификация аутоиммунных гемолитических анемий</w:t>
      </w:r>
      <w:r w:rsidRPr="007E629D">
        <w:rPr>
          <w:sz w:val="28"/>
          <w:szCs w:val="28"/>
        </w:rPr>
        <w:t xml:space="preserve">: </w:t>
      </w:r>
    </w:p>
    <w:p w:rsidR="00501581" w:rsidRDefault="00501581" w:rsidP="00501581">
      <w:pPr>
        <w:ind w:left="360"/>
        <w:jc w:val="both"/>
        <w:rPr>
          <w:sz w:val="28"/>
          <w:szCs w:val="28"/>
        </w:rPr>
      </w:pPr>
    </w:p>
    <w:p w:rsidR="00501581" w:rsidRPr="007E629D" w:rsidRDefault="0053765F" w:rsidP="00501581">
      <w:pPr>
        <w:ind w:firstLine="360"/>
        <w:jc w:val="both"/>
        <w:rPr>
          <w:sz w:val="28"/>
          <w:szCs w:val="28"/>
        </w:rPr>
      </w:pPr>
      <w:r>
        <w:rPr>
          <w:sz w:val="28"/>
          <w:szCs w:val="28"/>
        </w:rPr>
        <w:t xml:space="preserve">  </w:t>
      </w:r>
      <w:r w:rsidR="00501581">
        <w:rPr>
          <w:sz w:val="28"/>
          <w:szCs w:val="28"/>
        </w:rPr>
        <w:t xml:space="preserve">Тип антиэритроцитарных антител (полные или неполные агглютинины, гемолизины) в значительной степени определяет характерные клинические особенности разных видов анемий, в связи с чем по серологическому признаку </w:t>
      </w:r>
      <w:r w:rsidR="00501581">
        <w:rPr>
          <w:bCs/>
          <w:sz w:val="28"/>
          <w:szCs w:val="28"/>
        </w:rPr>
        <w:t>аутоиммунные гемолитические</w:t>
      </w:r>
      <w:r w:rsidR="00501581" w:rsidRPr="000119E0">
        <w:rPr>
          <w:bCs/>
          <w:sz w:val="28"/>
          <w:szCs w:val="28"/>
        </w:rPr>
        <w:t xml:space="preserve"> анеми</w:t>
      </w:r>
      <w:r w:rsidR="00501581">
        <w:rPr>
          <w:bCs/>
          <w:sz w:val="28"/>
          <w:szCs w:val="28"/>
        </w:rPr>
        <w:t>и делят на анемию с</w:t>
      </w:r>
      <w:r w:rsidR="00501581" w:rsidRPr="000119E0">
        <w:rPr>
          <w:bCs/>
          <w:sz w:val="28"/>
          <w:szCs w:val="28"/>
        </w:rPr>
        <w:t>:</w:t>
      </w:r>
    </w:p>
    <w:p w:rsidR="00501581" w:rsidRPr="007E629D" w:rsidRDefault="00501581" w:rsidP="00501581">
      <w:pPr>
        <w:ind w:left="360"/>
        <w:jc w:val="both"/>
        <w:rPr>
          <w:sz w:val="28"/>
          <w:szCs w:val="28"/>
        </w:rPr>
      </w:pPr>
      <w:r w:rsidRPr="007E629D">
        <w:rPr>
          <w:sz w:val="28"/>
          <w:szCs w:val="28"/>
        </w:rPr>
        <w:t>- с неполными тепловыми агглютининами,</w:t>
      </w:r>
    </w:p>
    <w:p w:rsidR="00501581" w:rsidRPr="007E629D" w:rsidRDefault="00501581" w:rsidP="00501581">
      <w:pPr>
        <w:ind w:left="360"/>
        <w:jc w:val="both"/>
        <w:rPr>
          <w:sz w:val="28"/>
          <w:szCs w:val="28"/>
        </w:rPr>
      </w:pPr>
      <w:r w:rsidRPr="007E629D">
        <w:rPr>
          <w:sz w:val="28"/>
          <w:szCs w:val="28"/>
        </w:rPr>
        <w:t>- с тепловыми гемолизинами,</w:t>
      </w:r>
    </w:p>
    <w:p w:rsidR="00501581" w:rsidRPr="007E629D" w:rsidRDefault="00501581" w:rsidP="00501581">
      <w:pPr>
        <w:ind w:left="360"/>
        <w:jc w:val="both"/>
        <w:rPr>
          <w:sz w:val="28"/>
          <w:szCs w:val="28"/>
        </w:rPr>
      </w:pPr>
      <w:r w:rsidRPr="007E629D">
        <w:rPr>
          <w:sz w:val="28"/>
          <w:szCs w:val="28"/>
        </w:rPr>
        <w:t>- с холодовыми агглютининами,</w:t>
      </w:r>
    </w:p>
    <w:p w:rsidR="00501581" w:rsidRPr="007E629D" w:rsidRDefault="00501581" w:rsidP="00501581">
      <w:pPr>
        <w:ind w:left="360"/>
        <w:jc w:val="both"/>
        <w:rPr>
          <w:sz w:val="28"/>
          <w:szCs w:val="28"/>
        </w:rPr>
      </w:pPr>
      <w:r w:rsidRPr="007E629D">
        <w:rPr>
          <w:sz w:val="28"/>
          <w:szCs w:val="28"/>
        </w:rPr>
        <w:lastRenderedPageBreak/>
        <w:t>- холодовая гемагглютининовая болезнь,</w:t>
      </w:r>
    </w:p>
    <w:p w:rsidR="00501581" w:rsidRPr="007E629D" w:rsidRDefault="00501581" w:rsidP="00501581">
      <w:pPr>
        <w:ind w:left="360"/>
        <w:rPr>
          <w:sz w:val="28"/>
          <w:szCs w:val="28"/>
        </w:rPr>
      </w:pPr>
      <w:r w:rsidRPr="007E629D">
        <w:rPr>
          <w:sz w:val="28"/>
          <w:szCs w:val="28"/>
        </w:rPr>
        <w:t>- пароксизмальная холодовая гемоглобинурия.</w:t>
      </w:r>
    </w:p>
    <w:p w:rsidR="00501581" w:rsidRDefault="00501581" w:rsidP="00EB7EF6">
      <w:pPr>
        <w:ind w:firstLine="360"/>
        <w:jc w:val="both"/>
        <w:rPr>
          <w:b/>
          <w:bCs/>
          <w:sz w:val="28"/>
          <w:szCs w:val="28"/>
        </w:rPr>
      </w:pPr>
    </w:p>
    <w:p w:rsidR="00C14EB6" w:rsidRPr="007E629D" w:rsidRDefault="0053765F" w:rsidP="00EB7EF6">
      <w:pPr>
        <w:ind w:firstLine="360"/>
        <w:jc w:val="both"/>
        <w:rPr>
          <w:sz w:val="28"/>
          <w:szCs w:val="28"/>
        </w:rPr>
      </w:pPr>
      <w:r>
        <w:rPr>
          <w:b/>
          <w:bCs/>
          <w:sz w:val="28"/>
          <w:szCs w:val="28"/>
        </w:rPr>
        <w:t xml:space="preserve">   </w:t>
      </w:r>
      <w:r w:rsidR="00C14EB6" w:rsidRPr="002F7743">
        <w:rPr>
          <w:b/>
          <w:bCs/>
          <w:sz w:val="28"/>
          <w:szCs w:val="28"/>
        </w:rPr>
        <w:t>Аутоиммунная гемолитическая анемия</w:t>
      </w:r>
      <w:r w:rsidR="00C14EB6" w:rsidRPr="000119E0">
        <w:rPr>
          <w:bCs/>
          <w:sz w:val="28"/>
          <w:szCs w:val="28"/>
        </w:rPr>
        <w:t xml:space="preserve"> </w:t>
      </w:r>
      <w:r w:rsidR="00C14EB6" w:rsidRPr="00487760">
        <w:rPr>
          <w:b/>
          <w:bCs/>
          <w:sz w:val="28"/>
          <w:szCs w:val="28"/>
        </w:rPr>
        <w:t>с неполными тепловыми</w:t>
      </w:r>
      <w:r w:rsidR="00C14EB6" w:rsidRPr="000119E0">
        <w:rPr>
          <w:bCs/>
          <w:sz w:val="28"/>
          <w:szCs w:val="28"/>
        </w:rPr>
        <w:t xml:space="preserve"> </w:t>
      </w:r>
      <w:r w:rsidR="00C14EB6" w:rsidRPr="00487760">
        <w:rPr>
          <w:b/>
          <w:bCs/>
          <w:sz w:val="28"/>
          <w:szCs w:val="28"/>
        </w:rPr>
        <w:t>агглютининами</w:t>
      </w:r>
      <w:r w:rsidR="00C14EB6" w:rsidRPr="00487760">
        <w:rPr>
          <w:b/>
          <w:sz w:val="28"/>
          <w:szCs w:val="28"/>
        </w:rPr>
        <w:t xml:space="preserve"> </w:t>
      </w:r>
      <w:r w:rsidR="00C14EB6" w:rsidRPr="000119E0">
        <w:rPr>
          <w:sz w:val="28"/>
          <w:szCs w:val="28"/>
        </w:rPr>
        <w:t>вызывается</w:t>
      </w:r>
      <w:r w:rsidR="00C14EB6" w:rsidRPr="007E629D">
        <w:rPr>
          <w:sz w:val="28"/>
          <w:szCs w:val="28"/>
        </w:rPr>
        <w:t xml:space="preserve"> антителами относящимися к классу </w:t>
      </w:r>
      <w:r w:rsidR="00C14EB6" w:rsidRPr="007E629D">
        <w:rPr>
          <w:sz w:val="28"/>
          <w:szCs w:val="28"/>
          <w:lang w:val="en-US"/>
        </w:rPr>
        <w:t>IgG</w:t>
      </w:r>
      <w:r w:rsidR="00C14EB6" w:rsidRPr="007E629D">
        <w:rPr>
          <w:sz w:val="28"/>
          <w:szCs w:val="28"/>
        </w:rPr>
        <w:t xml:space="preserve"> (подклассы </w:t>
      </w:r>
      <w:r w:rsidR="00C14EB6" w:rsidRPr="007E629D">
        <w:rPr>
          <w:sz w:val="28"/>
          <w:szCs w:val="28"/>
          <w:lang w:val="en-US"/>
        </w:rPr>
        <w:t>Igg</w:t>
      </w:r>
      <w:r w:rsidR="00C14EB6" w:rsidRPr="007E629D">
        <w:rPr>
          <w:sz w:val="28"/>
          <w:szCs w:val="28"/>
        </w:rPr>
        <w:t xml:space="preserve">1 </w:t>
      </w:r>
      <w:r w:rsidR="00C14EB6" w:rsidRPr="007E629D">
        <w:rPr>
          <w:sz w:val="28"/>
          <w:szCs w:val="28"/>
          <w:lang w:val="en-US"/>
        </w:rPr>
        <w:t>et</w:t>
      </w:r>
      <w:r w:rsidR="00C14EB6" w:rsidRPr="007E629D">
        <w:rPr>
          <w:sz w:val="28"/>
          <w:szCs w:val="28"/>
        </w:rPr>
        <w:t xml:space="preserve"> </w:t>
      </w:r>
      <w:r w:rsidR="00C14EB6" w:rsidRPr="007E629D">
        <w:rPr>
          <w:sz w:val="28"/>
          <w:szCs w:val="28"/>
          <w:lang w:val="en-US"/>
        </w:rPr>
        <w:t>IgG</w:t>
      </w:r>
      <w:r w:rsidR="00C14EB6" w:rsidRPr="007E629D">
        <w:rPr>
          <w:sz w:val="28"/>
          <w:szCs w:val="28"/>
        </w:rPr>
        <w:t xml:space="preserve">2), </w:t>
      </w:r>
      <w:r w:rsidR="00CC3A46" w:rsidRPr="007E629D">
        <w:rPr>
          <w:sz w:val="28"/>
          <w:szCs w:val="28"/>
        </w:rPr>
        <w:t>направлен</w:t>
      </w:r>
      <w:r w:rsidR="003A78D7">
        <w:rPr>
          <w:sz w:val="28"/>
          <w:szCs w:val="28"/>
        </w:rPr>
        <w:t>н</w:t>
      </w:r>
      <w:r w:rsidR="00CC3A46" w:rsidRPr="007E629D">
        <w:rPr>
          <w:sz w:val="28"/>
          <w:szCs w:val="28"/>
        </w:rPr>
        <w:t>ы</w:t>
      </w:r>
      <w:r w:rsidR="00C14EB6" w:rsidRPr="007E629D">
        <w:rPr>
          <w:sz w:val="28"/>
          <w:szCs w:val="28"/>
        </w:rPr>
        <w:t xml:space="preserve">ми преимущественно к </w:t>
      </w:r>
      <w:r w:rsidR="00C14EB6" w:rsidRPr="007E629D">
        <w:rPr>
          <w:sz w:val="28"/>
          <w:szCs w:val="28"/>
          <w:lang w:val="en-US"/>
        </w:rPr>
        <w:t>Rh</w:t>
      </w:r>
      <w:r w:rsidR="00C14EB6" w:rsidRPr="007E629D">
        <w:rPr>
          <w:sz w:val="28"/>
          <w:szCs w:val="28"/>
        </w:rPr>
        <w:t>–антигену, проявляющими максимальную активность при нормальной температуре тела</w:t>
      </w:r>
      <w:r w:rsidR="001960E0">
        <w:rPr>
          <w:sz w:val="28"/>
          <w:szCs w:val="28"/>
        </w:rPr>
        <w:t>. Реже встречаются анти</w:t>
      </w:r>
      <w:r w:rsidR="00C14EB6" w:rsidRPr="007E629D">
        <w:rPr>
          <w:sz w:val="28"/>
          <w:szCs w:val="28"/>
        </w:rPr>
        <w:t xml:space="preserve">тела класса </w:t>
      </w:r>
      <w:r w:rsidR="00C14EB6" w:rsidRPr="007E629D">
        <w:rPr>
          <w:sz w:val="28"/>
          <w:szCs w:val="28"/>
          <w:lang w:val="en-US"/>
        </w:rPr>
        <w:t>IgM</w:t>
      </w:r>
      <w:r w:rsidR="00C14EB6" w:rsidRPr="007E629D">
        <w:rPr>
          <w:sz w:val="28"/>
          <w:szCs w:val="28"/>
        </w:rPr>
        <w:t xml:space="preserve"> </w:t>
      </w:r>
      <w:r w:rsidR="00C14EB6" w:rsidRPr="007E629D">
        <w:rPr>
          <w:sz w:val="28"/>
          <w:szCs w:val="28"/>
          <w:lang w:val="en-US"/>
        </w:rPr>
        <w:t>et</w:t>
      </w:r>
      <w:r w:rsidR="00C14EB6" w:rsidRPr="007E629D">
        <w:rPr>
          <w:sz w:val="28"/>
          <w:szCs w:val="28"/>
        </w:rPr>
        <w:t xml:space="preserve"> </w:t>
      </w:r>
      <w:r w:rsidR="00C14EB6" w:rsidRPr="007E629D">
        <w:rPr>
          <w:sz w:val="28"/>
          <w:szCs w:val="28"/>
          <w:lang w:val="en-US"/>
        </w:rPr>
        <w:t>A</w:t>
      </w:r>
      <w:r w:rsidR="00C14EB6" w:rsidRPr="007E629D">
        <w:rPr>
          <w:sz w:val="28"/>
          <w:szCs w:val="28"/>
        </w:rPr>
        <w:t xml:space="preserve">–частый вариант, особенно у женщин. </w:t>
      </w:r>
    </w:p>
    <w:p w:rsidR="00640FD4" w:rsidRDefault="00640FD4" w:rsidP="00640FD4">
      <w:pPr>
        <w:ind w:firstLine="360"/>
        <w:jc w:val="center"/>
        <w:rPr>
          <w:b/>
          <w:bCs/>
          <w:sz w:val="28"/>
          <w:szCs w:val="28"/>
        </w:rPr>
      </w:pPr>
    </w:p>
    <w:p w:rsidR="002F7743" w:rsidRDefault="00C14EB6" w:rsidP="00640FD4">
      <w:pPr>
        <w:ind w:firstLine="360"/>
        <w:jc w:val="center"/>
        <w:rPr>
          <w:bCs/>
          <w:sz w:val="28"/>
          <w:szCs w:val="28"/>
        </w:rPr>
      </w:pPr>
      <w:r w:rsidRPr="002F7743">
        <w:rPr>
          <w:b/>
          <w:bCs/>
          <w:sz w:val="28"/>
          <w:szCs w:val="28"/>
        </w:rPr>
        <w:t>Клиническая картина</w:t>
      </w:r>
    </w:p>
    <w:p w:rsidR="002F7743" w:rsidRDefault="002F7743" w:rsidP="00EB7EF6">
      <w:pPr>
        <w:ind w:firstLine="360"/>
        <w:jc w:val="both"/>
        <w:rPr>
          <w:bCs/>
          <w:sz w:val="28"/>
          <w:szCs w:val="28"/>
        </w:rPr>
      </w:pPr>
    </w:p>
    <w:p w:rsidR="00C14EB6" w:rsidRPr="000119E0" w:rsidRDefault="00D07038" w:rsidP="00501581">
      <w:pPr>
        <w:ind w:firstLine="360"/>
        <w:jc w:val="both"/>
        <w:rPr>
          <w:bCs/>
          <w:sz w:val="28"/>
          <w:szCs w:val="28"/>
        </w:rPr>
      </w:pPr>
      <w:r>
        <w:rPr>
          <w:bCs/>
          <w:sz w:val="28"/>
          <w:szCs w:val="28"/>
        </w:rPr>
        <w:t xml:space="preserve">  </w:t>
      </w:r>
      <w:r w:rsidR="00C14EB6" w:rsidRPr="000119E0">
        <w:rPr>
          <w:bCs/>
          <w:sz w:val="28"/>
          <w:szCs w:val="28"/>
        </w:rPr>
        <w:t xml:space="preserve"> </w:t>
      </w:r>
      <w:r w:rsidR="002F7743" w:rsidRPr="002F7743">
        <w:rPr>
          <w:bCs/>
          <w:sz w:val="28"/>
          <w:szCs w:val="28"/>
        </w:rPr>
        <w:t>Клиническая картина</w:t>
      </w:r>
      <w:r w:rsidR="002F7743">
        <w:rPr>
          <w:bCs/>
          <w:sz w:val="28"/>
          <w:szCs w:val="28"/>
        </w:rPr>
        <w:t xml:space="preserve"> </w:t>
      </w:r>
      <w:r w:rsidR="00C14EB6" w:rsidRPr="000119E0">
        <w:rPr>
          <w:bCs/>
          <w:sz w:val="28"/>
          <w:szCs w:val="28"/>
        </w:rPr>
        <w:t>одинакова</w:t>
      </w:r>
      <w:r w:rsidR="002F7743">
        <w:rPr>
          <w:bCs/>
          <w:sz w:val="28"/>
          <w:szCs w:val="28"/>
        </w:rPr>
        <w:t xml:space="preserve"> при</w:t>
      </w:r>
      <w:r w:rsidR="00C14EB6" w:rsidRPr="000119E0">
        <w:rPr>
          <w:bCs/>
          <w:sz w:val="28"/>
          <w:szCs w:val="28"/>
        </w:rPr>
        <w:t xml:space="preserve"> идиопатической и симптоматической</w:t>
      </w:r>
      <w:r w:rsidR="002F7743" w:rsidRPr="002F7743">
        <w:rPr>
          <w:bCs/>
          <w:sz w:val="28"/>
          <w:szCs w:val="28"/>
        </w:rPr>
        <w:t xml:space="preserve"> </w:t>
      </w:r>
      <w:r w:rsidR="002F7743" w:rsidRPr="000119E0">
        <w:rPr>
          <w:bCs/>
          <w:sz w:val="28"/>
          <w:szCs w:val="28"/>
        </w:rPr>
        <w:t>формах</w:t>
      </w:r>
      <w:r w:rsidR="00C14EB6" w:rsidRPr="000119E0">
        <w:rPr>
          <w:bCs/>
          <w:sz w:val="28"/>
          <w:szCs w:val="28"/>
        </w:rPr>
        <w:t>.</w:t>
      </w:r>
    </w:p>
    <w:p w:rsidR="00C14EB6" w:rsidRPr="007E629D" w:rsidRDefault="00244A5E" w:rsidP="00501581">
      <w:pPr>
        <w:jc w:val="both"/>
        <w:rPr>
          <w:sz w:val="28"/>
          <w:szCs w:val="28"/>
        </w:rPr>
      </w:pPr>
      <w:r>
        <w:rPr>
          <w:sz w:val="28"/>
          <w:szCs w:val="28"/>
        </w:rPr>
        <w:t xml:space="preserve">        </w:t>
      </w:r>
      <w:r w:rsidR="002F7743">
        <w:rPr>
          <w:sz w:val="28"/>
          <w:szCs w:val="28"/>
        </w:rPr>
        <w:t xml:space="preserve">Начало болезни </w:t>
      </w:r>
      <w:r w:rsidR="00C14EB6" w:rsidRPr="007E629D">
        <w:rPr>
          <w:sz w:val="28"/>
          <w:szCs w:val="28"/>
        </w:rPr>
        <w:t>острое</w:t>
      </w:r>
      <w:r w:rsidR="00EF4E7A">
        <w:rPr>
          <w:sz w:val="28"/>
          <w:szCs w:val="28"/>
        </w:rPr>
        <w:t>,</w:t>
      </w:r>
      <w:r w:rsidR="00C14EB6" w:rsidRPr="007E629D">
        <w:rPr>
          <w:sz w:val="28"/>
          <w:szCs w:val="28"/>
        </w:rPr>
        <w:t xml:space="preserve"> прогрессирует слабость, боли в области сердца, одышка, сердцебиение, боль в поясничной области. появляются жалобы, связанные с быстрым развитием анемии, желтухи и лихорадочного синдрома. </w:t>
      </w:r>
    </w:p>
    <w:p w:rsidR="00C14EB6" w:rsidRDefault="002F7743" w:rsidP="00501581">
      <w:pPr>
        <w:jc w:val="both"/>
        <w:rPr>
          <w:sz w:val="28"/>
          <w:szCs w:val="28"/>
        </w:rPr>
      </w:pPr>
      <w:r>
        <w:rPr>
          <w:sz w:val="28"/>
          <w:szCs w:val="28"/>
        </w:rPr>
        <w:t xml:space="preserve">Может наблюдаться и </w:t>
      </w:r>
      <w:r w:rsidR="00C14EB6" w:rsidRPr="007E629D">
        <w:rPr>
          <w:sz w:val="28"/>
          <w:szCs w:val="28"/>
        </w:rPr>
        <w:t>постепенное развитие</w:t>
      </w:r>
      <w:r>
        <w:rPr>
          <w:sz w:val="28"/>
          <w:szCs w:val="28"/>
        </w:rPr>
        <w:t>, которое</w:t>
      </w:r>
      <w:r w:rsidR="00C14EB6" w:rsidRPr="007E629D">
        <w:rPr>
          <w:sz w:val="28"/>
          <w:szCs w:val="28"/>
        </w:rPr>
        <w:t xml:space="preserve"> начинается с предшественников - артралгии, неясные боли в животе, субфебрильная температура, постепенное развитие желтухи и анемического синдрома. Больные скорее бледны, чем желтушны.</w:t>
      </w:r>
      <w:r>
        <w:rPr>
          <w:sz w:val="28"/>
          <w:szCs w:val="28"/>
        </w:rPr>
        <w:t xml:space="preserve"> </w:t>
      </w:r>
      <w:r w:rsidR="00C14EB6" w:rsidRPr="007E629D">
        <w:rPr>
          <w:sz w:val="28"/>
          <w:szCs w:val="28"/>
        </w:rPr>
        <w:t>Увеличена сел</w:t>
      </w:r>
      <w:r w:rsidR="00EF4E7A">
        <w:rPr>
          <w:sz w:val="28"/>
          <w:szCs w:val="28"/>
        </w:rPr>
        <w:t>езенка у 75% больных, а печень у 50</w:t>
      </w:r>
      <w:r w:rsidR="00C14EB6" w:rsidRPr="007E629D">
        <w:rPr>
          <w:sz w:val="28"/>
          <w:szCs w:val="28"/>
        </w:rPr>
        <w:t>–60%</w:t>
      </w:r>
      <w:r w:rsidR="00EF4E7A">
        <w:rPr>
          <w:sz w:val="28"/>
          <w:szCs w:val="28"/>
        </w:rPr>
        <w:t xml:space="preserve"> больных</w:t>
      </w:r>
      <w:r w:rsidR="00C14EB6" w:rsidRPr="007E629D">
        <w:rPr>
          <w:sz w:val="28"/>
          <w:szCs w:val="28"/>
        </w:rPr>
        <w:t xml:space="preserve">. Периодически появляются кризы. Течение обычно тяжелое. </w:t>
      </w:r>
    </w:p>
    <w:p w:rsidR="00501581" w:rsidRDefault="00501581" w:rsidP="003A78D7">
      <w:pPr>
        <w:ind w:left="180" w:firstLine="360"/>
        <w:jc w:val="center"/>
        <w:rPr>
          <w:b/>
          <w:sz w:val="28"/>
          <w:szCs w:val="28"/>
        </w:rPr>
      </w:pPr>
      <w:r w:rsidRPr="00487760">
        <w:rPr>
          <w:b/>
          <w:sz w:val="28"/>
          <w:szCs w:val="28"/>
        </w:rPr>
        <w:t>Диагностика</w:t>
      </w:r>
    </w:p>
    <w:p w:rsidR="00501581" w:rsidRDefault="00501581" w:rsidP="00501581">
      <w:pPr>
        <w:ind w:left="180" w:firstLine="360"/>
        <w:jc w:val="both"/>
        <w:rPr>
          <w:b/>
          <w:sz w:val="28"/>
          <w:szCs w:val="28"/>
        </w:rPr>
      </w:pPr>
    </w:p>
    <w:p w:rsidR="00501581" w:rsidRDefault="0053765F" w:rsidP="00501581">
      <w:pPr>
        <w:ind w:left="180" w:firstLine="360"/>
        <w:jc w:val="both"/>
        <w:rPr>
          <w:sz w:val="28"/>
          <w:szCs w:val="28"/>
        </w:rPr>
      </w:pPr>
      <w:r>
        <w:rPr>
          <w:sz w:val="28"/>
          <w:szCs w:val="28"/>
        </w:rPr>
        <w:t xml:space="preserve">  </w:t>
      </w:r>
      <w:r w:rsidR="00501581" w:rsidRPr="007E629D">
        <w:rPr>
          <w:sz w:val="28"/>
          <w:szCs w:val="28"/>
        </w:rPr>
        <w:t xml:space="preserve">Диагноз устанавливается с помощью определения </w:t>
      </w:r>
      <w:r w:rsidR="00501581">
        <w:rPr>
          <w:sz w:val="28"/>
          <w:szCs w:val="28"/>
        </w:rPr>
        <w:t xml:space="preserve">неполных </w:t>
      </w:r>
      <w:r w:rsidR="00501581" w:rsidRPr="007E629D">
        <w:rPr>
          <w:sz w:val="28"/>
          <w:szCs w:val="28"/>
        </w:rPr>
        <w:t xml:space="preserve">тепловых </w:t>
      </w:r>
      <w:r w:rsidR="00501581">
        <w:rPr>
          <w:bCs/>
          <w:sz w:val="28"/>
          <w:szCs w:val="28"/>
        </w:rPr>
        <w:t>агглютининов</w:t>
      </w:r>
      <w:r w:rsidR="00501581" w:rsidRPr="007E629D">
        <w:rPr>
          <w:sz w:val="28"/>
          <w:szCs w:val="28"/>
        </w:rPr>
        <w:t xml:space="preserve"> в сыворотке больного с помощью непрямой </w:t>
      </w:r>
      <w:r w:rsidR="00501581" w:rsidRPr="000119E0">
        <w:rPr>
          <w:bCs/>
          <w:sz w:val="28"/>
          <w:szCs w:val="28"/>
        </w:rPr>
        <w:t>реакции Кумбса</w:t>
      </w:r>
      <w:r w:rsidR="00501581" w:rsidRPr="007E629D">
        <w:rPr>
          <w:b/>
          <w:bCs/>
          <w:sz w:val="28"/>
          <w:szCs w:val="28"/>
        </w:rPr>
        <w:t xml:space="preserve"> </w:t>
      </w:r>
      <w:r w:rsidR="00501581" w:rsidRPr="007E629D">
        <w:rPr>
          <w:sz w:val="28"/>
          <w:szCs w:val="28"/>
        </w:rPr>
        <w:t>с эритроцитами, обработанными папаином.</w:t>
      </w:r>
    </w:p>
    <w:p w:rsidR="00501581" w:rsidRPr="007E629D" w:rsidRDefault="00501581" w:rsidP="00501581">
      <w:pPr>
        <w:ind w:left="180" w:firstLine="360"/>
        <w:jc w:val="both"/>
        <w:rPr>
          <w:sz w:val="28"/>
          <w:szCs w:val="28"/>
        </w:rPr>
      </w:pPr>
    </w:p>
    <w:p w:rsidR="00150EAD" w:rsidRDefault="00244A5E" w:rsidP="00501581">
      <w:pPr>
        <w:ind w:left="180" w:firstLine="360"/>
        <w:jc w:val="both"/>
        <w:rPr>
          <w:sz w:val="28"/>
          <w:szCs w:val="28"/>
        </w:rPr>
      </w:pPr>
      <w:r>
        <w:rPr>
          <w:bCs/>
          <w:sz w:val="28"/>
          <w:szCs w:val="28"/>
        </w:rPr>
        <w:t xml:space="preserve">   </w:t>
      </w:r>
      <w:r w:rsidR="000C1682" w:rsidRPr="00150EAD">
        <w:rPr>
          <w:b/>
          <w:bCs/>
          <w:sz w:val="28"/>
          <w:szCs w:val="28"/>
        </w:rPr>
        <w:t xml:space="preserve">Аутоиммунная гемолитическая анемия </w:t>
      </w:r>
      <w:r w:rsidR="000C1682" w:rsidRPr="00487760">
        <w:rPr>
          <w:b/>
          <w:bCs/>
          <w:sz w:val="28"/>
          <w:szCs w:val="28"/>
        </w:rPr>
        <w:t>с тепловыми гемолизинами</w:t>
      </w:r>
      <w:r w:rsidR="00EF4E7A">
        <w:rPr>
          <w:sz w:val="28"/>
          <w:szCs w:val="28"/>
        </w:rPr>
        <w:t xml:space="preserve">  связана с продукцией</w:t>
      </w:r>
      <w:r w:rsidR="00746C54">
        <w:rPr>
          <w:sz w:val="28"/>
          <w:szCs w:val="28"/>
        </w:rPr>
        <w:t xml:space="preserve"> антиэритроци</w:t>
      </w:r>
      <w:r w:rsidR="000C1682" w:rsidRPr="007E629D">
        <w:rPr>
          <w:sz w:val="28"/>
          <w:szCs w:val="28"/>
        </w:rPr>
        <w:t xml:space="preserve">тарных антител класса </w:t>
      </w:r>
      <w:r w:rsidR="000C1682" w:rsidRPr="007E629D">
        <w:rPr>
          <w:sz w:val="28"/>
          <w:szCs w:val="28"/>
          <w:lang w:val="en-US"/>
        </w:rPr>
        <w:t>IgG</w:t>
      </w:r>
      <w:r w:rsidR="000C1682" w:rsidRPr="007E629D">
        <w:rPr>
          <w:sz w:val="28"/>
          <w:szCs w:val="28"/>
        </w:rPr>
        <w:t>–тепловы</w:t>
      </w:r>
      <w:r w:rsidR="00CC3A46" w:rsidRPr="007E629D">
        <w:rPr>
          <w:sz w:val="28"/>
          <w:szCs w:val="28"/>
        </w:rPr>
        <w:t>х гемолизинов, которые фиксиру</w:t>
      </w:r>
      <w:r w:rsidR="000C1682" w:rsidRPr="007E629D">
        <w:rPr>
          <w:sz w:val="28"/>
          <w:szCs w:val="28"/>
        </w:rPr>
        <w:t xml:space="preserve">ются на эритроцитах и вызывают гемолиз в присутствие комплемента. </w:t>
      </w:r>
    </w:p>
    <w:p w:rsidR="00D07038" w:rsidRDefault="00D07038" w:rsidP="00501581">
      <w:pPr>
        <w:ind w:left="180" w:firstLine="360"/>
        <w:jc w:val="both"/>
        <w:rPr>
          <w:sz w:val="28"/>
          <w:szCs w:val="28"/>
        </w:rPr>
      </w:pPr>
    </w:p>
    <w:p w:rsidR="00150EAD" w:rsidRDefault="00150EAD" w:rsidP="00487760">
      <w:pPr>
        <w:ind w:left="180" w:firstLine="360"/>
        <w:jc w:val="center"/>
        <w:rPr>
          <w:b/>
          <w:sz w:val="28"/>
          <w:szCs w:val="28"/>
        </w:rPr>
      </w:pPr>
      <w:r w:rsidRPr="00150EAD">
        <w:rPr>
          <w:b/>
          <w:sz w:val="28"/>
          <w:szCs w:val="28"/>
        </w:rPr>
        <w:t>Клиническая картина</w:t>
      </w:r>
    </w:p>
    <w:p w:rsidR="00150EAD" w:rsidRPr="00150EAD" w:rsidRDefault="00150EAD" w:rsidP="00487760">
      <w:pPr>
        <w:ind w:left="180" w:firstLine="360"/>
        <w:jc w:val="center"/>
        <w:rPr>
          <w:b/>
          <w:sz w:val="28"/>
          <w:szCs w:val="28"/>
        </w:rPr>
      </w:pPr>
      <w:r>
        <w:rPr>
          <w:b/>
          <w:sz w:val="28"/>
          <w:szCs w:val="28"/>
        </w:rPr>
        <w:t xml:space="preserve"> </w:t>
      </w:r>
    </w:p>
    <w:p w:rsidR="000C1682" w:rsidRPr="007E629D" w:rsidRDefault="00244A5E" w:rsidP="00487760">
      <w:pPr>
        <w:ind w:left="180" w:firstLine="360"/>
        <w:jc w:val="both"/>
        <w:rPr>
          <w:sz w:val="28"/>
          <w:szCs w:val="28"/>
        </w:rPr>
      </w:pPr>
      <w:r>
        <w:rPr>
          <w:sz w:val="28"/>
          <w:szCs w:val="28"/>
        </w:rPr>
        <w:t xml:space="preserve">  </w:t>
      </w:r>
      <w:r w:rsidR="000C1682" w:rsidRPr="007E629D">
        <w:rPr>
          <w:sz w:val="28"/>
          <w:szCs w:val="28"/>
        </w:rPr>
        <w:t>Заболевание начинается постепенно. В развернутой стадии болезни клиническая симптоматика сходна с проявлением аутоиммунной гемолитической анемии с не</w:t>
      </w:r>
      <w:r w:rsidR="00150EAD">
        <w:rPr>
          <w:sz w:val="28"/>
          <w:szCs w:val="28"/>
        </w:rPr>
        <w:t xml:space="preserve">полными тепловыми агглютининами, </w:t>
      </w:r>
      <w:r w:rsidR="000C1682" w:rsidRPr="007E629D">
        <w:rPr>
          <w:sz w:val="28"/>
          <w:szCs w:val="28"/>
        </w:rPr>
        <w:t xml:space="preserve">часто </w:t>
      </w:r>
      <w:r w:rsidR="00487760">
        <w:rPr>
          <w:sz w:val="28"/>
          <w:szCs w:val="28"/>
        </w:rPr>
        <w:t xml:space="preserve">наблюдаются </w:t>
      </w:r>
      <w:r w:rsidR="00501581">
        <w:rPr>
          <w:sz w:val="28"/>
          <w:szCs w:val="28"/>
        </w:rPr>
        <w:t>боли в животе в связи с тромбозам</w:t>
      </w:r>
      <w:r w:rsidR="000C1682" w:rsidRPr="007E629D">
        <w:rPr>
          <w:sz w:val="28"/>
          <w:szCs w:val="28"/>
        </w:rPr>
        <w:t>и мезентериальных артерий.</w:t>
      </w:r>
    </w:p>
    <w:p w:rsidR="00990E84" w:rsidRDefault="00244A5E" w:rsidP="00D07038">
      <w:pPr>
        <w:ind w:left="180" w:firstLine="360"/>
        <w:jc w:val="both"/>
        <w:rPr>
          <w:b/>
          <w:sz w:val="28"/>
          <w:szCs w:val="28"/>
        </w:rPr>
      </w:pPr>
      <w:r>
        <w:rPr>
          <w:sz w:val="28"/>
          <w:szCs w:val="28"/>
        </w:rPr>
        <w:t xml:space="preserve">  </w:t>
      </w:r>
    </w:p>
    <w:p w:rsidR="00487760" w:rsidRDefault="00487760" w:rsidP="00487760">
      <w:pPr>
        <w:ind w:left="180" w:firstLine="360"/>
        <w:jc w:val="center"/>
        <w:rPr>
          <w:b/>
          <w:sz w:val="28"/>
          <w:szCs w:val="28"/>
        </w:rPr>
      </w:pPr>
      <w:r w:rsidRPr="00487760">
        <w:rPr>
          <w:b/>
          <w:sz w:val="28"/>
          <w:szCs w:val="28"/>
        </w:rPr>
        <w:t>Диагностика</w:t>
      </w:r>
    </w:p>
    <w:p w:rsidR="00487760" w:rsidRDefault="00487760" w:rsidP="00487760">
      <w:pPr>
        <w:ind w:left="180" w:firstLine="360"/>
        <w:jc w:val="center"/>
        <w:rPr>
          <w:b/>
          <w:sz w:val="28"/>
          <w:szCs w:val="28"/>
        </w:rPr>
      </w:pPr>
    </w:p>
    <w:p w:rsidR="000C1682" w:rsidRDefault="0053765F" w:rsidP="00487760">
      <w:pPr>
        <w:ind w:left="180" w:firstLine="360"/>
        <w:jc w:val="both"/>
        <w:rPr>
          <w:sz w:val="28"/>
          <w:szCs w:val="28"/>
        </w:rPr>
      </w:pPr>
      <w:r>
        <w:rPr>
          <w:sz w:val="28"/>
          <w:szCs w:val="28"/>
        </w:rPr>
        <w:t xml:space="preserve">   </w:t>
      </w:r>
      <w:r w:rsidR="000C1682" w:rsidRPr="007E629D">
        <w:rPr>
          <w:sz w:val="28"/>
          <w:szCs w:val="28"/>
        </w:rPr>
        <w:t xml:space="preserve">Диагноз устанавливается с помощью определения тепловых гемолизинов в сыворотке больного посредством способности сыворотки вызывать в кислой среде гемолиз эритроцитов донора в присутствии комплемента. Тепловые </w:t>
      </w:r>
      <w:r w:rsidR="000C1682" w:rsidRPr="007E629D">
        <w:rPr>
          <w:sz w:val="28"/>
          <w:szCs w:val="28"/>
        </w:rPr>
        <w:lastRenderedPageBreak/>
        <w:t xml:space="preserve">гемолизины можно обнаружить с помощью непрямой </w:t>
      </w:r>
      <w:r w:rsidR="000C1682" w:rsidRPr="000119E0">
        <w:rPr>
          <w:bCs/>
          <w:sz w:val="28"/>
          <w:szCs w:val="28"/>
        </w:rPr>
        <w:t>реакции Кумбса</w:t>
      </w:r>
      <w:r w:rsidR="000C1682" w:rsidRPr="007E629D">
        <w:rPr>
          <w:b/>
          <w:bCs/>
          <w:sz w:val="28"/>
          <w:szCs w:val="28"/>
        </w:rPr>
        <w:t xml:space="preserve"> </w:t>
      </w:r>
      <w:r w:rsidR="00FB11EC" w:rsidRPr="007E629D">
        <w:rPr>
          <w:sz w:val="28"/>
          <w:szCs w:val="28"/>
        </w:rPr>
        <w:t>с эритроцитами, обра</w:t>
      </w:r>
      <w:r w:rsidR="000C1682" w:rsidRPr="007E629D">
        <w:rPr>
          <w:sz w:val="28"/>
          <w:szCs w:val="28"/>
        </w:rPr>
        <w:t>ботанными папаином.</w:t>
      </w:r>
    </w:p>
    <w:p w:rsidR="00487760" w:rsidRPr="007E629D" w:rsidRDefault="00487760" w:rsidP="00487760">
      <w:pPr>
        <w:ind w:left="180" w:firstLine="360"/>
        <w:jc w:val="both"/>
        <w:rPr>
          <w:sz w:val="28"/>
          <w:szCs w:val="28"/>
        </w:rPr>
      </w:pPr>
    </w:p>
    <w:p w:rsidR="00FB11EC" w:rsidRDefault="00244A5E" w:rsidP="00487760">
      <w:pPr>
        <w:tabs>
          <w:tab w:val="left" w:pos="1080"/>
        </w:tabs>
        <w:ind w:left="180" w:firstLine="360"/>
        <w:jc w:val="both"/>
        <w:rPr>
          <w:sz w:val="28"/>
          <w:szCs w:val="28"/>
        </w:rPr>
      </w:pPr>
      <w:r>
        <w:rPr>
          <w:bCs/>
          <w:sz w:val="28"/>
          <w:szCs w:val="28"/>
        </w:rPr>
        <w:t xml:space="preserve">  </w:t>
      </w:r>
      <w:r w:rsidR="00FB11EC" w:rsidRPr="00487760">
        <w:rPr>
          <w:b/>
          <w:bCs/>
          <w:sz w:val="28"/>
          <w:szCs w:val="28"/>
        </w:rPr>
        <w:t>Аутоиммунная гемолитическая анемия с холодовыми агглютининами</w:t>
      </w:r>
      <w:r w:rsidR="00EF4E7A" w:rsidRPr="000119E0">
        <w:rPr>
          <w:sz w:val="28"/>
          <w:szCs w:val="28"/>
        </w:rPr>
        <w:t xml:space="preserve">  связана с продукцией</w:t>
      </w:r>
      <w:r w:rsidR="00FB11EC" w:rsidRPr="000119E0">
        <w:rPr>
          <w:sz w:val="28"/>
          <w:szCs w:val="28"/>
        </w:rPr>
        <w:t xml:space="preserve"> холодовых антител класса </w:t>
      </w:r>
      <w:r w:rsidR="00FB11EC" w:rsidRPr="000119E0">
        <w:rPr>
          <w:sz w:val="28"/>
          <w:szCs w:val="28"/>
          <w:lang w:val="en-US"/>
        </w:rPr>
        <w:t>IgM</w:t>
      </w:r>
      <w:r w:rsidR="00FB11EC" w:rsidRPr="000119E0">
        <w:rPr>
          <w:sz w:val="28"/>
          <w:szCs w:val="28"/>
        </w:rPr>
        <w:t xml:space="preserve"> к антигенам</w:t>
      </w:r>
      <w:r w:rsidR="00FB11EC" w:rsidRPr="007E629D">
        <w:rPr>
          <w:sz w:val="28"/>
          <w:szCs w:val="28"/>
        </w:rPr>
        <w:t xml:space="preserve"> эритроцитов системы </w:t>
      </w:r>
      <w:r w:rsidR="00FB11EC" w:rsidRPr="007E629D">
        <w:rPr>
          <w:sz w:val="28"/>
          <w:szCs w:val="28"/>
          <w:lang w:val="en-US"/>
        </w:rPr>
        <w:t>Ii</w:t>
      </w:r>
      <w:r w:rsidR="00FB11EC" w:rsidRPr="007E629D">
        <w:rPr>
          <w:sz w:val="28"/>
          <w:szCs w:val="28"/>
        </w:rPr>
        <w:t xml:space="preserve">. Заболевание чаще </w:t>
      </w:r>
      <w:r w:rsidR="003A78D7">
        <w:rPr>
          <w:sz w:val="28"/>
          <w:szCs w:val="28"/>
        </w:rPr>
        <w:t xml:space="preserve">наблюдается </w:t>
      </w:r>
      <w:r w:rsidR="00FB11EC" w:rsidRPr="007E629D">
        <w:rPr>
          <w:sz w:val="28"/>
          <w:szCs w:val="28"/>
        </w:rPr>
        <w:t xml:space="preserve">у пожилых людей. </w:t>
      </w:r>
    </w:p>
    <w:p w:rsidR="00990E84" w:rsidRPr="007E629D" w:rsidRDefault="00990E84" w:rsidP="00487760">
      <w:pPr>
        <w:tabs>
          <w:tab w:val="left" w:pos="1080"/>
        </w:tabs>
        <w:ind w:left="180" w:firstLine="360"/>
        <w:jc w:val="both"/>
        <w:rPr>
          <w:sz w:val="28"/>
          <w:szCs w:val="28"/>
        </w:rPr>
      </w:pPr>
    </w:p>
    <w:p w:rsidR="00487760" w:rsidRDefault="00487760" w:rsidP="00990E84">
      <w:pPr>
        <w:ind w:left="180" w:firstLine="360"/>
        <w:jc w:val="center"/>
        <w:rPr>
          <w:b/>
          <w:sz w:val="28"/>
          <w:szCs w:val="28"/>
        </w:rPr>
      </w:pPr>
      <w:r w:rsidRPr="00150EAD">
        <w:rPr>
          <w:b/>
          <w:sz w:val="28"/>
          <w:szCs w:val="28"/>
        </w:rPr>
        <w:t>Клиническая картина</w:t>
      </w:r>
    </w:p>
    <w:p w:rsidR="00487760" w:rsidRDefault="00487760" w:rsidP="00487760">
      <w:pPr>
        <w:ind w:left="180" w:firstLine="360"/>
        <w:jc w:val="both"/>
        <w:rPr>
          <w:sz w:val="28"/>
          <w:szCs w:val="28"/>
        </w:rPr>
      </w:pPr>
    </w:p>
    <w:p w:rsidR="00FB11EC" w:rsidRPr="007E629D" w:rsidRDefault="00FB11EC" w:rsidP="00487760">
      <w:pPr>
        <w:ind w:left="180" w:firstLine="528"/>
        <w:jc w:val="both"/>
        <w:rPr>
          <w:sz w:val="28"/>
          <w:szCs w:val="28"/>
        </w:rPr>
      </w:pPr>
      <w:r w:rsidRPr="007E629D">
        <w:rPr>
          <w:sz w:val="28"/>
          <w:szCs w:val="28"/>
        </w:rPr>
        <w:t xml:space="preserve">Начало постепенное. Отмечается плохая переносимость холода, что сопровождается резким побледнением пальцев рук (синдром Рейно), стоп, кончика носа, ушных раковин, жгучими болями в руках и ногах. Может наблюдаться нарушение трофики кожи вплоть до некрозов кожи и подлежащих тканей. Может быть холодовая крапивница с интенсивным зудом. Указанные изменения исчезают в тепле. </w:t>
      </w:r>
    </w:p>
    <w:p w:rsidR="00FB11EC" w:rsidRDefault="00244A5E" w:rsidP="00487760">
      <w:pPr>
        <w:ind w:left="180" w:firstLine="360"/>
        <w:jc w:val="both"/>
        <w:rPr>
          <w:sz w:val="28"/>
          <w:szCs w:val="28"/>
        </w:rPr>
      </w:pPr>
      <w:r>
        <w:rPr>
          <w:sz w:val="28"/>
          <w:szCs w:val="28"/>
        </w:rPr>
        <w:t xml:space="preserve">   </w:t>
      </w:r>
      <w:r w:rsidR="00FB11EC" w:rsidRPr="007E629D">
        <w:rPr>
          <w:sz w:val="28"/>
          <w:szCs w:val="28"/>
        </w:rPr>
        <w:t xml:space="preserve">Характерно увеличение печени и селезенки. Длительное переохлаждение приводит к развитию кризов, протекающим с болью в поясничной области, высокой лихорадкой, выделением мочи темного цвета, увеличением степени анемии и усилением желтухи. </w:t>
      </w:r>
    </w:p>
    <w:p w:rsidR="00487760" w:rsidRDefault="00487760" w:rsidP="00487760">
      <w:pPr>
        <w:ind w:left="180" w:firstLine="360"/>
        <w:jc w:val="both"/>
        <w:rPr>
          <w:sz w:val="28"/>
          <w:szCs w:val="28"/>
        </w:rPr>
      </w:pPr>
    </w:p>
    <w:p w:rsidR="00487760" w:rsidRDefault="00487760" w:rsidP="00487760">
      <w:pPr>
        <w:ind w:left="180" w:firstLine="360"/>
        <w:jc w:val="center"/>
        <w:rPr>
          <w:b/>
          <w:sz w:val="28"/>
          <w:szCs w:val="28"/>
        </w:rPr>
      </w:pPr>
      <w:r w:rsidRPr="00487760">
        <w:rPr>
          <w:b/>
          <w:sz w:val="28"/>
          <w:szCs w:val="28"/>
        </w:rPr>
        <w:t>Диагностика</w:t>
      </w:r>
    </w:p>
    <w:p w:rsidR="00487760" w:rsidRPr="00487760" w:rsidRDefault="00487760" w:rsidP="00487760">
      <w:pPr>
        <w:ind w:left="180" w:firstLine="360"/>
        <w:jc w:val="center"/>
        <w:rPr>
          <w:b/>
          <w:sz w:val="28"/>
          <w:szCs w:val="28"/>
        </w:rPr>
      </w:pPr>
    </w:p>
    <w:p w:rsidR="00FB11EC" w:rsidRPr="007E629D" w:rsidRDefault="00244A5E" w:rsidP="00487760">
      <w:pPr>
        <w:ind w:left="180" w:firstLine="360"/>
        <w:jc w:val="both"/>
        <w:rPr>
          <w:sz w:val="28"/>
          <w:szCs w:val="28"/>
        </w:rPr>
      </w:pPr>
      <w:r>
        <w:rPr>
          <w:sz w:val="28"/>
          <w:szCs w:val="28"/>
        </w:rPr>
        <w:t xml:space="preserve">    </w:t>
      </w:r>
      <w:r w:rsidR="00FB11EC" w:rsidRPr="007E629D">
        <w:rPr>
          <w:sz w:val="28"/>
          <w:szCs w:val="28"/>
        </w:rPr>
        <w:t>Диагн</w:t>
      </w:r>
      <w:r w:rsidR="000D2298">
        <w:rPr>
          <w:sz w:val="28"/>
          <w:szCs w:val="28"/>
        </w:rPr>
        <w:t>оз устанавливается при выделении</w:t>
      </w:r>
      <w:r w:rsidR="00FB11EC" w:rsidRPr="007E629D">
        <w:rPr>
          <w:sz w:val="28"/>
          <w:szCs w:val="28"/>
        </w:rPr>
        <w:t xml:space="preserve"> в сыворотке крови полных холодовых агглютининов в высоком титре с помощью непрямой реакции Кумбса, положительная провокационная проба с охлаждением, аутоагглютинация эритроцитов во время взятия крови, невозможность определить группу крови и резус – фактор в обычных лабораторных условиях.</w:t>
      </w:r>
    </w:p>
    <w:p w:rsidR="00FB11EC" w:rsidRPr="007E629D" w:rsidRDefault="00FB11EC" w:rsidP="00487760">
      <w:pPr>
        <w:ind w:left="180"/>
        <w:rPr>
          <w:sz w:val="28"/>
          <w:szCs w:val="28"/>
        </w:rPr>
      </w:pPr>
    </w:p>
    <w:p w:rsidR="00FB11EC" w:rsidRPr="000119E0" w:rsidRDefault="00244A5E" w:rsidP="00487760">
      <w:pPr>
        <w:ind w:left="180" w:firstLine="360"/>
        <w:jc w:val="both"/>
        <w:rPr>
          <w:sz w:val="28"/>
          <w:szCs w:val="28"/>
        </w:rPr>
      </w:pPr>
      <w:r>
        <w:rPr>
          <w:bCs/>
          <w:sz w:val="28"/>
          <w:szCs w:val="28"/>
        </w:rPr>
        <w:t xml:space="preserve">    </w:t>
      </w:r>
      <w:r w:rsidR="00FB11EC" w:rsidRPr="00487760">
        <w:rPr>
          <w:b/>
          <w:bCs/>
          <w:sz w:val="28"/>
          <w:szCs w:val="28"/>
        </w:rPr>
        <w:t>Аутоиммунная гемолитическая анемия с двухфазными холодовыми</w:t>
      </w:r>
      <w:r w:rsidR="00FB11EC" w:rsidRPr="000119E0">
        <w:rPr>
          <w:bCs/>
          <w:sz w:val="28"/>
          <w:szCs w:val="28"/>
        </w:rPr>
        <w:t xml:space="preserve"> </w:t>
      </w:r>
      <w:r w:rsidR="00FB11EC" w:rsidRPr="00487760">
        <w:rPr>
          <w:b/>
          <w:bCs/>
          <w:sz w:val="28"/>
          <w:szCs w:val="28"/>
        </w:rPr>
        <w:t>агглютининами (пароксизмальная</w:t>
      </w:r>
      <w:r w:rsidR="00FB11EC" w:rsidRPr="00487760">
        <w:rPr>
          <w:b/>
          <w:sz w:val="28"/>
          <w:szCs w:val="28"/>
        </w:rPr>
        <w:t xml:space="preserve"> </w:t>
      </w:r>
      <w:r w:rsidR="00FB11EC" w:rsidRPr="00487760">
        <w:rPr>
          <w:b/>
          <w:bCs/>
          <w:sz w:val="28"/>
          <w:szCs w:val="28"/>
        </w:rPr>
        <w:t>холодовая гемоглобинурия</w:t>
      </w:r>
      <w:r w:rsidR="00FB11EC" w:rsidRPr="000119E0">
        <w:rPr>
          <w:sz w:val="28"/>
          <w:szCs w:val="28"/>
        </w:rPr>
        <w:t xml:space="preserve">) </w:t>
      </w:r>
      <w:r w:rsidR="00EF4E7A" w:rsidRPr="000119E0">
        <w:rPr>
          <w:sz w:val="28"/>
          <w:szCs w:val="28"/>
        </w:rPr>
        <w:t>проявляется</w:t>
      </w:r>
      <w:r w:rsidR="00FB11EC" w:rsidRPr="000119E0">
        <w:rPr>
          <w:sz w:val="28"/>
          <w:szCs w:val="28"/>
        </w:rPr>
        <w:t xml:space="preserve"> появление</w:t>
      </w:r>
      <w:r w:rsidR="00EF4E7A" w:rsidRPr="000119E0">
        <w:rPr>
          <w:sz w:val="28"/>
          <w:szCs w:val="28"/>
        </w:rPr>
        <w:t>м</w:t>
      </w:r>
      <w:r w:rsidR="00FB11EC" w:rsidRPr="000119E0">
        <w:rPr>
          <w:sz w:val="28"/>
          <w:szCs w:val="28"/>
        </w:rPr>
        <w:t xml:space="preserve"> двух</w:t>
      </w:r>
      <w:r w:rsidR="00EF4E7A" w:rsidRPr="000119E0">
        <w:rPr>
          <w:sz w:val="28"/>
          <w:szCs w:val="28"/>
        </w:rPr>
        <w:t>фазных холодовых антител Доната</w:t>
      </w:r>
      <w:r w:rsidR="00FB11EC" w:rsidRPr="000119E0">
        <w:rPr>
          <w:sz w:val="28"/>
          <w:szCs w:val="28"/>
        </w:rPr>
        <w:t xml:space="preserve">–Ландштейнера, относящихся к классу </w:t>
      </w:r>
      <w:r w:rsidR="00FB11EC" w:rsidRPr="000119E0">
        <w:rPr>
          <w:sz w:val="28"/>
          <w:szCs w:val="28"/>
          <w:lang w:val="en-US"/>
        </w:rPr>
        <w:t>IgG</w:t>
      </w:r>
      <w:r w:rsidR="00EF4E7A" w:rsidRPr="000119E0">
        <w:rPr>
          <w:sz w:val="28"/>
          <w:szCs w:val="28"/>
        </w:rPr>
        <w:t xml:space="preserve"> и направленных против Р</w:t>
      </w:r>
      <w:r w:rsidR="00FB11EC" w:rsidRPr="000119E0">
        <w:rPr>
          <w:sz w:val="28"/>
          <w:szCs w:val="28"/>
        </w:rPr>
        <w:t xml:space="preserve">–антигенов эритроцитов. Заболевание встречается редко и проявляется пароксизмами внурисосудистого гемолиза после переохлаждения. </w:t>
      </w:r>
    </w:p>
    <w:p w:rsidR="00487760" w:rsidRDefault="00244A5E" w:rsidP="00487760">
      <w:pPr>
        <w:ind w:left="180" w:firstLine="360"/>
        <w:jc w:val="both"/>
        <w:rPr>
          <w:sz w:val="28"/>
          <w:szCs w:val="28"/>
        </w:rPr>
      </w:pPr>
      <w:r>
        <w:rPr>
          <w:sz w:val="28"/>
          <w:szCs w:val="28"/>
        </w:rPr>
        <w:t xml:space="preserve">     </w:t>
      </w:r>
    </w:p>
    <w:p w:rsidR="00487760" w:rsidRDefault="00487760" w:rsidP="00487760">
      <w:pPr>
        <w:ind w:left="180" w:firstLine="360"/>
        <w:jc w:val="center"/>
        <w:rPr>
          <w:b/>
          <w:sz w:val="28"/>
          <w:szCs w:val="28"/>
        </w:rPr>
      </w:pPr>
      <w:r w:rsidRPr="00150EAD">
        <w:rPr>
          <w:b/>
          <w:sz w:val="28"/>
          <w:szCs w:val="28"/>
        </w:rPr>
        <w:t>Клиническая картина</w:t>
      </w:r>
    </w:p>
    <w:p w:rsidR="00487760" w:rsidRDefault="00487760" w:rsidP="00487760">
      <w:pPr>
        <w:ind w:left="180" w:firstLine="360"/>
        <w:jc w:val="center"/>
        <w:rPr>
          <w:sz w:val="28"/>
          <w:szCs w:val="28"/>
        </w:rPr>
      </w:pPr>
    </w:p>
    <w:p w:rsidR="00FB11EC" w:rsidRDefault="0053765F" w:rsidP="00487760">
      <w:pPr>
        <w:ind w:left="180" w:firstLine="360"/>
        <w:jc w:val="both"/>
        <w:rPr>
          <w:sz w:val="28"/>
          <w:szCs w:val="28"/>
        </w:rPr>
      </w:pPr>
      <w:r>
        <w:rPr>
          <w:sz w:val="28"/>
          <w:szCs w:val="28"/>
        </w:rPr>
        <w:t xml:space="preserve">   </w:t>
      </w:r>
      <w:r w:rsidR="00FB11EC" w:rsidRPr="000119E0">
        <w:rPr>
          <w:sz w:val="28"/>
          <w:szCs w:val="28"/>
        </w:rPr>
        <w:t>Появляются при гемолитическом кризе головная боль, боль в ногах и пояснице, озноб, повышение температуры тела, желтуха, рвота, черная моча. Отмечается сплен</w:t>
      </w:r>
      <w:r w:rsidR="00EF4E7A" w:rsidRPr="000119E0">
        <w:rPr>
          <w:sz w:val="28"/>
          <w:szCs w:val="28"/>
        </w:rPr>
        <w:t>омегалия, гепатомегалия, иногда</w:t>
      </w:r>
      <w:r w:rsidR="00FB11EC" w:rsidRPr="000119E0">
        <w:rPr>
          <w:sz w:val="28"/>
          <w:szCs w:val="28"/>
        </w:rPr>
        <w:t xml:space="preserve">–синдром Рейно и холодовая </w:t>
      </w:r>
      <w:r w:rsidR="00501581">
        <w:rPr>
          <w:sz w:val="28"/>
          <w:szCs w:val="28"/>
        </w:rPr>
        <w:t>крапивница. Криз продолжается 2</w:t>
      </w:r>
      <w:r w:rsidR="00FB11EC" w:rsidRPr="000119E0">
        <w:rPr>
          <w:sz w:val="28"/>
          <w:szCs w:val="28"/>
        </w:rPr>
        <w:t xml:space="preserve">–3 дня, сопровождается анемией. Диагноз как в предыдущем случае, а также определение двухфазных холодовых гемолизинов Доната – Ландштейнера класса </w:t>
      </w:r>
      <w:r w:rsidR="00FB11EC" w:rsidRPr="000119E0">
        <w:rPr>
          <w:sz w:val="28"/>
          <w:szCs w:val="28"/>
          <w:lang w:val="en-US"/>
        </w:rPr>
        <w:t>IgG</w:t>
      </w:r>
      <w:r w:rsidR="00FB11EC" w:rsidRPr="000119E0">
        <w:rPr>
          <w:sz w:val="28"/>
          <w:szCs w:val="28"/>
        </w:rPr>
        <w:t xml:space="preserve">. </w:t>
      </w:r>
    </w:p>
    <w:p w:rsidR="00D07038" w:rsidRPr="000119E0" w:rsidRDefault="00D07038" w:rsidP="00487760">
      <w:pPr>
        <w:ind w:left="180" w:firstLine="360"/>
        <w:jc w:val="both"/>
        <w:rPr>
          <w:sz w:val="28"/>
          <w:szCs w:val="28"/>
        </w:rPr>
      </w:pPr>
    </w:p>
    <w:p w:rsidR="00FB11EC" w:rsidRPr="000119E0" w:rsidRDefault="00FB11EC" w:rsidP="00487760">
      <w:pPr>
        <w:ind w:left="180"/>
        <w:jc w:val="both"/>
        <w:rPr>
          <w:sz w:val="28"/>
          <w:szCs w:val="28"/>
        </w:rPr>
      </w:pPr>
    </w:p>
    <w:p w:rsidR="008F2908" w:rsidRPr="007E629D" w:rsidRDefault="008F2908" w:rsidP="00487760">
      <w:pPr>
        <w:ind w:left="180"/>
        <w:jc w:val="center"/>
        <w:rPr>
          <w:b/>
          <w:bCs/>
          <w:sz w:val="28"/>
          <w:szCs w:val="28"/>
        </w:rPr>
      </w:pPr>
      <w:r w:rsidRPr="007E629D">
        <w:rPr>
          <w:b/>
          <w:bCs/>
          <w:sz w:val="28"/>
          <w:szCs w:val="28"/>
        </w:rPr>
        <w:lastRenderedPageBreak/>
        <w:t>Лечение аутоиммунной гемолитической анемии</w:t>
      </w:r>
    </w:p>
    <w:p w:rsidR="008F2908" w:rsidRPr="007E629D" w:rsidRDefault="008F2908" w:rsidP="00244A5E">
      <w:pPr>
        <w:ind w:left="360"/>
        <w:rPr>
          <w:sz w:val="28"/>
          <w:szCs w:val="28"/>
        </w:rPr>
      </w:pPr>
    </w:p>
    <w:p w:rsidR="008F2908" w:rsidRPr="000119E0" w:rsidRDefault="00CF799A" w:rsidP="001200A4">
      <w:pPr>
        <w:ind w:left="180" w:firstLine="708"/>
        <w:jc w:val="both"/>
        <w:rPr>
          <w:bCs/>
          <w:sz w:val="28"/>
          <w:szCs w:val="28"/>
        </w:rPr>
      </w:pPr>
      <w:r>
        <w:rPr>
          <w:bCs/>
          <w:sz w:val="28"/>
          <w:szCs w:val="28"/>
        </w:rPr>
        <w:t>Основным патогенетически обоснованным методом лечения аутоиммунной гемолитической анемии является иммунносупрессивная терапия, проводимая глюкокортикостероидами</w:t>
      </w:r>
      <w:r w:rsidR="008F2908" w:rsidRPr="000119E0">
        <w:rPr>
          <w:bCs/>
          <w:sz w:val="28"/>
          <w:szCs w:val="28"/>
        </w:rPr>
        <w:t xml:space="preserve">. </w:t>
      </w:r>
    </w:p>
    <w:p w:rsidR="008F2908" w:rsidRPr="007E629D" w:rsidRDefault="008F2908" w:rsidP="00CF799A">
      <w:pPr>
        <w:ind w:left="180"/>
        <w:jc w:val="both"/>
        <w:rPr>
          <w:sz w:val="28"/>
          <w:szCs w:val="28"/>
        </w:rPr>
      </w:pPr>
      <w:r w:rsidRPr="000119E0">
        <w:rPr>
          <w:sz w:val="28"/>
          <w:szCs w:val="28"/>
        </w:rPr>
        <w:t>- при острых формах на</w:t>
      </w:r>
      <w:r w:rsidR="00EF4E7A" w:rsidRPr="000119E0">
        <w:rPr>
          <w:sz w:val="28"/>
          <w:szCs w:val="28"/>
        </w:rPr>
        <w:t>значается преднизолон в</w:t>
      </w:r>
      <w:r w:rsidR="00EF4E7A">
        <w:rPr>
          <w:sz w:val="28"/>
          <w:szCs w:val="28"/>
        </w:rPr>
        <w:t xml:space="preserve"> дозе 60</w:t>
      </w:r>
      <w:r w:rsidRPr="007E629D">
        <w:rPr>
          <w:sz w:val="28"/>
          <w:szCs w:val="28"/>
        </w:rPr>
        <w:t>–</w:t>
      </w:r>
      <w:r w:rsidR="00EF4E7A">
        <w:rPr>
          <w:sz w:val="28"/>
          <w:szCs w:val="28"/>
        </w:rPr>
        <w:t>80</w:t>
      </w:r>
      <w:r w:rsidRPr="007E629D">
        <w:rPr>
          <w:sz w:val="28"/>
          <w:szCs w:val="28"/>
        </w:rPr>
        <w:t>–150 мг\сут и более. Суточная доза в 3 приема в пропорции 3:2:1.</w:t>
      </w:r>
      <w:r w:rsidR="00CF799A">
        <w:rPr>
          <w:sz w:val="28"/>
          <w:szCs w:val="28"/>
        </w:rPr>
        <w:t>П</w:t>
      </w:r>
      <w:r w:rsidRPr="007E629D">
        <w:rPr>
          <w:sz w:val="28"/>
          <w:szCs w:val="28"/>
        </w:rPr>
        <w:t>о мере уменьшения проявлений криза д</w:t>
      </w:r>
      <w:r w:rsidR="00EF4E7A">
        <w:rPr>
          <w:sz w:val="28"/>
          <w:szCs w:val="28"/>
        </w:rPr>
        <w:t>оза постепенно снижается по 2.5</w:t>
      </w:r>
      <w:r w:rsidRPr="007E629D">
        <w:rPr>
          <w:sz w:val="28"/>
          <w:szCs w:val="28"/>
        </w:rPr>
        <w:t>–5 мг в день до половины исходной. Далее о</w:t>
      </w:r>
      <w:r w:rsidR="00EF4E7A">
        <w:rPr>
          <w:sz w:val="28"/>
          <w:szCs w:val="28"/>
        </w:rPr>
        <w:t>на снижается на 2.5 мг каждые 4</w:t>
      </w:r>
      <w:r w:rsidRPr="007E629D">
        <w:rPr>
          <w:sz w:val="28"/>
          <w:szCs w:val="28"/>
        </w:rPr>
        <w:t>–5 дней, затем еще меньшими дозами с большими интервалами, после чего отменяют.</w:t>
      </w:r>
    </w:p>
    <w:p w:rsidR="00CF799A" w:rsidRPr="007E629D" w:rsidRDefault="008F2908" w:rsidP="00CF799A">
      <w:pPr>
        <w:ind w:left="180"/>
        <w:jc w:val="both"/>
        <w:rPr>
          <w:sz w:val="28"/>
          <w:szCs w:val="28"/>
        </w:rPr>
      </w:pPr>
      <w:r w:rsidRPr="007E629D">
        <w:rPr>
          <w:sz w:val="28"/>
          <w:szCs w:val="28"/>
        </w:rPr>
        <w:t>- при хронической аутоиммунной гемолитической анемии с неполными тепловыми агглютининами преднизол</w:t>
      </w:r>
      <w:r w:rsidR="00EF4E7A">
        <w:rPr>
          <w:sz w:val="28"/>
          <w:szCs w:val="28"/>
        </w:rPr>
        <w:t>он применяют в суточной дозе 20</w:t>
      </w:r>
      <w:r w:rsidRPr="007E629D">
        <w:rPr>
          <w:sz w:val="28"/>
          <w:szCs w:val="28"/>
        </w:rPr>
        <w:t>–</w:t>
      </w:r>
      <w:r w:rsidR="00EF4E7A">
        <w:rPr>
          <w:sz w:val="28"/>
          <w:szCs w:val="28"/>
        </w:rPr>
        <w:t>40 мг, а затем поддерживающая доза (5</w:t>
      </w:r>
      <w:r w:rsidRPr="007E629D">
        <w:rPr>
          <w:sz w:val="28"/>
          <w:szCs w:val="28"/>
        </w:rPr>
        <w:t xml:space="preserve">–10 мг в день). Лечение эффективно у 80% больных, но рецидивы наступают часто. </w:t>
      </w:r>
      <w:r w:rsidR="00CF799A" w:rsidRPr="007E629D">
        <w:rPr>
          <w:sz w:val="28"/>
          <w:szCs w:val="28"/>
        </w:rPr>
        <w:t xml:space="preserve">При хронической аутоиммунной гемолитической анемии с полными тепловыми агглютининами эффективность глюкортикостероидной </w:t>
      </w:r>
      <w:r w:rsidR="00CF799A">
        <w:rPr>
          <w:sz w:val="28"/>
          <w:szCs w:val="28"/>
        </w:rPr>
        <w:t>терапии меньше, но при выражен</w:t>
      </w:r>
      <w:r w:rsidR="00CF799A" w:rsidRPr="007E629D">
        <w:rPr>
          <w:sz w:val="28"/>
          <w:szCs w:val="28"/>
        </w:rPr>
        <w:t>ном обострении назначают по 25 мг/сут.</w:t>
      </w:r>
    </w:p>
    <w:p w:rsidR="008F2908" w:rsidRDefault="00CF799A" w:rsidP="00CF799A">
      <w:pPr>
        <w:ind w:left="180" w:firstLine="528"/>
        <w:jc w:val="both"/>
        <w:rPr>
          <w:sz w:val="28"/>
          <w:szCs w:val="28"/>
        </w:rPr>
      </w:pPr>
      <w:r>
        <w:rPr>
          <w:sz w:val="28"/>
          <w:szCs w:val="28"/>
        </w:rPr>
        <w:t>Если в течение 6 месяцев не удается купировать гемолиз, применяется спленэктомия, которая дает излечение в 70-80% случаев.</w:t>
      </w:r>
    </w:p>
    <w:p w:rsidR="00477835" w:rsidRPr="007E629D" w:rsidRDefault="00D07038" w:rsidP="00D07038">
      <w:pPr>
        <w:ind w:left="360"/>
        <w:jc w:val="both"/>
        <w:rPr>
          <w:sz w:val="28"/>
          <w:szCs w:val="28"/>
        </w:rPr>
      </w:pPr>
      <w:r>
        <w:rPr>
          <w:sz w:val="28"/>
          <w:szCs w:val="28"/>
        </w:rPr>
        <w:t xml:space="preserve">    </w:t>
      </w:r>
      <w:r w:rsidR="00CF799A">
        <w:rPr>
          <w:sz w:val="28"/>
          <w:szCs w:val="28"/>
        </w:rPr>
        <w:t xml:space="preserve">При неэффективности </w:t>
      </w:r>
      <w:r w:rsidR="00477835" w:rsidRPr="007E629D">
        <w:rPr>
          <w:sz w:val="28"/>
          <w:szCs w:val="28"/>
        </w:rPr>
        <w:t xml:space="preserve">глюкортикостероидной </w:t>
      </w:r>
      <w:r w:rsidR="00477835">
        <w:rPr>
          <w:sz w:val="28"/>
          <w:szCs w:val="28"/>
        </w:rPr>
        <w:t>терапии</w:t>
      </w:r>
      <w:r w:rsidR="00477835" w:rsidRPr="00477835">
        <w:rPr>
          <w:sz w:val="28"/>
          <w:szCs w:val="28"/>
        </w:rPr>
        <w:t xml:space="preserve"> </w:t>
      </w:r>
      <w:r w:rsidR="00477835" w:rsidRPr="007E629D">
        <w:rPr>
          <w:sz w:val="28"/>
          <w:szCs w:val="28"/>
        </w:rPr>
        <w:t xml:space="preserve">и спленоэктомии. </w:t>
      </w:r>
      <w:r w:rsidR="00477835">
        <w:rPr>
          <w:sz w:val="28"/>
          <w:szCs w:val="28"/>
        </w:rPr>
        <w:t xml:space="preserve">назначают цитостатические препараты. </w:t>
      </w:r>
      <w:r w:rsidR="00477835" w:rsidRPr="007E629D">
        <w:rPr>
          <w:sz w:val="28"/>
          <w:szCs w:val="28"/>
        </w:rPr>
        <w:t>Цитостатики блокируют образование антител к эритроцитам, назначается при отсутствии эффекта от кортикостероидной терапии</w:t>
      </w:r>
      <w:r>
        <w:rPr>
          <w:sz w:val="28"/>
          <w:szCs w:val="28"/>
        </w:rPr>
        <w:t>.</w:t>
      </w:r>
      <w:r w:rsidR="00477835" w:rsidRPr="007E629D">
        <w:rPr>
          <w:sz w:val="28"/>
          <w:szCs w:val="28"/>
        </w:rPr>
        <w:t xml:space="preserve"> Назначается азатиопр</w:t>
      </w:r>
      <w:r w:rsidR="00477835">
        <w:rPr>
          <w:sz w:val="28"/>
          <w:szCs w:val="28"/>
        </w:rPr>
        <w:t>ин (имуран) в суточной дозе 100</w:t>
      </w:r>
      <w:r w:rsidR="00477835" w:rsidRPr="007E629D">
        <w:rPr>
          <w:sz w:val="28"/>
          <w:szCs w:val="28"/>
        </w:rPr>
        <w:t xml:space="preserve">–150 мг, циклофосфамид в дозе 400 мг в день, </w:t>
      </w:r>
      <w:r w:rsidR="00477835">
        <w:rPr>
          <w:sz w:val="28"/>
          <w:szCs w:val="28"/>
        </w:rPr>
        <w:t>хлорбутин в суточной дозе 2.5</w:t>
      </w:r>
      <w:r w:rsidR="00477835" w:rsidRPr="007E629D">
        <w:rPr>
          <w:sz w:val="28"/>
          <w:szCs w:val="28"/>
        </w:rPr>
        <w:t>–5 мг. Лечение проводится до уменьшения гемолиза, чаще всего с преднизолоном, затем назначается поддерживающая доза (1/2 перво</w:t>
      </w:r>
      <w:r w:rsidR="00477835">
        <w:rPr>
          <w:sz w:val="28"/>
          <w:szCs w:val="28"/>
        </w:rPr>
        <w:t>начальной). Курс лечения до 2</w:t>
      </w:r>
      <w:r w:rsidR="00477835" w:rsidRPr="007E629D">
        <w:rPr>
          <w:sz w:val="28"/>
          <w:szCs w:val="28"/>
        </w:rPr>
        <w:t xml:space="preserve">–3 месяцев. </w:t>
      </w:r>
    </w:p>
    <w:p w:rsidR="008F2908" w:rsidRPr="007E629D" w:rsidRDefault="00311075" w:rsidP="00CF799A">
      <w:pPr>
        <w:ind w:left="180"/>
        <w:jc w:val="both"/>
        <w:rPr>
          <w:sz w:val="28"/>
          <w:szCs w:val="28"/>
        </w:rPr>
      </w:pPr>
      <w:r>
        <w:rPr>
          <w:sz w:val="28"/>
          <w:szCs w:val="28"/>
        </w:rPr>
        <w:t xml:space="preserve">  </w:t>
      </w:r>
      <w:r w:rsidR="008F2908" w:rsidRPr="007E629D">
        <w:rPr>
          <w:sz w:val="28"/>
          <w:szCs w:val="28"/>
        </w:rPr>
        <w:t xml:space="preserve">-  </w:t>
      </w:r>
      <w:r w:rsidR="00477835">
        <w:rPr>
          <w:sz w:val="28"/>
          <w:szCs w:val="28"/>
        </w:rPr>
        <w:t xml:space="preserve">экстракорпоральный метод детоксикации - </w:t>
      </w:r>
      <w:r w:rsidR="008F2908" w:rsidRPr="007E629D">
        <w:rPr>
          <w:sz w:val="28"/>
          <w:szCs w:val="28"/>
        </w:rPr>
        <w:t xml:space="preserve">плазмаферез, </w:t>
      </w:r>
    </w:p>
    <w:p w:rsidR="00477835" w:rsidRDefault="00477835" w:rsidP="00477835">
      <w:pPr>
        <w:ind w:left="360"/>
        <w:jc w:val="both"/>
        <w:rPr>
          <w:sz w:val="28"/>
          <w:szCs w:val="28"/>
        </w:rPr>
      </w:pPr>
      <w:r w:rsidRPr="007E629D">
        <w:rPr>
          <w:sz w:val="28"/>
          <w:szCs w:val="28"/>
        </w:rPr>
        <w:t xml:space="preserve">- иммуноглобулин </w:t>
      </w:r>
      <w:r w:rsidRPr="007E629D">
        <w:rPr>
          <w:sz w:val="28"/>
          <w:szCs w:val="28"/>
          <w:lang w:val="en-US"/>
        </w:rPr>
        <w:t>G</w:t>
      </w:r>
      <w:r>
        <w:rPr>
          <w:sz w:val="28"/>
          <w:szCs w:val="28"/>
        </w:rPr>
        <w:t xml:space="preserve"> 0.5</w:t>
      </w:r>
      <w:r w:rsidRPr="007E629D">
        <w:rPr>
          <w:sz w:val="28"/>
          <w:szCs w:val="28"/>
        </w:rPr>
        <w:t>–1 г/кг/сут в/в в течение 5 суток</w:t>
      </w:r>
      <w:r>
        <w:rPr>
          <w:sz w:val="28"/>
          <w:szCs w:val="28"/>
        </w:rPr>
        <w:t xml:space="preserve"> (особенно в рефрактерных случаях),</w:t>
      </w:r>
    </w:p>
    <w:p w:rsidR="00477835" w:rsidRPr="007E629D" w:rsidRDefault="00477835" w:rsidP="00477835">
      <w:pPr>
        <w:ind w:left="360"/>
        <w:jc w:val="both"/>
        <w:rPr>
          <w:sz w:val="28"/>
          <w:szCs w:val="28"/>
        </w:rPr>
      </w:pPr>
      <w:r>
        <w:rPr>
          <w:sz w:val="28"/>
          <w:szCs w:val="28"/>
        </w:rPr>
        <w:t>- с дезинтоксикационной целью в период гемолитического криза назначают альбумие, который связывает билирубин,</w:t>
      </w:r>
    </w:p>
    <w:p w:rsidR="00477835" w:rsidRPr="007E629D" w:rsidRDefault="00477835" w:rsidP="00477835">
      <w:pPr>
        <w:ind w:left="360"/>
        <w:jc w:val="both"/>
        <w:rPr>
          <w:sz w:val="28"/>
          <w:szCs w:val="28"/>
        </w:rPr>
      </w:pPr>
      <w:r w:rsidRPr="007E629D">
        <w:rPr>
          <w:sz w:val="28"/>
          <w:szCs w:val="28"/>
        </w:rPr>
        <w:t>- переливание эритроцитарной массы проводится в стадии глубокого гемолитического криза, при быстро</w:t>
      </w:r>
      <w:r>
        <w:rPr>
          <w:sz w:val="28"/>
          <w:szCs w:val="28"/>
        </w:rPr>
        <w:t>м снижении гемоглобина до 30</w:t>
      </w:r>
      <w:r w:rsidRPr="007E629D">
        <w:rPr>
          <w:sz w:val="28"/>
          <w:szCs w:val="28"/>
        </w:rPr>
        <w:t>–40 г/л с гипоксией головного мозга и миокарда.</w:t>
      </w:r>
    </w:p>
    <w:p w:rsidR="00F358C7" w:rsidRPr="00990E84" w:rsidRDefault="00477835" w:rsidP="00990E84">
      <w:pPr>
        <w:ind w:left="360"/>
        <w:jc w:val="both"/>
        <w:rPr>
          <w:sz w:val="28"/>
          <w:szCs w:val="28"/>
        </w:rPr>
      </w:pPr>
      <w:r w:rsidRPr="007E629D">
        <w:rPr>
          <w:sz w:val="28"/>
          <w:szCs w:val="28"/>
        </w:rPr>
        <w:t>- переливание отмытых эритроцитов, подобранных с помощью непрямой пробы Кумбса.</w:t>
      </w:r>
    </w:p>
    <w:p w:rsidR="00301394" w:rsidRPr="00124AC5" w:rsidRDefault="00301394" w:rsidP="0097072B">
      <w:pPr>
        <w:rPr>
          <w:sz w:val="28"/>
          <w:szCs w:val="28"/>
        </w:rPr>
      </w:pPr>
    </w:p>
    <w:p w:rsidR="00301394" w:rsidRPr="00124AC5" w:rsidRDefault="00301394" w:rsidP="0097072B">
      <w:pPr>
        <w:rPr>
          <w:sz w:val="28"/>
          <w:szCs w:val="28"/>
        </w:rPr>
      </w:pPr>
    </w:p>
    <w:p w:rsidR="00301394" w:rsidRPr="00124AC5" w:rsidRDefault="00301394" w:rsidP="0097072B">
      <w:pPr>
        <w:rPr>
          <w:sz w:val="28"/>
          <w:szCs w:val="28"/>
        </w:rPr>
      </w:pPr>
    </w:p>
    <w:p w:rsidR="00301394" w:rsidRPr="00124AC5" w:rsidRDefault="00301394" w:rsidP="0097072B">
      <w:pPr>
        <w:rPr>
          <w:sz w:val="28"/>
          <w:szCs w:val="28"/>
        </w:rPr>
      </w:pPr>
    </w:p>
    <w:p w:rsidR="00301394" w:rsidRPr="00124AC5" w:rsidRDefault="00301394" w:rsidP="0097072B">
      <w:pPr>
        <w:rPr>
          <w:sz w:val="28"/>
          <w:szCs w:val="28"/>
        </w:rPr>
      </w:pPr>
    </w:p>
    <w:p w:rsidR="00F03791" w:rsidRDefault="00F03791" w:rsidP="001C5B08">
      <w:pPr>
        <w:spacing w:before="100" w:beforeAutospacing="1"/>
        <w:rPr>
          <w:rFonts w:ascii="Tahoma" w:hAnsi="Tahoma" w:cs="Tahoma"/>
          <w:b/>
          <w:bCs/>
          <w:color w:val="354D59"/>
        </w:rPr>
        <w:sectPr w:rsidR="00F03791" w:rsidSect="00F17983">
          <w:headerReference w:type="default" r:id="rId36"/>
          <w:pgSz w:w="11906" w:h="16838"/>
          <w:pgMar w:top="851" w:right="851" w:bottom="567" w:left="1418" w:header="709" w:footer="709" w:gutter="0"/>
          <w:cols w:space="708"/>
          <w:docGrid w:linePitch="360"/>
        </w:sectPr>
      </w:pPr>
    </w:p>
    <w:p w:rsidR="00903D0D" w:rsidRDefault="00903D0D" w:rsidP="00903D0D">
      <w:pPr>
        <w:jc w:val="center"/>
        <w:rPr>
          <w:b/>
          <w:bCs/>
          <w:color w:val="354D59"/>
          <w:sz w:val="28"/>
          <w:szCs w:val="28"/>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080"/>
        <w:gridCol w:w="1080"/>
        <w:gridCol w:w="1080"/>
        <w:gridCol w:w="1440"/>
        <w:gridCol w:w="1260"/>
        <w:gridCol w:w="1080"/>
        <w:gridCol w:w="1260"/>
        <w:gridCol w:w="1260"/>
        <w:gridCol w:w="1260"/>
        <w:gridCol w:w="1260"/>
        <w:gridCol w:w="1080"/>
        <w:gridCol w:w="1080"/>
      </w:tblGrid>
      <w:tr w:rsidR="00AB2049" w:rsidRPr="001127EF" w:rsidTr="001127EF">
        <w:tc>
          <w:tcPr>
            <w:tcW w:w="1188" w:type="dxa"/>
            <w:vMerge w:val="restart"/>
          </w:tcPr>
          <w:p w:rsidR="00AB2049" w:rsidRPr="001127EF" w:rsidRDefault="00AB2049" w:rsidP="001127EF">
            <w:pPr>
              <w:jc w:val="center"/>
              <w:rPr>
                <w:bCs/>
                <w:color w:val="354D59"/>
                <w:sz w:val="28"/>
                <w:szCs w:val="28"/>
              </w:rPr>
            </w:pPr>
            <w:r w:rsidRPr="001127EF">
              <w:rPr>
                <w:bCs/>
                <w:color w:val="354D59"/>
                <w:sz w:val="28"/>
                <w:szCs w:val="28"/>
              </w:rPr>
              <w:t>Показа-тель</w:t>
            </w:r>
          </w:p>
        </w:tc>
        <w:tc>
          <w:tcPr>
            <w:tcW w:w="2160" w:type="dxa"/>
            <w:gridSpan w:val="2"/>
            <w:vMerge w:val="restart"/>
          </w:tcPr>
          <w:p w:rsidR="00AB2049" w:rsidRPr="001127EF" w:rsidRDefault="00AB2049" w:rsidP="001127EF">
            <w:pPr>
              <w:jc w:val="center"/>
              <w:rPr>
                <w:bCs/>
                <w:color w:val="354D59"/>
                <w:sz w:val="28"/>
                <w:szCs w:val="28"/>
              </w:rPr>
            </w:pPr>
            <w:r w:rsidRPr="001127EF">
              <w:rPr>
                <w:bCs/>
                <w:color w:val="354D59"/>
                <w:sz w:val="28"/>
                <w:szCs w:val="28"/>
              </w:rPr>
              <w:t>Воспалитель</w:t>
            </w:r>
            <w:r w:rsidR="00795038" w:rsidRPr="001127EF">
              <w:rPr>
                <w:bCs/>
                <w:color w:val="354D59"/>
                <w:sz w:val="28"/>
                <w:szCs w:val="28"/>
              </w:rPr>
              <w:t>-</w:t>
            </w:r>
            <w:r w:rsidRPr="001127EF">
              <w:rPr>
                <w:bCs/>
                <w:color w:val="354D59"/>
                <w:sz w:val="28"/>
                <w:szCs w:val="28"/>
              </w:rPr>
              <w:t>ные процессы внутренних органов</w:t>
            </w:r>
          </w:p>
        </w:tc>
        <w:tc>
          <w:tcPr>
            <w:tcW w:w="1080" w:type="dxa"/>
            <w:vMerge w:val="restart"/>
          </w:tcPr>
          <w:p w:rsidR="00AB2049" w:rsidRPr="001127EF" w:rsidRDefault="00AB2049" w:rsidP="001127EF">
            <w:pPr>
              <w:jc w:val="center"/>
              <w:rPr>
                <w:bCs/>
                <w:color w:val="354D59"/>
                <w:sz w:val="28"/>
                <w:szCs w:val="28"/>
              </w:rPr>
            </w:pPr>
            <w:r w:rsidRPr="001127EF">
              <w:rPr>
                <w:bCs/>
                <w:color w:val="354D59"/>
                <w:sz w:val="28"/>
                <w:szCs w:val="28"/>
              </w:rPr>
              <w:t>Аллер</w:t>
            </w:r>
            <w:r w:rsidR="00795038" w:rsidRPr="001127EF">
              <w:rPr>
                <w:bCs/>
                <w:color w:val="354D59"/>
                <w:sz w:val="28"/>
                <w:szCs w:val="28"/>
              </w:rPr>
              <w:t>-</w:t>
            </w:r>
            <w:r w:rsidRPr="001127EF">
              <w:rPr>
                <w:bCs/>
                <w:color w:val="354D59"/>
                <w:sz w:val="28"/>
                <w:szCs w:val="28"/>
              </w:rPr>
              <w:t>гичес</w:t>
            </w:r>
            <w:r w:rsidR="00795038" w:rsidRPr="001127EF">
              <w:rPr>
                <w:bCs/>
                <w:color w:val="354D59"/>
                <w:sz w:val="28"/>
                <w:szCs w:val="28"/>
              </w:rPr>
              <w:t>-</w:t>
            </w:r>
            <w:r w:rsidRPr="001127EF">
              <w:rPr>
                <w:bCs/>
                <w:color w:val="354D59"/>
                <w:sz w:val="28"/>
                <w:szCs w:val="28"/>
              </w:rPr>
              <w:t xml:space="preserve">кие </w:t>
            </w:r>
          </w:p>
          <w:p w:rsidR="00AB2049" w:rsidRPr="001127EF" w:rsidRDefault="00795038" w:rsidP="001127EF">
            <w:pPr>
              <w:jc w:val="center"/>
              <w:rPr>
                <w:b/>
                <w:bCs/>
                <w:color w:val="354D59"/>
                <w:sz w:val="28"/>
                <w:szCs w:val="28"/>
              </w:rPr>
            </w:pPr>
            <w:r w:rsidRPr="001127EF">
              <w:rPr>
                <w:bCs/>
                <w:color w:val="354D59"/>
                <w:sz w:val="28"/>
                <w:szCs w:val="28"/>
              </w:rPr>
              <w:t>Р</w:t>
            </w:r>
            <w:r w:rsidR="00AB2049" w:rsidRPr="001127EF">
              <w:rPr>
                <w:bCs/>
                <w:color w:val="354D59"/>
                <w:sz w:val="28"/>
                <w:szCs w:val="28"/>
              </w:rPr>
              <w:t>еак</w:t>
            </w:r>
            <w:r w:rsidRPr="001127EF">
              <w:rPr>
                <w:bCs/>
                <w:color w:val="354D59"/>
                <w:sz w:val="28"/>
                <w:szCs w:val="28"/>
              </w:rPr>
              <w:t>-</w:t>
            </w:r>
            <w:r w:rsidR="00AB2049" w:rsidRPr="001127EF">
              <w:rPr>
                <w:bCs/>
                <w:color w:val="354D59"/>
                <w:sz w:val="28"/>
                <w:szCs w:val="28"/>
              </w:rPr>
              <w:t>ции</w:t>
            </w:r>
          </w:p>
        </w:tc>
        <w:tc>
          <w:tcPr>
            <w:tcW w:w="1440" w:type="dxa"/>
            <w:vMerge w:val="restart"/>
          </w:tcPr>
          <w:p w:rsidR="00AB2049" w:rsidRPr="001127EF" w:rsidRDefault="00AB2049" w:rsidP="001127EF">
            <w:pPr>
              <w:jc w:val="center"/>
              <w:rPr>
                <w:b/>
                <w:bCs/>
                <w:color w:val="354D59"/>
                <w:sz w:val="28"/>
                <w:szCs w:val="28"/>
              </w:rPr>
            </w:pPr>
            <w:r w:rsidRPr="001127EF">
              <w:rPr>
                <w:bCs/>
                <w:color w:val="354D59"/>
                <w:sz w:val="28"/>
                <w:szCs w:val="28"/>
              </w:rPr>
              <w:t>Рак с метаста-зами в костный мозг </w:t>
            </w:r>
          </w:p>
        </w:tc>
        <w:tc>
          <w:tcPr>
            <w:tcW w:w="9540" w:type="dxa"/>
            <w:gridSpan w:val="8"/>
          </w:tcPr>
          <w:p w:rsidR="00AB2049" w:rsidRPr="001127EF" w:rsidRDefault="00AB2049" w:rsidP="001127EF">
            <w:pPr>
              <w:jc w:val="center"/>
              <w:rPr>
                <w:bCs/>
                <w:color w:val="354D59"/>
                <w:sz w:val="28"/>
                <w:szCs w:val="28"/>
              </w:rPr>
            </w:pPr>
            <w:r w:rsidRPr="001127EF">
              <w:rPr>
                <w:bCs/>
                <w:color w:val="354D59"/>
                <w:sz w:val="28"/>
                <w:szCs w:val="28"/>
              </w:rPr>
              <w:t>Болезни</w:t>
            </w:r>
          </w:p>
        </w:tc>
      </w:tr>
      <w:tr w:rsidR="00AB2049" w:rsidRPr="001127EF" w:rsidTr="001127EF">
        <w:trPr>
          <w:trHeight w:val="700"/>
        </w:trPr>
        <w:tc>
          <w:tcPr>
            <w:tcW w:w="1188" w:type="dxa"/>
            <w:vMerge/>
          </w:tcPr>
          <w:p w:rsidR="00AB2049" w:rsidRPr="001127EF" w:rsidRDefault="00AB2049" w:rsidP="001127EF">
            <w:pPr>
              <w:jc w:val="center"/>
              <w:rPr>
                <w:b/>
                <w:bCs/>
                <w:color w:val="354D59"/>
                <w:sz w:val="28"/>
                <w:szCs w:val="28"/>
              </w:rPr>
            </w:pPr>
          </w:p>
        </w:tc>
        <w:tc>
          <w:tcPr>
            <w:tcW w:w="2160" w:type="dxa"/>
            <w:gridSpan w:val="2"/>
            <w:vMerge/>
          </w:tcPr>
          <w:p w:rsidR="00AB2049" w:rsidRPr="001127EF" w:rsidRDefault="00AB2049" w:rsidP="001127EF">
            <w:pPr>
              <w:jc w:val="center"/>
              <w:rPr>
                <w:b/>
                <w:bCs/>
                <w:color w:val="354D59"/>
                <w:sz w:val="28"/>
                <w:szCs w:val="28"/>
              </w:rPr>
            </w:pPr>
          </w:p>
        </w:tc>
        <w:tc>
          <w:tcPr>
            <w:tcW w:w="1080" w:type="dxa"/>
            <w:vMerge/>
          </w:tcPr>
          <w:p w:rsidR="00AB2049" w:rsidRPr="001127EF" w:rsidRDefault="00AB2049" w:rsidP="001127EF">
            <w:pPr>
              <w:jc w:val="center"/>
              <w:rPr>
                <w:b/>
                <w:bCs/>
                <w:color w:val="354D59"/>
                <w:sz w:val="28"/>
                <w:szCs w:val="28"/>
              </w:rPr>
            </w:pPr>
          </w:p>
        </w:tc>
        <w:tc>
          <w:tcPr>
            <w:tcW w:w="1440" w:type="dxa"/>
            <w:vMerge/>
          </w:tcPr>
          <w:p w:rsidR="00AB2049" w:rsidRPr="001127EF" w:rsidRDefault="00AB2049" w:rsidP="001127EF">
            <w:pPr>
              <w:jc w:val="center"/>
              <w:rPr>
                <w:b/>
                <w:bCs/>
                <w:color w:val="354D59"/>
                <w:sz w:val="28"/>
                <w:szCs w:val="28"/>
              </w:rPr>
            </w:pPr>
          </w:p>
        </w:tc>
        <w:tc>
          <w:tcPr>
            <w:tcW w:w="3600" w:type="dxa"/>
            <w:gridSpan w:val="3"/>
          </w:tcPr>
          <w:p w:rsidR="00AB2049" w:rsidRPr="001127EF" w:rsidRDefault="00AB2049" w:rsidP="001127EF">
            <w:pPr>
              <w:jc w:val="center"/>
              <w:rPr>
                <w:bCs/>
                <w:color w:val="354D59"/>
                <w:sz w:val="28"/>
                <w:szCs w:val="28"/>
              </w:rPr>
            </w:pPr>
            <w:r w:rsidRPr="001127EF">
              <w:rPr>
                <w:bCs/>
                <w:color w:val="354D59"/>
                <w:sz w:val="28"/>
                <w:szCs w:val="28"/>
              </w:rPr>
              <w:t>Анемии</w:t>
            </w:r>
          </w:p>
        </w:tc>
        <w:tc>
          <w:tcPr>
            <w:tcW w:w="1260" w:type="dxa"/>
            <w:vMerge w:val="restart"/>
          </w:tcPr>
          <w:p w:rsidR="00AB2049" w:rsidRPr="001127EF" w:rsidRDefault="00AB2049" w:rsidP="001127EF">
            <w:pPr>
              <w:jc w:val="center"/>
              <w:rPr>
                <w:bCs/>
                <w:color w:val="354D59"/>
                <w:sz w:val="28"/>
                <w:szCs w:val="28"/>
              </w:rPr>
            </w:pPr>
            <w:r w:rsidRPr="001127EF">
              <w:rPr>
                <w:bCs/>
                <w:color w:val="354D59"/>
                <w:sz w:val="28"/>
                <w:szCs w:val="28"/>
              </w:rPr>
              <w:t xml:space="preserve">Острые </w:t>
            </w:r>
          </w:p>
          <w:p w:rsidR="00AB2049" w:rsidRPr="001127EF" w:rsidRDefault="00AB2049" w:rsidP="001127EF">
            <w:pPr>
              <w:jc w:val="center"/>
              <w:rPr>
                <w:b/>
                <w:bCs/>
                <w:color w:val="354D59"/>
                <w:sz w:val="28"/>
                <w:szCs w:val="28"/>
              </w:rPr>
            </w:pPr>
            <w:r w:rsidRPr="001127EF">
              <w:rPr>
                <w:bCs/>
                <w:color w:val="354D59"/>
                <w:sz w:val="28"/>
                <w:szCs w:val="28"/>
              </w:rPr>
              <w:t>лейкозы</w:t>
            </w:r>
          </w:p>
        </w:tc>
        <w:tc>
          <w:tcPr>
            <w:tcW w:w="1260" w:type="dxa"/>
            <w:vMerge w:val="restart"/>
          </w:tcPr>
          <w:p w:rsidR="00AB2049" w:rsidRPr="001127EF" w:rsidRDefault="00AB2049" w:rsidP="001127EF">
            <w:pPr>
              <w:jc w:val="center"/>
              <w:rPr>
                <w:bCs/>
                <w:color w:val="354D59"/>
                <w:sz w:val="28"/>
                <w:szCs w:val="28"/>
              </w:rPr>
            </w:pPr>
            <w:r w:rsidRPr="001127EF">
              <w:rPr>
                <w:bCs/>
                <w:color w:val="354D59"/>
                <w:sz w:val="28"/>
                <w:szCs w:val="28"/>
              </w:rPr>
              <w:t>Хрони</w:t>
            </w:r>
            <w:r w:rsidR="006F604C" w:rsidRPr="001127EF">
              <w:rPr>
                <w:bCs/>
                <w:color w:val="354D59"/>
                <w:sz w:val="28"/>
                <w:szCs w:val="28"/>
              </w:rPr>
              <w:t>-</w:t>
            </w:r>
            <w:r w:rsidRPr="001127EF">
              <w:rPr>
                <w:bCs/>
                <w:color w:val="354D59"/>
                <w:sz w:val="28"/>
                <w:szCs w:val="28"/>
              </w:rPr>
              <w:t>ческий миело</w:t>
            </w:r>
            <w:r w:rsidR="006F604C" w:rsidRPr="001127EF">
              <w:rPr>
                <w:bCs/>
                <w:color w:val="354D59"/>
                <w:sz w:val="28"/>
                <w:szCs w:val="28"/>
              </w:rPr>
              <w:t>-</w:t>
            </w:r>
            <w:r w:rsidRPr="001127EF">
              <w:rPr>
                <w:bCs/>
                <w:color w:val="354D59"/>
                <w:sz w:val="28"/>
                <w:szCs w:val="28"/>
              </w:rPr>
              <w:t>лейкоз (развер</w:t>
            </w:r>
            <w:r w:rsidR="006F604C" w:rsidRPr="001127EF">
              <w:rPr>
                <w:bCs/>
                <w:color w:val="354D59"/>
                <w:sz w:val="28"/>
                <w:szCs w:val="28"/>
              </w:rPr>
              <w:t>-</w:t>
            </w:r>
            <w:r w:rsidRPr="001127EF">
              <w:rPr>
                <w:bCs/>
                <w:color w:val="354D59"/>
                <w:sz w:val="28"/>
                <w:szCs w:val="28"/>
              </w:rPr>
              <w:t>нутая стадия)</w:t>
            </w:r>
          </w:p>
        </w:tc>
        <w:tc>
          <w:tcPr>
            <w:tcW w:w="1260" w:type="dxa"/>
            <w:vMerge w:val="restart"/>
          </w:tcPr>
          <w:p w:rsidR="00AB2049" w:rsidRPr="001127EF" w:rsidRDefault="00AB2049" w:rsidP="001127EF">
            <w:pPr>
              <w:jc w:val="center"/>
              <w:rPr>
                <w:bCs/>
                <w:color w:val="354D59"/>
                <w:sz w:val="28"/>
                <w:szCs w:val="28"/>
              </w:rPr>
            </w:pPr>
            <w:r w:rsidRPr="001127EF">
              <w:rPr>
                <w:bCs/>
                <w:color w:val="354D59"/>
                <w:sz w:val="28"/>
                <w:szCs w:val="28"/>
              </w:rPr>
              <w:t>Хрони</w:t>
            </w:r>
            <w:r w:rsidR="006F604C" w:rsidRPr="001127EF">
              <w:rPr>
                <w:bCs/>
                <w:color w:val="354D59"/>
                <w:sz w:val="28"/>
                <w:szCs w:val="28"/>
              </w:rPr>
              <w:t>-</w:t>
            </w:r>
            <w:r w:rsidRPr="001127EF">
              <w:rPr>
                <w:bCs/>
                <w:color w:val="354D59"/>
                <w:sz w:val="28"/>
                <w:szCs w:val="28"/>
              </w:rPr>
              <w:t>ческий лимфо</w:t>
            </w:r>
            <w:r w:rsidR="006F604C" w:rsidRPr="001127EF">
              <w:rPr>
                <w:bCs/>
                <w:color w:val="354D59"/>
                <w:sz w:val="28"/>
                <w:szCs w:val="28"/>
              </w:rPr>
              <w:t>-</w:t>
            </w:r>
            <w:r w:rsidRPr="001127EF">
              <w:rPr>
                <w:bCs/>
                <w:color w:val="354D59"/>
                <w:sz w:val="28"/>
                <w:szCs w:val="28"/>
              </w:rPr>
              <w:t>лейкоз</w:t>
            </w:r>
          </w:p>
        </w:tc>
        <w:tc>
          <w:tcPr>
            <w:tcW w:w="1080" w:type="dxa"/>
            <w:vMerge w:val="restart"/>
          </w:tcPr>
          <w:p w:rsidR="00AB2049" w:rsidRPr="001127EF" w:rsidRDefault="006F604C" w:rsidP="001127EF">
            <w:pPr>
              <w:jc w:val="center"/>
              <w:rPr>
                <w:bCs/>
                <w:color w:val="354D59"/>
                <w:sz w:val="28"/>
                <w:szCs w:val="28"/>
              </w:rPr>
            </w:pPr>
            <w:r w:rsidRPr="001127EF">
              <w:rPr>
                <w:bCs/>
                <w:color w:val="354D59"/>
                <w:sz w:val="28"/>
                <w:szCs w:val="28"/>
              </w:rPr>
              <w:t>Эритре</w:t>
            </w:r>
            <w:r w:rsidR="00AB2049" w:rsidRPr="001127EF">
              <w:rPr>
                <w:bCs/>
                <w:color w:val="354D59"/>
                <w:sz w:val="28"/>
                <w:szCs w:val="28"/>
              </w:rPr>
              <w:t>мия</w:t>
            </w:r>
          </w:p>
        </w:tc>
        <w:tc>
          <w:tcPr>
            <w:tcW w:w="1080" w:type="dxa"/>
            <w:vMerge w:val="restart"/>
          </w:tcPr>
          <w:p w:rsidR="00AB2049" w:rsidRPr="001127EF" w:rsidRDefault="00AB2049" w:rsidP="001127EF">
            <w:pPr>
              <w:jc w:val="center"/>
              <w:rPr>
                <w:bCs/>
                <w:color w:val="354D59"/>
                <w:sz w:val="28"/>
                <w:szCs w:val="28"/>
              </w:rPr>
            </w:pPr>
            <w:r w:rsidRPr="001127EF">
              <w:rPr>
                <w:bCs/>
                <w:color w:val="354D59"/>
                <w:sz w:val="28"/>
                <w:szCs w:val="28"/>
              </w:rPr>
              <w:t>Мие</w:t>
            </w:r>
            <w:r w:rsidR="00122448" w:rsidRPr="001127EF">
              <w:rPr>
                <w:bCs/>
                <w:color w:val="354D59"/>
                <w:sz w:val="28"/>
                <w:szCs w:val="28"/>
              </w:rPr>
              <w:t>-</w:t>
            </w:r>
            <w:r w:rsidRPr="001127EF">
              <w:rPr>
                <w:bCs/>
                <w:color w:val="354D59"/>
                <w:sz w:val="28"/>
                <w:szCs w:val="28"/>
              </w:rPr>
              <w:t>ломная болез</w:t>
            </w:r>
            <w:r w:rsidR="00122448" w:rsidRPr="001127EF">
              <w:rPr>
                <w:bCs/>
                <w:color w:val="354D59"/>
                <w:sz w:val="28"/>
                <w:szCs w:val="28"/>
              </w:rPr>
              <w:t>-</w:t>
            </w:r>
            <w:r w:rsidRPr="001127EF">
              <w:rPr>
                <w:bCs/>
                <w:color w:val="354D59"/>
                <w:sz w:val="28"/>
                <w:szCs w:val="28"/>
              </w:rPr>
              <w:t>нь</w:t>
            </w:r>
          </w:p>
        </w:tc>
      </w:tr>
      <w:tr w:rsidR="00795038" w:rsidRPr="001127EF" w:rsidTr="001127EF">
        <w:trPr>
          <w:trHeight w:val="920"/>
        </w:trPr>
        <w:tc>
          <w:tcPr>
            <w:tcW w:w="1188" w:type="dxa"/>
            <w:vMerge/>
          </w:tcPr>
          <w:p w:rsidR="00AB2049" w:rsidRPr="001127EF" w:rsidRDefault="00AB2049" w:rsidP="001127EF">
            <w:pPr>
              <w:jc w:val="center"/>
              <w:rPr>
                <w:b/>
                <w:bCs/>
                <w:color w:val="354D59"/>
                <w:sz w:val="28"/>
                <w:szCs w:val="28"/>
              </w:rPr>
            </w:pPr>
          </w:p>
        </w:tc>
        <w:tc>
          <w:tcPr>
            <w:tcW w:w="2160" w:type="dxa"/>
            <w:gridSpan w:val="2"/>
            <w:vMerge/>
          </w:tcPr>
          <w:p w:rsidR="00AB2049" w:rsidRPr="001127EF" w:rsidRDefault="00AB2049" w:rsidP="001127EF">
            <w:pPr>
              <w:jc w:val="center"/>
              <w:rPr>
                <w:b/>
                <w:bCs/>
                <w:color w:val="354D59"/>
                <w:sz w:val="28"/>
                <w:szCs w:val="28"/>
              </w:rPr>
            </w:pPr>
          </w:p>
        </w:tc>
        <w:tc>
          <w:tcPr>
            <w:tcW w:w="1080" w:type="dxa"/>
            <w:vMerge/>
          </w:tcPr>
          <w:p w:rsidR="00AB2049" w:rsidRPr="001127EF" w:rsidRDefault="00AB2049" w:rsidP="001127EF">
            <w:pPr>
              <w:jc w:val="center"/>
              <w:rPr>
                <w:b/>
                <w:bCs/>
                <w:color w:val="354D59"/>
                <w:sz w:val="28"/>
                <w:szCs w:val="28"/>
              </w:rPr>
            </w:pPr>
          </w:p>
        </w:tc>
        <w:tc>
          <w:tcPr>
            <w:tcW w:w="1440" w:type="dxa"/>
            <w:vMerge/>
          </w:tcPr>
          <w:p w:rsidR="00AB2049" w:rsidRPr="001127EF" w:rsidRDefault="00AB2049" w:rsidP="001127EF">
            <w:pPr>
              <w:jc w:val="center"/>
              <w:rPr>
                <w:b/>
                <w:bCs/>
                <w:color w:val="354D59"/>
                <w:sz w:val="28"/>
                <w:szCs w:val="28"/>
              </w:rPr>
            </w:pPr>
          </w:p>
        </w:tc>
        <w:tc>
          <w:tcPr>
            <w:tcW w:w="1260" w:type="dxa"/>
          </w:tcPr>
          <w:p w:rsidR="00AB2049" w:rsidRPr="001127EF" w:rsidRDefault="00AB2049" w:rsidP="001127EF">
            <w:pPr>
              <w:jc w:val="center"/>
              <w:rPr>
                <w:color w:val="354D59"/>
                <w:sz w:val="28"/>
                <w:szCs w:val="28"/>
              </w:rPr>
            </w:pPr>
            <w:r w:rsidRPr="001127EF">
              <w:rPr>
                <w:bCs/>
                <w:color w:val="354D59"/>
                <w:sz w:val="28"/>
                <w:szCs w:val="28"/>
              </w:rPr>
              <w:t>Железо-дефи-цитная</w:t>
            </w:r>
          </w:p>
          <w:p w:rsidR="00AB2049" w:rsidRPr="001127EF" w:rsidRDefault="00AB2049" w:rsidP="001127EF">
            <w:pPr>
              <w:jc w:val="center"/>
              <w:rPr>
                <w:b/>
                <w:bCs/>
                <w:color w:val="354D59"/>
                <w:sz w:val="28"/>
                <w:szCs w:val="28"/>
              </w:rPr>
            </w:pPr>
            <w:r w:rsidRPr="001127EF">
              <w:rPr>
                <w:color w:val="354D59"/>
                <w:sz w:val="28"/>
                <w:szCs w:val="28"/>
              </w:rPr>
              <w:t> </w:t>
            </w:r>
          </w:p>
        </w:tc>
        <w:tc>
          <w:tcPr>
            <w:tcW w:w="1080" w:type="dxa"/>
          </w:tcPr>
          <w:p w:rsidR="00AB2049" w:rsidRPr="001127EF" w:rsidRDefault="00AB2049" w:rsidP="001127EF">
            <w:pPr>
              <w:jc w:val="center"/>
              <w:rPr>
                <w:b/>
                <w:bCs/>
                <w:color w:val="354D59"/>
                <w:sz w:val="28"/>
                <w:szCs w:val="28"/>
              </w:rPr>
            </w:pPr>
            <w:r w:rsidRPr="001127EF">
              <w:rPr>
                <w:bCs/>
                <w:color w:val="354D59"/>
                <w:sz w:val="28"/>
                <w:szCs w:val="28"/>
              </w:rPr>
              <w:t>Гемо</w:t>
            </w:r>
            <w:r w:rsidR="00795038" w:rsidRPr="001127EF">
              <w:rPr>
                <w:bCs/>
                <w:color w:val="354D59"/>
                <w:sz w:val="28"/>
                <w:szCs w:val="28"/>
              </w:rPr>
              <w:t>-</w:t>
            </w:r>
            <w:r w:rsidRPr="001127EF">
              <w:rPr>
                <w:bCs/>
                <w:color w:val="354D59"/>
                <w:sz w:val="28"/>
                <w:szCs w:val="28"/>
              </w:rPr>
              <w:t>литическая</w:t>
            </w:r>
          </w:p>
        </w:tc>
        <w:tc>
          <w:tcPr>
            <w:tcW w:w="1260" w:type="dxa"/>
          </w:tcPr>
          <w:p w:rsidR="00AB2049" w:rsidRPr="001127EF" w:rsidRDefault="00AB2049" w:rsidP="001127EF">
            <w:pPr>
              <w:jc w:val="center"/>
              <w:rPr>
                <w:b/>
                <w:bCs/>
                <w:color w:val="354D59"/>
                <w:sz w:val="28"/>
                <w:szCs w:val="28"/>
              </w:rPr>
            </w:pPr>
            <w:r w:rsidRPr="001127EF">
              <w:rPr>
                <w:bCs/>
                <w:color w:val="354D59"/>
                <w:sz w:val="28"/>
                <w:szCs w:val="28"/>
              </w:rPr>
              <w:t>Апластическая</w:t>
            </w:r>
          </w:p>
        </w:tc>
        <w:tc>
          <w:tcPr>
            <w:tcW w:w="1260" w:type="dxa"/>
            <w:vMerge/>
          </w:tcPr>
          <w:p w:rsidR="00AB2049" w:rsidRPr="001127EF" w:rsidRDefault="00AB2049" w:rsidP="001127EF">
            <w:pPr>
              <w:jc w:val="center"/>
              <w:rPr>
                <w:b/>
                <w:bCs/>
                <w:color w:val="354D59"/>
                <w:sz w:val="28"/>
                <w:szCs w:val="28"/>
              </w:rPr>
            </w:pPr>
          </w:p>
        </w:tc>
        <w:tc>
          <w:tcPr>
            <w:tcW w:w="1260" w:type="dxa"/>
            <w:vMerge/>
          </w:tcPr>
          <w:p w:rsidR="00AB2049" w:rsidRPr="001127EF" w:rsidRDefault="00AB2049" w:rsidP="001127EF">
            <w:pPr>
              <w:jc w:val="center"/>
              <w:rPr>
                <w:b/>
                <w:bCs/>
                <w:color w:val="354D59"/>
                <w:sz w:val="28"/>
                <w:szCs w:val="28"/>
              </w:rPr>
            </w:pPr>
          </w:p>
        </w:tc>
        <w:tc>
          <w:tcPr>
            <w:tcW w:w="1260" w:type="dxa"/>
            <w:vMerge/>
          </w:tcPr>
          <w:p w:rsidR="00AB2049" w:rsidRPr="001127EF" w:rsidRDefault="00AB2049" w:rsidP="001127EF">
            <w:pPr>
              <w:jc w:val="center"/>
              <w:rPr>
                <w:b/>
                <w:bCs/>
                <w:color w:val="354D59"/>
                <w:sz w:val="28"/>
                <w:szCs w:val="28"/>
              </w:rPr>
            </w:pPr>
          </w:p>
        </w:tc>
        <w:tc>
          <w:tcPr>
            <w:tcW w:w="1080" w:type="dxa"/>
            <w:vMerge/>
          </w:tcPr>
          <w:p w:rsidR="00AB2049" w:rsidRPr="001127EF" w:rsidRDefault="00AB2049" w:rsidP="001127EF">
            <w:pPr>
              <w:jc w:val="center"/>
              <w:rPr>
                <w:b/>
                <w:bCs/>
                <w:color w:val="354D59"/>
                <w:sz w:val="28"/>
                <w:szCs w:val="28"/>
              </w:rPr>
            </w:pPr>
          </w:p>
        </w:tc>
        <w:tc>
          <w:tcPr>
            <w:tcW w:w="1080" w:type="dxa"/>
            <w:vMerge/>
          </w:tcPr>
          <w:p w:rsidR="00AB2049" w:rsidRPr="001127EF" w:rsidRDefault="00AB2049" w:rsidP="001127EF">
            <w:pPr>
              <w:jc w:val="center"/>
              <w:rPr>
                <w:b/>
                <w:bCs/>
                <w:color w:val="354D59"/>
                <w:sz w:val="28"/>
                <w:szCs w:val="28"/>
              </w:rPr>
            </w:pPr>
          </w:p>
        </w:tc>
      </w:tr>
      <w:tr w:rsidR="00795038" w:rsidRPr="001127EF" w:rsidTr="001127EF">
        <w:trPr>
          <w:trHeight w:val="1021"/>
        </w:trPr>
        <w:tc>
          <w:tcPr>
            <w:tcW w:w="1188" w:type="dxa"/>
          </w:tcPr>
          <w:p w:rsidR="00795038" w:rsidRPr="001127EF" w:rsidRDefault="00795038" w:rsidP="00385D74">
            <w:pPr>
              <w:rPr>
                <w:color w:val="354D59"/>
                <w:sz w:val="28"/>
                <w:szCs w:val="28"/>
              </w:rPr>
            </w:pPr>
            <w:r w:rsidRPr="001127EF">
              <w:rPr>
                <w:color w:val="354D59"/>
                <w:sz w:val="28"/>
                <w:szCs w:val="28"/>
              </w:rPr>
              <w:t>Эритро-циты</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Чаще сниже-ны</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440" w:type="dxa"/>
          </w:tcPr>
          <w:p w:rsidR="00795038" w:rsidRPr="001127EF" w:rsidRDefault="00795038" w:rsidP="00385D74">
            <w:pPr>
              <w:rPr>
                <w:color w:val="354D59"/>
                <w:sz w:val="28"/>
                <w:szCs w:val="28"/>
              </w:rPr>
            </w:pPr>
            <w:r w:rsidRPr="001127EF">
              <w:rPr>
                <w:color w:val="354D59"/>
                <w:sz w:val="28"/>
                <w:szCs w:val="28"/>
              </w:rPr>
              <w:t>Снижены</w:t>
            </w:r>
          </w:p>
        </w:tc>
        <w:tc>
          <w:tcPr>
            <w:tcW w:w="1260" w:type="dxa"/>
          </w:tcPr>
          <w:p w:rsidR="00795038" w:rsidRPr="001127EF" w:rsidRDefault="00795038" w:rsidP="00385D74">
            <w:pPr>
              <w:rPr>
                <w:color w:val="354D59"/>
                <w:sz w:val="28"/>
                <w:szCs w:val="28"/>
              </w:rPr>
            </w:pPr>
            <w:r w:rsidRPr="001127EF">
              <w:rPr>
                <w:color w:val="354D59"/>
                <w:sz w:val="28"/>
                <w:szCs w:val="28"/>
              </w:rPr>
              <w:t>Сниже-ны</w:t>
            </w:r>
          </w:p>
        </w:tc>
        <w:tc>
          <w:tcPr>
            <w:tcW w:w="1080" w:type="dxa"/>
          </w:tcPr>
          <w:p w:rsidR="00795038" w:rsidRPr="001127EF" w:rsidRDefault="00795038" w:rsidP="00385D74">
            <w:pPr>
              <w:rPr>
                <w:color w:val="354D59"/>
                <w:sz w:val="28"/>
                <w:szCs w:val="28"/>
              </w:rPr>
            </w:pPr>
            <w:r w:rsidRPr="001127EF">
              <w:rPr>
                <w:color w:val="354D59"/>
                <w:sz w:val="28"/>
                <w:szCs w:val="28"/>
              </w:rPr>
              <w:t>Снижены</w:t>
            </w:r>
          </w:p>
        </w:tc>
        <w:tc>
          <w:tcPr>
            <w:tcW w:w="1260" w:type="dxa"/>
          </w:tcPr>
          <w:p w:rsidR="00795038" w:rsidRPr="001127EF" w:rsidRDefault="00795038" w:rsidP="00385D74">
            <w:pPr>
              <w:rPr>
                <w:color w:val="354D59"/>
                <w:sz w:val="28"/>
                <w:szCs w:val="28"/>
              </w:rPr>
            </w:pPr>
            <w:r w:rsidRPr="001127EF">
              <w:rPr>
                <w:color w:val="354D59"/>
                <w:sz w:val="28"/>
                <w:szCs w:val="28"/>
              </w:rPr>
              <w:t>Резко сниже-ны</w:t>
            </w:r>
          </w:p>
        </w:tc>
        <w:tc>
          <w:tcPr>
            <w:tcW w:w="1260" w:type="dxa"/>
          </w:tcPr>
          <w:p w:rsidR="00795038" w:rsidRPr="001127EF" w:rsidRDefault="00795038" w:rsidP="00385D74">
            <w:pPr>
              <w:rPr>
                <w:color w:val="354D59"/>
                <w:sz w:val="28"/>
                <w:szCs w:val="28"/>
              </w:rPr>
            </w:pPr>
            <w:r w:rsidRPr="001127EF">
              <w:rPr>
                <w:color w:val="354D59"/>
                <w:sz w:val="28"/>
                <w:szCs w:val="28"/>
              </w:rPr>
              <w:t>Сниже-ны</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Повы-шены</w:t>
            </w:r>
          </w:p>
        </w:tc>
        <w:tc>
          <w:tcPr>
            <w:tcW w:w="1080" w:type="dxa"/>
          </w:tcPr>
          <w:p w:rsidR="00795038" w:rsidRPr="001127EF" w:rsidRDefault="00795038" w:rsidP="00385D74">
            <w:pPr>
              <w:rPr>
                <w:color w:val="354D59"/>
                <w:sz w:val="28"/>
                <w:szCs w:val="28"/>
              </w:rPr>
            </w:pPr>
            <w:r w:rsidRPr="001127EF">
              <w:rPr>
                <w:color w:val="354D59"/>
                <w:sz w:val="28"/>
                <w:szCs w:val="28"/>
              </w:rPr>
              <w:t>Снижены</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t>Гемог-лобин</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Чаще сниен</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440" w:type="dxa"/>
          </w:tcPr>
          <w:p w:rsidR="00795038" w:rsidRPr="001127EF" w:rsidRDefault="00795038" w:rsidP="00385D74">
            <w:pPr>
              <w:rPr>
                <w:color w:val="354D59"/>
                <w:sz w:val="28"/>
                <w:szCs w:val="28"/>
              </w:rPr>
            </w:pPr>
            <w:r w:rsidRPr="001127EF">
              <w:rPr>
                <w:color w:val="354D59"/>
                <w:sz w:val="28"/>
                <w:szCs w:val="28"/>
              </w:rPr>
              <w:t>Снижен</w:t>
            </w:r>
          </w:p>
        </w:tc>
        <w:tc>
          <w:tcPr>
            <w:tcW w:w="1260" w:type="dxa"/>
          </w:tcPr>
          <w:p w:rsidR="00795038" w:rsidRPr="001127EF" w:rsidRDefault="00795038" w:rsidP="00385D74">
            <w:pPr>
              <w:rPr>
                <w:color w:val="354D59"/>
                <w:sz w:val="28"/>
                <w:szCs w:val="28"/>
              </w:rPr>
            </w:pPr>
            <w:r w:rsidRPr="001127EF">
              <w:rPr>
                <w:color w:val="354D59"/>
                <w:sz w:val="28"/>
                <w:szCs w:val="28"/>
              </w:rPr>
              <w:t>Снижен</w:t>
            </w:r>
          </w:p>
        </w:tc>
        <w:tc>
          <w:tcPr>
            <w:tcW w:w="1080" w:type="dxa"/>
          </w:tcPr>
          <w:p w:rsidR="00795038" w:rsidRPr="001127EF" w:rsidRDefault="00795038" w:rsidP="00385D74">
            <w:pPr>
              <w:rPr>
                <w:color w:val="354D59"/>
                <w:sz w:val="28"/>
                <w:szCs w:val="28"/>
              </w:rPr>
            </w:pPr>
            <w:r w:rsidRPr="001127EF">
              <w:rPr>
                <w:color w:val="354D59"/>
                <w:sz w:val="28"/>
                <w:szCs w:val="28"/>
              </w:rPr>
              <w:t>Сни-жен</w:t>
            </w:r>
          </w:p>
        </w:tc>
        <w:tc>
          <w:tcPr>
            <w:tcW w:w="1260" w:type="dxa"/>
          </w:tcPr>
          <w:p w:rsidR="00795038" w:rsidRPr="001127EF" w:rsidRDefault="00795038" w:rsidP="00385D74">
            <w:pPr>
              <w:rPr>
                <w:color w:val="354D59"/>
                <w:sz w:val="28"/>
                <w:szCs w:val="28"/>
              </w:rPr>
            </w:pPr>
            <w:r w:rsidRPr="001127EF">
              <w:rPr>
                <w:color w:val="354D59"/>
                <w:sz w:val="28"/>
                <w:szCs w:val="28"/>
              </w:rPr>
              <w:t>Резко снижен</w:t>
            </w:r>
          </w:p>
        </w:tc>
        <w:tc>
          <w:tcPr>
            <w:tcW w:w="1260" w:type="dxa"/>
          </w:tcPr>
          <w:p w:rsidR="00795038" w:rsidRPr="001127EF" w:rsidRDefault="00795038" w:rsidP="00385D74">
            <w:pPr>
              <w:rPr>
                <w:color w:val="354D59"/>
                <w:sz w:val="28"/>
                <w:szCs w:val="28"/>
              </w:rPr>
            </w:pPr>
            <w:r w:rsidRPr="001127EF">
              <w:rPr>
                <w:color w:val="354D59"/>
                <w:sz w:val="28"/>
                <w:szCs w:val="28"/>
              </w:rPr>
              <w:t>Снижен</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Повы-шен</w:t>
            </w:r>
          </w:p>
        </w:tc>
        <w:tc>
          <w:tcPr>
            <w:tcW w:w="1080" w:type="dxa"/>
          </w:tcPr>
          <w:p w:rsidR="00795038" w:rsidRPr="001127EF" w:rsidRDefault="00795038" w:rsidP="00385D74">
            <w:pPr>
              <w:rPr>
                <w:color w:val="354D59"/>
                <w:sz w:val="28"/>
                <w:szCs w:val="28"/>
              </w:rPr>
            </w:pPr>
            <w:r w:rsidRPr="001127EF">
              <w:rPr>
                <w:color w:val="354D59"/>
                <w:sz w:val="28"/>
                <w:szCs w:val="28"/>
              </w:rPr>
              <w:t>Сни-жен</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t>Цвето-вой показа-тель</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 или гипо-хроия</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440" w:type="dxa"/>
          </w:tcPr>
          <w:p w:rsidR="00795038" w:rsidRPr="001127EF" w:rsidRDefault="00795038" w:rsidP="00385D74">
            <w:pPr>
              <w:rPr>
                <w:color w:val="354D59"/>
                <w:sz w:val="28"/>
                <w:szCs w:val="28"/>
              </w:rPr>
            </w:pPr>
            <w:r w:rsidRPr="001127EF">
              <w:rPr>
                <w:color w:val="354D59"/>
                <w:sz w:val="28"/>
                <w:szCs w:val="28"/>
              </w:rPr>
              <w:t>В норме или снижен</w:t>
            </w:r>
          </w:p>
        </w:tc>
        <w:tc>
          <w:tcPr>
            <w:tcW w:w="1260" w:type="dxa"/>
          </w:tcPr>
          <w:p w:rsidR="00795038" w:rsidRPr="001127EF" w:rsidRDefault="00795038" w:rsidP="00385D74">
            <w:pPr>
              <w:rPr>
                <w:color w:val="354D59"/>
                <w:sz w:val="28"/>
                <w:szCs w:val="28"/>
              </w:rPr>
            </w:pPr>
            <w:r w:rsidRPr="001127EF">
              <w:rPr>
                <w:color w:val="354D59"/>
                <w:sz w:val="28"/>
                <w:szCs w:val="28"/>
              </w:rPr>
              <w:t>Снижен</w:t>
            </w:r>
          </w:p>
        </w:tc>
        <w:tc>
          <w:tcPr>
            <w:tcW w:w="1080" w:type="dxa"/>
          </w:tcPr>
          <w:p w:rsidR="00795038" w:rsidRPr="001127EF" w:rsidRDefault="00795038" w:rsidP="00385D74">
            <w:pPr>
              <w:rPr>
                <w:color w:val="354D59"/>
                <w:sz w:val="28"/>
                <w:szCs w:val="28"/>
              </w:rPr>
            </w:pPr>
            <w:r w:rsidRPr="001127EF">
              <w:rPr>
                <w:color w:val="354D59"/>
                <w:sz w:val="28"/>
                <w:szCs w:val="28"/>
              </w:rPr>
              <w:t>В норме или повы=шен</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t>Ретику-лоциты</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440" w:type="dxa"/>
          </w:tcPr>
          <w:p w:rsidR="00795038" w:rsidRPr="001127EF" w:rsidRDefault="00795038" w:rsidP="00385D74">
            <w:pPr>
              <w:rPr>
                <w:color w:val="354D59"/>
                <w:sz w:val="28"/>
                <w:szCs w:val="28"/>
              </w:rPr>
            </w:pPr>
            <w:r w:rsidRPr="001127EF">
              <w:rPr>
                <w:color w:val="354D59"/>
                <w:sz w:val="28"/>
                <w:szCs w:val="28"/>
              </w:rPr>
              <w:t>В норме или снижены</w:t>
            </w:r>
          </w:p>
        </w:tc>
        <w:tc>
          <w:tcPr>
            <w:tcW w:w="1260" w:type="dxa"/>
          </w:tcPr>
          <w:p w:rsidR="00795038" w:rsidRPr="001127EF" w:rsidRDefault="00795038" w:rsidP="00385D74">
            <w:pPr>
              <w:rPr>
                <w:color w:val="354D59"/>
                <w:sz w:val="28"/>
                <w:szCs w:val="28"/>
              </w:rPr>
            </w:pPr>
            <w:r w:rsidRPr="001127EF">
              <w:rPr>
                <w:color w:val="354D59"/>
                <w:sz w:val="28"/>
                <w:szCs w:val="28"/>
              </w:rPr>
              <w:t>В норме или сниже-ны</w:t>
            </w:r>
          </w:p>
        </w:tc>
        <w:tc>
          <w:tcPr>
            <w:tcW w:w="1080" w:type="dxa"/>
          </w:tcPr>
          <w:p w:rsidR="00795038" w:rsidRPr="001127EF" w:rsidRDefault="00795038" w:rsidP="00385D74">
            <w:pPr>
              <w:rPr>
                <w:color w:val="354D59"/>
                <w:sz w:val="28"/>
                <w:szCs w:val="28"/>
              </w:rPr>
            </w:pPr>
            <w:r w:rsidRPr="001127EF">
              <w:rPr>
                <w:color w:val="354D59"/>
                <w:sz w:val="28"/>
                <w:szCs w:val="28"/>
              </w:rPr>
              <w:t>Повышены</w:t>
            </w:r>
          </w:p>
        </w:tc>
        <w:tc>
          <w:tcPr>
            <w:tcW w:w="1260" w:type="dxa"/>
          </w:tcPr>
          <w:p w:rsidR="00795038" w:rsidRPr="001127EF" w:rsidRDefault="00795038" w:rsidP="00385D74">
            <w:pPr>
              <w:rPr>
                <w:color w:val="354D59"/>
                <w:sz w:val="28"/>
                <w:szCs w:val="28"/>
              </w:rPr>
            </w:pPr>
            <w:r w:rsidRPr="001127EF">
              <w:rPr>
                <w:color w:val="354D59"/>
                <w:sz w:val="28"/>
                <w:szCs w:val="28"/>
              </w:rPr>
              <w:t>Сниже-ны</w:t>
            </w:r>
          </w:p>
        </w:tc>
        <w:tc>
          <w:tcPr>
            <w:tcW w:w="1260" w:type="dxa"/>
          </w:tcPr>
          <w:p w:rsidR="00795038" w:rsidRPr="001127EF" w:rsidRDefault="00795038" w:rsidP="00385D74">
            <w:pPr>
              <w:rPr>
                <w:color w:val="354D59"/>
                <w:sz w:val="28"/>
                <w:szCs w:val="28"/>
              </w:rPr>
            </w:pPr>
            <w:r w:rsidRPr="001127EF">
              <w:rPr>
                <w:color w:val="354D59"/>
                <w:sz w:val="28"/>
                <w:szCs w:val="28"/>
              </w:rPr>
              <w:t>Сниже-ны</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t>Тромбоциты</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440" w:type="dxa"/>
          </w:tcPr>
          <w:p w:rsidR="00795038" w:rsidRPr="001127EF" w:rsidRDefault="00795038" w:rsidP="00385D74">
            <w:pPr>
              <w:rPr>
                <w:color w:val="354D59"/>
                <w:sz w:val="28"/>
                <w:szCs w:val="28"/>
              </w:rPr>
            </w:pPr>
            <w:r w:rsidRPr="001127EF">
              <w:rPr>
                <w:color w:val="354D59"/>
                <w:sz w:val="28"/>
                <w:szCs w:val="28"/>
              </w:rPr>
              <w:t>Повыше-ны, в норме или снижены</w:t>
            </w:r>
          </w:p>
        </w:tc>
        <w:tc>
          <w:tcPr>
            <w:tcW w:w="1260" w:type="dxa"/>
          </w:tcPr>
          <w:p w:rsidR="00795038" w:rsidRPr="001127EF" w:rsidRDefault="00795038" w:rsidP="00385D74">
            <w:pPr>
              <w:rPr>
                <w:color w:val="354D59"/>
                <w:sz w:val="28"/>
                <w:szCs w:val="28"/>
              </w:rPr>
            </w:pPr>
            <w:r w:rsidRPr="001127EF">
              <w:rPr>
                <w:color w:val="354D59"/>
                <w:sz w:val="28"/>
                <w:szCs w:val="28"/>
              </w:rPr>
              <w:t>В норме или сниже-ны</w:t>
            </w:r>
          </w:p>
        </w:tc>
        <w:tc>
          <w:tcPr>
            <w:tcW w:w="1080" w:type="dxa"/>
          </w:tcPr>
          <w:p w:rsidR="00795038" w:rsidRPr="001127EF" w:rsidRDefault="00795038" w:rsidP="00385D74">
            <w:pPr>
              <w:rPr>
                <w:color w:val="354D59"/>
                <w:sz w:val="28"/>
                <w:szCs w:val="28"/>
              </w:rPr>
            </w:pPr>
            <w:r w:rsidRPr="001127EF">
              <w:rPr>
                <w:color w:val="354D59"/>
                <w:sz w:val="28"/>
                <w:szCs w:val="28"/>
              </w:rPr>
              <w:t>В норме или сниже-ны</w:t>
            </w:r>
          </w:p>
        </w:tc>
        <w:tc>
          <w:tcPr>
            <w:tcW w:w="1260" w:type="dxa"/>
          </w:tcPr>
          <w:p w:rsidR="00795038" w:rsidRPr="001127EF" w:rsidRDefault="00795038" w:rsidP="00385D74">
            <w:pPr>
              <w:rPr>
                <w:color w:val="354D59"/>
                <w:sz w:val="28"/>
                <w:szCs w:val="28"/>
              </w:rPr>
            </w:pPr>
            <w:r w:rsidRPr="001127EF">
              <w:rPr>
                <w:color w:val="354D59"/>
                <w:sz w:val="28"/>
                <w:szCs w:val="28"/>
              </w:rPr>
              <w:t>Резко сниже-ны</w:t>
            </w:r>
          </w:p>
        </w:tc>
        <w:tc>
          <w:tcPr>
            <w:tcW w:w="1260" w:type="dxa"/>
          </w:tcPr>
          <w:p w:rsidR="00795038" w:rsidRPr="001127EF" w:rsidRDefault="00795038" w:rsidP="00385D74">
            <w:pPr>
              <w:rPr>
                <w:color w:val="354D59"/>
                <w:sz w:val="28"/>
                <w:szCs w:val="28"/>
              </w:rPr>
            </w:pPr>
            <w:r w:rsidRPr="001127EF">
              <w:rPr>
                <w:color w:val="354D59"/>
                <w:sz w:val="28"/>
                <w:szCs w:val="28"/>
              </w:rPr>
              <w:t>Резко сниже-ны</w:t>
            </w:r>
          </w:p>
        </w:tc>
        <w:tc>
          <w:tcPr>
            <w:tcW w:w="1260" w:type="dxa"/>
          </w:tcPr>
          <w:p w:rsidR="00795038" w:rsidRPr="001127EF" w:rsidRDefault="00795038" w:rsidP="00385D74">
            <w:pPr>
              <w:rPr>
                <w:color w:val="354D59"/>
                <w:sz w:val="28"/>
                <w:szCs w:val="28"/>
              </w:rPr>
            </w:pPr>
            <w:r w:rsidRPr="001127EF">
              <w:rPr>
                <w:color w:val="354D59"/>
                <w:sz w:val="28"/>
                <w:szCs w:val="28"/>
              </w:rPr>
              <w:t>В норме или сниже-ны</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Повы-шены</w:t>
            </w:r>
          </w:p>
        </w:tc>
        <w:tc>
          <w:tcPr>
            <w:tcW w:w="1080" w:type="dxa"/>
          </w:tcPr>
          <w:p w:rsidR="00795038" w:rsidRPr="001127EF" w:rsidRDefault="00795038" w:rsidP="00385D74">
            <w:pPr>
              <w:rPr>
                <w:color w:val="354D59"/>
                <w:sz w:val="28"/>
                <w:szCs w:val="28"/>
              </w:rPr>
            </w:pPr>
            <w:r w:rsidRPr="001127EF">
              <w:rPr>
                <w:color w:val="354D59"/>
                <w:sz w:val="28"/>
                <w:szCs w:val="28"/>
              </w:rPr>
              <w:t>Снижены</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t>Лейко-циты</w:t>
            </w:r>
          </w:p>
        </w:tc>
        <w:tc>
          <w:tcPr>
            <w:tcW w:w="1080" w:type="dxa"/>
          </w:tcPr>
          <w:p w:rsidR="00795038" w:rsidRPr="001127EF" w:rsidRDefault="00795038" w:rsidP="00385D74">
            <w:pPr>
              <w:rPr>
                <w:color w:val="354D59"/>
                <w:sz w:val="28"/>
                <w:szCs w:val="28"/>
              </w:rPr>
            </w:pPr>
            <w:r w:rsidRPr="001127EF">
              <w:rPr>
                <w:color w:val="354D59"/>
                <w:sz w:val="28"/>
                <w:szCs w:val="28"/>
              </w:rPr>
              <w:t>Повы-шены</w:t>
            </w:r>
          </w:p>
        </w:tc>
        <w:tc>
          <w:tcPr>
            <w:tcW w:w="1080" w:type="dxa"/>
          </w:tcPr>
          <w:p w:rsidR="00795038" w:rsidRPr="001127EF" w:rsidRDefault="00795038" w:rsidP="00385D74">
            <w:pPr>
              <w:rPr>
                <w:color w:val="354D59"/>
                <w:sz w:val="28"/>
                <w:szCs w:val="28"/>
              </w:rPr>
            </w:pPr>
            <w:r w:rsidRPr="001127EF">
              <w:rPr>
                <w:color w:val="354D59"/>
                <w:sz w:val="28"/>
                <w:szCs w:val="28"/>
              </w:rPr>
              <w:t>Повы-шены</w:t>
            </w:r>
          </w:p>
        </w:tc>
        <w:tc>
          <w:tcPr>
            <w:tcW w:w="1080" w:type="dxa"/>
          </w:tcPr>
          <w:p w:rsidR="00795038" w:rsidRPr="001127EF" w:rsidRDefault="00795038" w:rsidP="00385D74">
            <w:pPr>
              <w:rPr>
                <w:color w:val="354D59"/>
                <w:sz w:val="28"/>
                <w:szCs w:val="28"/>
              </w:rPr>
            </w:pPr>
            <w:r w:rsidRPr="001127EF">
              <w:rPr>
                <w:color w:val="354D59"/>
                <w:sz w:val="28"/>
                <w:szCs w:val="28"/>
              </w:rPr>
              <w:t xml:space="preserve">Повы-шены, </w:t>
            </w:r>
            <w:r w:rsidRPr="001127EF">
              <w:rPr>
                <w:color w:val="354D59"/>
                <w:sz w:val="28"/>
                <w:szCs w:val="28"/>
              </w:rPr>
              <w:lastRenderedPageBreak/>
              <w:t>иногда сниже-ны</w:t>
            </w:r>
          </w:p>
        </w:tc>
        <w:tc>
          <w:tcPr>
            <w:tcW w:w="1440" w:type="dxa"/>
          </w:tcPr>
          <w:p w:rsidR="00795038" w:rsidRPr="001127EF" w:rsidRDefault="00795038" w:rsidP="00385D74">
            <w:pPr>
              <w:rPr>
                <w:color w:val="354D59"/>
                <w:sz w:val="28"/>
                <w:szCs w:val="28"/>
              </w:rPr>
            </w:pPr>
            <w:r w:rsidRPr="001127EF">
              <w:rPr>
                <w:color w:val="354D59"/>
                <w:sz w:val="28"/>
                <w:szCs w:val="28"/>
              </w:rPr>
              <w:lastRenderedPageBreak/>
              <w:t>Чаще повыше-</w:t>
            </w:r>
            <w:r w:rsidRPr="001127EF">
              <w:rPr>
                <w:color w:val="354D59"/>
                <w:sz w:val="28"/>
                <w:szCs w:val="28"/>
              </w:rPr>
              <w:lastRenderedPageBreak/>
              <w:t>ны</w:t>
            </w:r>
          </w:p>
        </w:tc>
        <w:tc>
          <w:tcPr>
            <w:tcW w:w="1260" w:type="dxa"/>
          </w:tcPr>
          <w:p w:rsidR="00795038" w:rsidRPr="001127EF" w:rsidRDefault="00795038" w:rsidP="00385D74">
            <w:pPr>
              <w:rPr>
                <w:color w:val="354D59"/>
                <w:sz w:val="28"/>
                <w:szCs w:val="28"/>
              </w:rPr>
            </w:pPr>
            <w:r w:rsidRPr="001127EF">
              <w:rPr>
                <w:color w:val="354D59"/>
                <w:sz w:val="28"/>
                <w:szCs w:val="28"/>
              </w:rPr>
              <w:lastRenderedPageBreak/>
              <w:t>Чаще сниже-</w:t>
            </w:r>
            <w:r w:rsidRPr="001127EF">
              <w:rPr>
                <w:color w:val="354D59"/>
                <w:sz w:val="28"/>
                <w:szCs w:val="28"/>
              </w:rPr>
              <w:lastRenderedPageBreak/>
              <w:t>ны</w:t>
            </w:r>
          </w:p>
        </w:tc>
        <w:tc>
          <w:tcPr>
            <w:tcW w:w="1080" w:type="dxa"/>
          </w:tcPr>
          <w:p w:rsidR="00795038" w:rsidRPr="001127EF" w:rsidRDefault="00795038" w:rsidP="00385D74">
            <w:pPr>
              <w:rPr>
                <w:color w:val="354D59"/>
                <w:sz w:val="28"/>
                <w:szCs w:val="28"/>
              </w:rPr>
            </w:pPr>
            <w:r w:rsidRPr="001127EF">
              <w:rPr>
                <w:color w:val="354D59"/>
                <w:sz w:val="28"/>
                <w:szCs w:val="28"/>
              </w:rPr>
              <w:lastRenderedPageBreak/>
              <w:t xml:space="preserve">В норме </w:t>
            </w:r>
            <w:r w:rsidRPr="001127EF">
              <w:rPr>
                <w:color w:val="354D59"/>
                <w:sz w:val="28"/>
                <w:szCs w:val="28"/>
              </w:rPr>
              <w:lastRenderedPageBreak/>
              <w:t>или сниже-ны</w:t>
            </w:r>
          </w:p>
        </w:tc>
        <w:tc>
          <w:tcPr>
            <w:tcW w:w="1260" w:type="dxa"/>
          </w:tcPr>
          <w:p w:rsidR="00795038" w:rsidRPr="001127EF" w:rsidRDefault="00795038" w:rsidP="00385D74">
            <w:pPr>
              <w:rPr>
                <w:color w:val="354D59"/>
                <w:sz w:val="28"/>
                <w:szCs w:val="28"/>
              </w:rPr>
            </w:pPr>
            <w:r w:rsidRPr="001127EF">
              <w:rPr>
                <w:color w:val="354D59"/>
                <w:sz w:val="28"/>
                <w:szCs w:val="28"/>
              </w:rPr>
              <w:lastRenderedPageBreak/>
              <w:t>Сниже-ны</w:t>
            </w:r>
          </w:p>
        </w:tc>
        <w:tc>
          <w:tcPr>
            <w:tcW w:w="1260" w:type="dxa"/>
          </w:tcPr>
          <w:p w:rsidR="00795038" w:rsidRPr="001127EF" w:rsidRDefault="00795038" w:rsidP="00385D74">
            <w:pPr>
              <w:rPr>
                <w:color w:val="354D59"/>
                <w:sz w:val="28"/>
                <w:szCs w:val="28"/>
              </w:rPr>
            </w:pPr>
            <w:r w:rsidRPr="001127EF">
              <w:rPr>
                <w:color w:val="354D59"/>
                <w:sz w:val="28"/>
                <w:szCs w:val="28"/>
              </w:rPr>
              <w:t xml:space="preserve">В норме, </w:t>
            </w:r>
            <w:r w:rsidRPr="001127EF">
              <w:rPr>
                <w:color w:val="354D59"/>
                <w:sz w:val="28"/>
                <w:szCs w:val="28"/>
              </w:rPr>
              <w:lastRenderedPageBreak/>
              <w:t>сниже-ны или повыше-ны</w:t>
            </w:r>
          </w:p>
        </w:tc>
        <w:tc>
          <w:tcPr>
            <w:tcW w:w="1260" w:type="dxa"/>
          </w:tcPr>
          <w:p w:rsidR="00795038" w:rsidRPr="001127EF" w:rsidRDefault="00795038" w:rsidP="00385D74">
            <w:pPr>
              <w:rPr>
                <w:color w:val="354D59"/>
                <w:sz w:val="28"/>
                <w:szCs w:val="28"/>
              </w:rPr>
            </w:pPr>
            <w:r w:rsidRPr="001127EF">
              <w:rPr>
                <w:color w:val="354D59"/>
                <w:sz w:val="28"/>
                <w:szCs w:val="28"/>
              </w:rPr>
              <w:lastRenderedPageBreak/>
              <w:t>Повы-шены</w:t>
            </w:r>
          </w:p>
        </w:tc>
        <w:tc>
          <w:tcPr>
            <w:tcW w:w="1260" w:type="dxa"/>
          </w:tcPr>
          <w:p w:rsidR="00795038" w:rsidRPr="001127EF" w:rsidRDefault="00795038" w:rsidP="00385D74">
            <w:pPr>
              <w:rPr>
                <w:color w:val="354D59"/>
                <w:sz w:val="28"/>
                <w:szCs w:val="28"/>
              </w:rPr>
            </w:pPr>
            <w:r w:rsidRPr="001127EF">
              <w:rPr>
                <w:color w:val="354D59"/>
                <w:sz w:val="28"/>
                <w:szCs w:val="28"/>
              </w:rPr>
              <w:t>Повы-шены</w:t>
            </w:r>
          </w:p>
        </w:tc>
        <w:tc>
          <w:tcPr>
            <w:tcW w:w="1080" w:type="dxa"/>
          </w:tcPr>
          <w:p w:rsidR="00795038" w:rsidRPr="001127EF" w:rsidRDefault="00795038" w:rsidP="00385D74">
            <w:pPr>
              <w:rPr>
                <w:color w:val="354D59"/>
                <w:sz w:val="28"/>
                <w:szCs w:val="28"/>
              </w:rPr>
            </w:pPr>
            <w:r w:rsidRPr="001127EF">
              <w:rPr>
                <w:color w:val="354D59"/>
                <w:sz w:val="28"/>
                <w:szCs w:val="28"/>
              </w:rPr>
              <w:t>Повы-шены</w:t>
            </w:r>
          </w:p>
        </w:tc>
        <w:tc>
          <w:tcPr>
            <w:tcW w:w="1080" w:type="dxa"/>
          </w:tcPr>
          <w:p w:rsidR="00795038" w:rsidRPr="001127EF" w:rsidRDefault="00795038" w:rsidP="00385D74">
            <w:pPr>
              <w:rPr>
                <w:color w:val="354D59"/>
                <w:sz w:val="28"/>
                <w:szCs w:val="28"/>
              </w:rPr>
            </w:pPr>
            <w:r w:rsidRPr="001127EF">
              <w:rPr>
                <w:color w:val="354D59"/>
                <w:sz w:val="28"/>
                <w:szCs w:val="28"/>
              </w:rPr>
              <w:t>Чаще норма</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lastRenderedPageBreak/>
              <w:t>Эозино-филы</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Повы-шены</w:t>
            </w:r>
          </w:p>
        </w:tc>
        <w:tc>
          <w:tcPr>
            <w:tcW w:w="144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Повы-шены</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t>Мета-миело-циты</w:t>
            </w:r>
          </w:p>
        </w:tc>
        <w:tc>
          <w:tcPr>
            <w:tcW w:w="1080" w:type="dxa"/>
          </w:tcPr>
          <w:p w:rsidR="00795038" w:rsidRPr="001127EF" w:rsidRDefault="00795038" w:rsidP="00385D74">
            <w:pPr>
              <w:rPr>
                <w:color w:val="354D59"/>
                <w:sz w:val="28"/>
                <w:szCs w:val="28"/>
              </w:rPr>
            </w:pPr>
            <w:r w:rsidRPr="001127EF">
              <w:rPr>
                <w:color w:val="354D59"/>
                <w:sz w:val="28"/>
                <w:szCs w:val="28"/>
              </w:rPr>
              <w:t>Иног-да единичные</w:t>
            </w:r>
          </w:p>
        </w:tc>
        <w:tc>
          <w:tcPr>
            <w:tcW w:w="1080" w:type="dxa"/>
          </w:tcPr>
          <w:p w:rsidR="00795038" w:rsidRPr="001127EF" w:rsidRDefault="00795038" w:rsidP="00385D74">
            <w:pPr>
              <w:rPr>
                <w:color w:val="354D59"/>
                <w:sz w:val="28"/>
                <w:szCs w:val="28"/>
              </w:rPr>
            </w:pPr>
            <w:r w:rsidRPr="001127EF">
              <w:rPr>
                <w:color w:val="354D59"/>
                <w:sz w:val="28"/>
                <w:szCs w:val="28"/>
              </w:rPr>
              <w:t>Отсут-ствуют</w:t>
            </w:r>
          </w:p>
        </w:tc>
        <w:tc>
          <w:tcPr>
            <w:tcW w:w="1080" w:type="dxa"/>
          </w:tcPr>
          <w:p w:rsidR="00795038" w:rsidRPr="001127EF" w:rsidRDefault="00795038" w:rsidP="00385D74">
            <w:pPr>
              <w:rPr>
                <w:color w:val="354D59"/>
                <w:sz w:val="28"/>
                <w:szCs w:val="28"/>
              </w:rPr>
            </w:pPr>
            <w:r w:rsidRPr="001127EF">
              <w:rPr>
                <w:color w:val="354D59"/>
                <w:sz w:val="28"/>
                <w:szCs w:val="28"/>
              </w:rPr>
              <w:t>Иног-да единичные</w:t>
            </w:r>
          </w:p>
        </w:tc>
        <w:tc>
          <w:tcPr>
            <w:tcW w:w="1440" w:type="dxa"/>
          </w:tcPr>
          <w:p w:rsidR="00795038" w:rsidRPr="001127EF" w:rsidRDefault="00795038" w:rsidP="00385D74">
            <w:pPr>
              <w:rPr>
                <w:color w:val="354D59"/>
                <w:sz w:val="28"/>
                <w:szCs w:val="28"/>
              </w:rPr>
            </w:pPr>
            <w:r w:rsidRPr="001127EF">
              <w:rPr>
                <w:color w:val="354D59"/>
                <w:sz w:val="28"/>
                <w:szCs w:val="28"/>
              </w:rPr>
              <w:t>Иногда единич-ные</w:t>
            </w:r>
          </w:p>
        </w:tc>
        <w:tc>
          <w:tcPr>
            <w:tcW w:w="1260" w:type="dxa"/>
          </w:tcPr>
          <w:p w:rsidR="00795038" w:rsidRPr="001127EF" w:rsidRDefault="00795038" w:rsidP="00385D74">
            <w:pPr>
              <w:rPr>
                <w:color w:val="354D59"/>
                <w:sz w:val="28"/>
                <w:szCs w:val="28"/>
              </w:rPr>
            </w:pPr>
            <w:r w:rsidRPr="001127EF">
              <w:rPr>
                <w:color w:val="354D59"/>
                <w:sz w:val="28"/>
                <w:szCs w:val="28"/>
              </w:rPr>
              <w:t>Отсутствуют</w:t>
            </w:r>
          </w:p>
        </w:tc>
        <w:tc>
          <w:tcPr>
            <w:tcW w:w="1080" w:type="dxa"/>
          </w:tcPr>
          <w:p w:rsidR="00795038" w:rsidRPr="001127EF" w:rsidRDefault="00795038" w:rsidP="00385D74">
            <w:pPr>
              <w:rPr>
                <w:color w:val="354D59"/>
                <w:sz w:val="28"/>
                <w:szCs w:val="28"/>
              </w:rPr>
            </w:pPr>
            <w:r w:rsidRPr="001127EF">
              <w:rPr>
                <w:color w:val="354D59"/>
                <w:sz w:val="28"/>
                <w:szCs w:val="28"/>
              </w:rPr>
              <w:t>Отсутствуют</w:t>
            </w:r>
          </w:p>
        </w:tc>
        <w:tc>
          <w:tcPr>
            <w:tcW w:w="1260" w:type="dxa"/>
          </w:tcPr>
          <w:p w:rsidR="00795038" w:rsidRPr="001127EF" w:rsidRDefault="00795038" w:rsidP="00385D74">
            <w:pPr>
              <w:rPr>
                <w:color w:val="354D59"/>
                <w:sz w:val="28"/>
                <w:szCs w:val="28"/>
              </w:rPr>
            </w:pPr>
            <w:r w:rsidRPr="001127EF">
              <w:rPr>
                <w:color w:val="354D59"/>
                <w:sz w:val="28"/>
                <w:szCs w:val="28"/>
              </w:rPr>
              <w:t>Отсутствуют</w:t>
            </w:r>
          </w:p>
        </w:tc>
        <w:tc>
          <w:tcPr>
            <w:tcW w:w="1260" w:type="dxa"/>
          </w:tcPr>
          <w:p w:rsidR="00795038" w:rsidRPr="001127EF" w:rsidRDefault="00795038" w:rsidP="00385D74">
            <w:pPr>
              <w:rPr>
                <w:color w:val="354D59"/>
                <w:sz w:val="28"/>
                <w:szCs w:val="28"/>
              </w:rPr>
            </w:pPr>
            <w:r w:rsidRPr="001127EF">
              <w:rPr>
                <w:color w:val="354D59"/>
                <w:sz w:val="28"/>
                <w:szCs w:val="28"/>
              </w:rPr>
              <w:t>Отсутстуют.</w:t>
            </w:r>
          </w:p>
        </w:tc>
        <w:tc>
          <w:tcPr>
            <w:tcW w:w="1260" w:type="dxa"/>
          </w:tcPr>
          <w:p w:rsidR="00795038" w:rsidRPr="001127EF" w:rsidRDefault="00795038" w:rsidP="00385D74">
            <w:pPr>
              <w:rPr>
                <w:color w:val="354D59"/>
                <w:sz w:val="28"/>
                <w:szCs w:val="28"/>
              </w:rPr>
            </w:pPr>
            <w:r w:rsidRPr="001127EF">
              <w:rPr>
                <w:color w:val="354D59"/>
                <w:sz w:val="28"/>
                <w:szCs w:val="28"/>
              </w:rPr>
              <w:t>Иногда единич-ные</w:t>
            </w:r>
          </w:p>
        </w:tc>
        <w:tc>
          <w:tcPr>
            <w:tcW w:w="1260" w:type="dxa"/>
          </w:tcPr>
          <w:p w:rsidR="00795038" w:rsidRPr="001127EF" w:rsidRDefault="00795038" w:rsidP="00385D74">
            <w:pPr>
              <w:rPr>
                <w:color w:val="354D59"/>
                <w:sz w:val="28"/>
                <w:szCs w:val="28"/>
              </w:rPr>
            </w:pPr>
            <w:r w:rsidRPr="001127EF">
              <w:rPr>
                <w:color w:val="354D59"/>
                <w:sz w:val="28"/>
                <w:szCs w:val="28"/>
              </w:rPr>
              <w:t>Отсутствуют</w:t>
            </w:r>
          </w:p>
        </w:tc>
        <w:tc>
          <w:tcPr>
            <w:tcW w:w="1080" w:type="dxa"/>
          </w:tcPr>
          <w:p w:rsidR="00795038" w:rsidRPr="001127EF" w:rsidRDefault="00795038" w:rsidP="00385D74">
            <w:pPr>
              <w:rPr>
                <w:color w:val="354D59"/>
                <w:sz w:val="28"/>
                <w:szCs w:val="28"/>
              </w:rPr>
            </w:pPr>
            <w:r w:rsidRPr="001127EF">
              <w:rPr>
                <w:color w:val="354D59"/>
                <w:sz w:val="28"/>
                <w:szCs w:val="28"/>
              </w:rPr>
              <w:t>Отсутствуют</w:t>
            </w:r>
          </w:p>
        </w:tc>
        <w:tc>
          <w:tcPr>
            <w:tcW w:w="1080" w:type="dxa"/>
          </w:tcPr>
          <w:p w:rsidR="00795038" w:rsidRPr="001127EF" w:rsidRDefault="00795038" w:rsidP="00385D74">
            <w:pPr>
              <w:rPr>
                <w:color w:val="354D59"/>
                <w:sz w:val="28"/>
                <w:szCs w:val="28"/>
              </w:rPr>
            </w:pPr>
            <w:r w:rsidRPr="001127EF">
              <w:rPr>
                <w:color w:val="354D59"/>
                <w:sz w:val="28"/>
                <w:szCs w:val="28"/>
              </w:rPr>
              <w:t>Отсутствуют</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t>Палоч-коядер-ные</w:t>
            </w:r>
          </w:p>
        </w:tc>
        <w:tc>
          <w:tcPr>
            <w:tcW w:w="1080" w:type="dxa"/>
          </w:tcPr>
          <w:p w:rsidR="00795038" w:rsidRPr="001127EF" w:rsidRDefault="00795038" w:rsidP="00385D74">
            <w:pPr>
              <w:rPr>
                <w:color w:val="354D59"/>
                <w:sz w:val="28"/>
                <w:szCs w:val="28"/>
              </w:rPr>
            </w:pPr>
            <w:r w:rsidRPr="001127EF">
              <w:rPr>
                <w:color w:val="354D59"/>
                <w:sz w:val="28"/>
                <w:szCs w:val="28"/>
              </w:rPr>
              <w:t>Повы-шены</w:t>
            </w:r>
          </w:p>
        </w:tc>
        <w:tc>
          <w:tcPr>
            <w:tcW w:w="1080" w:type="dxa"/>
          </w:tcPr>
          <w:p w:rsidR="00795038" w:rsidRPr="001127EF" w:rsidRDefault="00795038" w:rsidP="00385D74">
            <w:pPr>
              <w:rPr>
                <w:color w:val="354D59"/>
                <w:sz w:val="28"/>
                <w:szCs w:val="28"/>
              </w:rPr>
            </w:pPr>
            <w:r w:rsidRPr="001127EF">
              <w:rPr>
                <w:color w:val="354D59"/>
                <w:sz w:val="28"/>
                <w:szCs w:val="28"/>
              </w:rPr>
              <w:t>Повы-шены</w:t>
            </w:r>
          </w:p>
        </w:tc>
        <w:tc>
          <w:tcPr>
            <w:tcW w:w="1080" w:type="dxa"/>
          </w:tcPr>
          <w:p w:rsidR="00795038" w:rsidRPr="001127EF" w:rsidRDefault="00795038" w:rsidP="00385D74">
            <w:pPr>
              <w:rPr>
                <w:color w:val="354D59"/>
                <w:sz w:val="28"/>
                <w:szCs w:val="28"/>
              </w:rPr>
            </w:pPr>
            <w:r w:rsidRPr="001127EF">
              <w:rPr>
                <w:color w:val="354D59"/>
                <w:sz w:val="28"/>
                <w:szCs w:val="28"/>
              </w:rPr>
              <w:t>Иног-да повы-шены</w:t>
            </w:r>
          </w:p>
        </w:tc>
        <w:tc>
          <w:tcPr>
            <w:tcW w:w="1440" w:type="dxa"/>
          </w:tcPr>
          <w:p w:rsidR="00795038" w:rsidRPr="001127EF" w:rsidRDefault="00795038" w:rsidP="00385D74">
            <w:pPr>
              <w:rPr>
                <w:color w:val="354D59"/>
                <w:sz w:val="28"/>
                <w:szCs w:val="28"/>
              </w:rPr>
            </w:pPr>
            <w:r w:rsidRPr="001127EF">
              <w:rPr>
                <w:color w:val="354D59"/>
                <w:sz w:val="28"/>
                <w:szCs w:val="28"/>
              </w:rPr>
              <w:t>Иногда повыше-ны</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Сниже-ны</w:t>
            </w:r>
          </w:p>
        </w:tc>
        <w:tc>
          <w:tcPr>
            <w:tcW w:w="1260" w:type="dxa"/>
          </w:tcPr>
          <w:p w:rsidR="00795038" w:rsidRPr="001127EF" w:rsidRDefault="00795038" w:rsidP="00385D74">
            <w:pPr>
              <w:rPr>
                <w:color w:val="354D59"/>
                <w:sz w:val="28"/>
                <w:szCs w:val="28"/>
              </w:rPr>
            </w:pPr>
            <w:r w:rsidRPr="001127EF">
              <w:rPr>
                <w:color w:val="354D59"/>
                <w:sz w:val="28"/>
                <w:szCs w:val="28"/>
              </w:rPr>
              <w:t>В норме или сниже-ны</w:t>
            </w:r>
          </w:p>
        </w:tc>
        <w:tc>
          <w:tcPr>
            <w:tcW w:w="1260" w:type="dxa"/>
          </w:tcPr>
          <w:p w:rsidR="00795038" w:rsidRPr="001127EF" w:rsidRDefault="00795038" w:rsidP="00385D74">
            <w:pPr>
              <w:rPr>
                <w:color w:val="354D59"/>
                <w:sz w:val="28"/>
                <w:szCs w:val="28"/>
              </w:rPr>
            </w:pPr>
            <w:r w:rsidRPr="001127EF">
              <w:rPr>
                <w:color w:val="354D59"/>
                <w:sz w:val="28"/>
                <w:szCs w:val="28"/>
              </w:rPr>
              <w:t>Повышены</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В норме или повы-шены</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t>Сегмен-тоядер-ные</w:t>
            </w:r>
          </w:p>
        </w:tc>
        <w:tc>
          <w:tcPr>
            <w:tcW w:w="1080" w:type="dxa"/>
          </w:tcPr>
          <w:p w:rsidR="00795038" w:rsidRPr="001127EF" w:rsidRDefault="00795038" w:rsidP="00385D74">
            <w:pPr>
              <w:rPr>
                <w:color w:val="354D59"/>
                <w:sz w:val="28"/>
                <w:szCs w:val="28"/>
              </w:rPr>
            </w:pPr>
            <w:r w:rsidRPr="001127EF">
              <w:rPr>
                <w:color w:val="354D59"/>
                <w:sz w:val="28"/>
                <w:szCs w:val="28"/>
              </w:rPr>
              <w:t>Повы-шены</w:t>
            </w:r>
          </w:p>
        </w:tc>
        <w:tc>
          <w:tcPr>
            <w:tcW w:w="1080" w:type="dxa"/>
          </w:tcPr>
          <w:p w:rsidR="00795038" w:rsidRPr="001127EF" w:rsidRDefault="00795038" w:rsidP="00385D74">
            <w:pPr>
              <w:rPr>
                <w:color w:val="354D59"/>
                <w:sz w:val="28"/>
                <w:szCs w:val="28"/>
              </w:rPr>
            </w:pPr>
            <w:r w:rsidRPr="001127EF">
              <w:rPr>
                <w:color w:val="354D59"/>
                <w:sz w:val="28"/>
                <w:szCs w:val="28"/>
              </w:rPr>
              <w:t>Повы-шены</w:t>
            </w:r>
          </w:p>
        </w:tc>
        <w:tc>
          <w:tcPr>
            <w:tcW w:w="1080" w:type="dxa"/>
          </w:tcPr>
          <w:p w:rsidR="00795038" w:rsidRPr="001127EF" w:rsidRDefault="00795038" w:rsidP="00385D74">
            <w:pPr>
              <w:rPr>
                <w:color w:val="354D59"/>
                <w:sz w:val="28"/>
                <w:szCs w:val="28"/>
              </w:rPr>
            </w:pPr>
            <w:r w:rsidRPr="001127EF">
              <w:rPr>
                <w:color w:val="354D59"/>
                <w:sz w:val="28"/>
                <w:szCs w:val="28"/>
              </w:rPr>
              <w:t>Повы-шены</w:t>
            </w:r>
          </w:p>
        </w:tc>
        <w:tc>
          <w:tcPr>
            <w:tcW w:w="1440" w:type="dxa"/>
          </w:tcPr>
          <w:p w:rsidR="00795038" w:rsidRPr="001127EF" w:rsidRDefault="00795038" w:rsidP="00385D74">
            <w:pPr>
              <w:rPr>
                <w:color w:val="354D59"/>
                <w:sz w:val="28"/>
                <w:szCs w:val="28"/>
              </w:rPr>
            </w:pPr>
            <w:r w:rsidRPr="001127EF">
              <w:rPr>
                <w:color w:val="354D59"/>
                <w:sz w:val="28"/>
                <w:szCs w:val="28"/>
              </w:rPr>
              <w:t>Иногда повыше-ны</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Сниже-ны</w:t>
            </w:r>
          </w:p>
        </w:tc>
        <w:tc>
          <w:tcPr>
            <w:tcW w:w="1260" w:type="dxa"/>
          </w:tcPr>
          <w:p w:rsidR="00795038" w:rsidRPr="001127EF" w:rsidRDefault="00795038" w:rsidP="00385D74">
            <w:pPr>
              <w:rPr>
                <w:color w:val="354D59"/>
                <w:sz w:val="28"/>
                <w:szCs w:val="28"/>
              </w:rPr>
            </w:pPr>
            <w:r w:rsidRPr="001127EF">
              <w:rPr>
                <w:color w:val="354D59"/>
                <w:sz w:val="28"/>
                <w:szCs w:val="28"/>
              </w:rPr>
              <w:t>В норме или сниже-ны</w:t>
            </w:r>
          </w:p>
        </w:tc>
        <w:tc>
          <w:tcPr>
            <w:tcW w:w="1260" w:type="dxa"/>
          </w:tcPr>
          <w:p w:rsidR="00795038" w:rsidRPr="001127EF" w:rsidRDefault="00795038" w:rsidP="00385D74">
            <w:pPr>
              <w:rPr>
                <w:color w:val="354D59"/>
                <w:sz w:val="28"/>
                <w:szCs w:val="28"/>
              </w:rPr>
            </w:pPr>
            <w:r w:rsidRPr="001127EF">
              <w:rPr>
                <w:color w:val="354D59"/>
                <w:sz w:val="28"/>
                <w:szCs w:val="28"/>
              </w:rPr>
              <w:t>Повышены</w:t>
            </w:r>
          </w:p>
        </w:tc>
        <w:tc>
          <w:tcPr>
            <w:tcW w:w="1260" w:type="dxa"/>
          </w:tcPr>
          <w:p w:rsidR="00795038" w:rsidRPr="001127EF" w:rsidRDefault="00795038" w:rsidP="00385D74">
            <w:pPr>
              <w:rPr>
                <w:color w:val="354D59"/>
                <w:sz w:val="28"/>
                <w:szCs w:val="28"/>
              </w:rPr>
            </w:pPr>
            <w:r w:rsidRPr="001127EF">
              <w:rPr>
                <w:color w:val="354D59"/>
                <w:sz w:val="28"/>
                <w:szCs w:val="28"/>
              </w:rPr>
              <w:t>Сниже-ны</w:t>
            </w:r>
          </w:p>
        </w:tc>
        <w:tc>
          <w:tcPr>
            <w:tcW w:w="1080" w:type="dxa"/>
          </w:tcPr>
          <w:p w:rsidR="00795038" w:rsidRPr="001127EF" w:rsidRDefault="00795038" w:rsidP="00385D74">
            <w:pPr>
              <w:rPr>
                <w:color w:val="354D59"/>
                <w:sz w:val="28"/>
                <w:szCs w:val="28"/>
              </w:rPr>
            </w:pPr>
            <w:r w:rsidRPr="001127EF">
              <w:rPr>
                <w:color w:val="354D59"/>
                <w:sz w:val="28"/>
                <w:szCs w:val="28"/>
              </w:rPr>
              <w:t>В норме или повы-шены</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t>Лимфо-циты</w:t>
            </w:r>
          </w:p>
        </w:tc>
        <w:tc>
          <w:tcPr>
            <w:tcW w:w="1080" w:type="dxa"/>
          </w:tcPr>
          <w:p w:rsidR="00795038" w:rsidRPr="001127EF" w:rsidRDefault="00795038" w:rsidP="00385D74">
            <w:pPr>
              <w:rPr>
                <w:color w:val="354D59"/>
                <w:sz w:val="28"/>
                <w:szCs w:val="28"/>
              </w:rPr>
            </w:pPr>
            <w:r w:rsidRPr="001127EF">
              <w:rPr>
                <w:color w:val="354D59"/>
                <w:sz w:val="28"/>
                <w:szCs w:val="28"/>
              </w:rPr>
              <w:t>Отно-сите-льно сниже-ны</w:t>
            </w:r>
          </w:p>
        </w:tc>
        <w:tc>
          <w:tcPr>
            <w:tcW w:w="1080" w:type="dxa"/>
          </w:tcPr>
          <w:p w:rsidR="00795038" w:rsidRPr="001127EF" w:rsidRDefault="00795038" w:rsidP="00385D74">
            <w:pPr>
              <w:rPr>
                <w:color w:val="354D59"/>
                <w:sz w:val="28"/>
                <w:szCs w:val="28"/>
              </w:rPr>
            </w:pPr>
            <w:r w:rsidRPr="001127EF">
              <w:rPr>
                <w:color w:val="354D59"/>
                <w:sz w:val="28"/>
                <w:szCs w:val="28"/>
              </w:rPr>
              <w:t>Отно-сите-льно сниже-ны</w:t>
            </w:r>
          </w:p>
        </w:tc>
        <w:tc>
          <w:tcPr>
            <w:tcW w:w="1080" w:type="dxa"/>
          </w:tcPr>
          <w:p w:rsidR="00795038" w:rsidRPr="001127EF" w:rsidRDefault="00795038" w:rsidP="00385D74">
            <w:pPr>
              <w:rPr>
                <w:color w:val="354D59"/>
                <w:sz w:val="28"/>
                <w:szCs w:val="28"/>
              </w:rPr>
            </w:pPr>
            <w:r w:rsidRPr="001127EF">
              <w:rPr>
                <w:color w:val="354D59"/>
                <w:sz w:val="28"/>
                <w:szCs w:val="28"/>
              </w:rPr>
              <w:t>Повы-шены</w:t>
            </w:r>
          </w:p>
        </w:tc>
        <w:tc>
          <w:tcPr>
            <w:tcW w:w="1440" w:type="dxa"/>
          </w:tcPr>
          <w:p w:rsidR="00795038" w:rsidRPr="001127EF" w:rsidRDefault="00795038" w:rsidP="00385D74">
            <w:pPr>
              <w:rPr>
                <w:color w:val="354D59"/>
                <w:sz w:val="28"/>
                <w:szCs w:val="28"/>
              </w:rPr>
            </w:pPr>
            <w:r w:rsidRPr="001127EF">
              <w:rPr>
                <w:color w:val="354D59"/>
                <w:sz w:val="28"/>
                <w:szCs w:val="28"/>
              </w:rPr>
              <w:t>Относи-тельно снижены</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Относи-тельно повыше</w:t>
            </w:r>
            <w:r w:rsidR="00385D74" w:rsidRPr="001127EF">
              <w:rPr>
                <w:color w:val="354D59"/>
                <w:sz w:val="28"/>
                <w:szCs w:val="28"/>
              </w:rPr>
              <w:t>-</w:t>
            </w:r>
            <w:r w:rsidRPr="001127EF">
              <w:rPr>
                <w:color w:val="354D59"/>
                <w:sz w:val="28"/>
                <w:szCs w:val="28"/>
              </w:rPr>
              <w:t>ны</w:t>
            </w:r>
          </w:p>
        </w:tc>
        <w:tc>
          <w:tcPr>
            <w:tcW w:w="1260" w:type="dxa"/>
          </w:tcPr>
          <w:p w:rsidR="00795038" w:rsidRPr="001127EF" w:rsidRDefault="00795038" w:rsidP="00385D74">
            <w:pPr>
              <w:rPr>
                <w:color w:val="354D59"/>
                <w:sz w:val="28"/>
                <w:szCs w:val="28"/>
              </w:rPr>
            </w:pPr>
            <w:r w:rsidRPr="001127EF">
              <w:rPr>
                <w:color w:val="354D59"/>
                <w:sz w:val="28"/>
                <w:szCs w:val="28"/>
              </w:rPr>
              <w:t>Относи-тельно повыше</w:t>
            </w:r>
            <w:r w:rsidR="00385D74" w:rsidRPr="001127EF">
              <w:rPr>
                <w:color w:val="354D59"/>
                <w:sz w:val="28"/>
                <w:szCs w:val="28"/>
              </w:rPr>
              <w:t>-</w:t>
            </w:r>
            <w:r w:rsidRPr="001127EF">
              <w:rPr>
                <w:color w:val="354D59"/>
                <w:sz w:val="28"/>
                <w:szCs w:val="28"/>
              </w:rPr>
              <w:t>ны</w:t>
            </w:r>
          </w:p>
        </w:tc>
        <w:tc>
          <w:tcPr>
            <w:tcW w:w="1260" w:type="dxa"/>
          </w:tcPr>
          <w:p w:rsidR="00795038" w:rsidRPr="001127EF" w:rsidRDefault="00795038" w:rsidP="00385D74">
            <w:pPr>
              <w:rPr>
                <w:color w:val="354D59"/>
                <w:sz w:val="28"/>
                <w:szCs w:val="28"/>
              </w:rPr>
            </w:pPr>
            <w:r w:rsidRPr="001127EF">
              <w:rPr>
                <w:color w:val="354D59"/>
                <w:sz w:val="28"/>
                <w:szCs w:val="28"/>
              </w:rPr>
              <w:t>Относи-тельно сниже</w:t>
            </w:r>
            <w:r w:rsidR="00385D74" w:rsidRPr="001127EF">
              <w:rPr>
                <w:color w:val="354D59"/>
                <w:sz w:val="28"/>
                <w:szCs w:val="28"/>
              </w:rPr>
              <w:t>-</w:t>
            </w:r>
            <w:r w:rsidRPr="001127EF">
              <w:rPr>
                <w:color w:val="354D59"/>
                <w:sz w:val="28"/>
                <w:szCs w:val="28"/>
              </w:rPr>
              <w:t>ны</w:t>
            </w:r>
          </w:p>
        </w:tc>
        <w:tc>
          <w:tcPr>
            <w:tcW w:w="1260" w:type="dxa"/>
          </w:tcPr>
          <w:p w:rsidR="00795038" w:rsidRPr="001127EF" w:rsidRDefault="00795038" w:rsidP="00385D74">
            <w:pPr>
              <w:rPr>
                <w:color w:val="354D59"/>
                <w:sz w:val="28"/>
                <w:szCs w:val="28"/>
              </w:rPr>
            </w:pPr>
            <w:r w:rsidRPr="001127EF">
              <w:rPr>
                <w:color w:val="354D59"/>
                <w:sz w:val="28"/>
                <w:szCs w:val="28"/>
              </w:rPr>
              <w:t>Повышены</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t>Моно-циты</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Иног</w:t>
            </w:r>
            <w:r w:rsidR="00385D74" w:rsidRPr="001127EF">
              <w:rPr>
                <w:color w:val="354D59"/>
                <w:sz w:val="28"/>
                <w:szCs w:val="28"/>
              </w:rPr>
              <w:t>-</w:t>
            </w:r>
            <w:r w:rsidRPr="001127EF">
              <w:rPr>
                <w:color w:val="354D59"/>
                <w:sz w:val="28"/>
                <w:szCs w:val="28"/>
              </w:rPr>
              <w:t>да повы</w:t>
            </w:r>
            <w:r w:rsidR="00385D74" w:rsidRPr="001127EF">
              <w:rPr>
                <w:color w:val="354D59"/>
                <w:sz w:val="28"/>
                <w:szCs w:val="28"/>
              </w:rPr>
              <w:t>-</w:t>
            </w:r>
            <w:r w:rsidRPr="001127EF">
              <w:rPr>
                <w:color w:val="354D59"/>
                <w:sz w:val="28"/>
                <w:szCs w:val="28"/>
              </w:rPr>
              <w:t>шены</w:t>
            </w:r>
          </w:p>
        </w:tc>
        <w:tc>
          <w:tcPr>
            <w:tcW w:w="144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26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c>
          <w:tcPr>
            <w:tcW w:w="1080" w:type="dxa"/>
          </w:tcPr>
          <w:p w:rsidR="00795038" w:rsidRPr="001127EF" w:rsidRDefault="00795038" w:rsidP="00385D74">
            <w:pPr>
              <w:rPr>
                <w:color w:val="354D59"/>
                <w:sz w:val="28"/>
                <w:szCs w:val="28"/>
              </w:rPr>
            </w:pPr>
            <w:r w:rsidRPr="001127EF">
              <w:rPr>
                <w:color w:val="354D59"/>
                <w:sz w:val="28"/>
                <w:szCs w:val="28"/>
              </w:rPr>
              <w:t>Норма</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t>Токси-</w:t>
            </w:r>
            <w:r w:rsidRPr="001127EF">
              <w:rPr>
                <w:color w:val="354D59"/>
                <w:sz w:val="28"/>
                <w:szCs w:val="28"/>
              </w:rPr>
              <w:lastRenderedPageBreak/>
              <w:t>генная зернис-тость</w:t>
            </w:r>
          </w:p>
        </w:tc>
        <w:tc>
          <w:tcPr>
            <w:tcW w:w="1080" w:type="dxa"/>
          </w:tcPr>
          <w:p w:rsidR="00795038" w:rsidRPr="001127EF" w:rsidRDefault="00795038" w:rsidP="00385D74">
            <w:pPr>
              <w:rPr>
                <w:color w:val="354D59"/>
                <w:sz w:val="28"/>
                <w:szCs w:val="28"/>
              </w:rPr>
            </w:pPr>
            <w:r w:rsidRPr="001127EF">
              <w:rPr>
                <w:color w:val="354D59"/>
                <w:sz w:val="28"/>
                <w:szCs w:val="28"/>
              </w:rPr>
              <w:lastRenderedPageBreak/>
              <w:t>Имеет</w:t>
            </w:r>
            <w:r w:rsidR="00385D74" w:rsidRPr="001127EF">
              <w:rPr>
                <w:color w:val="354D59"/>
                <w:sz w:val="28"/>
                <w:szCs w:val="28"/>
              </w:rPr>
              <w:t>-</w:t>
            </w:r>
            <w:r w:rsidRPr="001127EF">
              <w:rPr>
                <w:color w:val="354D59"/>
                <w:sz w:val="28"/>
                <w:szCs w:val="28"/>
              </w:rPr>
              <w:lastRenderedPageBreak/>
              <w:t>ся</w:t>
            </w:r>
          </w:p>
        </w:tc>
        <w:tc>
          <w:tcPr>
            <w:tcW w:w="1080" w:type="dxa"/>
          </w:tcPr>
          <w:p w:rsidR="00795038" w:rsidRPr="001127EF" w:rsidRDefault="00795038" w:rsidP="00385D74">
            <w:pPr>
              <w:rPr>
                <w:color w:val="354D59"/>
                <w:sz w:val="28"/>
                <w:szCs w:val="28"/>
              </w:rPr>
            </w:pPr>
            <w:r w:rsidRPr="001127EF">
              <w:rPr>
                <w:color w:val="354D59"/>
                <w:sz w:val="28"/>
                <w:szCs w:val="28"/>
              </w:rPr>
              <w:lastRenderedPageBreak/>
              <w:t>Имеет</w:t>
            </w:r>
            <w:r w:rsidR="00385D74" w:rsidRPr="001127EF">
              <w:rPr>
                <w:color w:val="354D59"/>
                <w:sz w:val="28"/>
                <w:szCs w:val="28"/>
              </w:rPr>
              <w:t>-</w:t>
            </w:r>
            <w:r w:rsidRPr="001127EF">
              <w:rPr>
                <w:color w:val="354D59"/>
                <w:sz w:val="28"/>
                <w:szCs w:val="28"/>
              </w:rPr>
              <w:lastRenderedPageBreak/>
              <w:t>ся</w:t>
            </w:r>
          </w:p>
        </w:tc>
        <w:tc>
          <w:tcPr>
            <w:tcW w:w="1080" w:type="dxa"/>
          </w:tcPr>
          <w:p w:rsidR="00795038" w:rsidRPr="001127EF" w:rsidRDefault="00795038" w:rsidP="00385D74">
            <w:pPr>
              <w:rPr>
                <w:color w:val="354D59"/>
                <w:sz w:val="28"/>
                <w:szCs w:val="28"/>
              </w:rPr>
            </w:pPr>
            <w:r w:rsidRPr="001127EF">
              <w:rPr>
                <w:color w:val="354D59"/>
                <w:sz w:val="28"/>
                <w:szCs w:val="28"/>
              </w:rPr>
              <w:lastRenderedPageBreak/>
              <w:t>Отсут</w:t>
            </w:r>
            <w:r w:rsidR="00385D74" w:rsidRPr="001127EF">
              <w:rPr>
                <w:color w:val="354D59"/>
                <w:sz w:val="28"/>
                <w:szCs w:val="28"/>
              </w:rPr>
              <w:t>-</w:t>
            </w:r>
            <w:r w:rsidRPr="001127EF">
              <w:rPr>
                <w:color w:val="354D59"/>
                <w:sz w:val="28"/>
                <w:szCs w:val="28"/>
              </w:rPr>
              <w:lastRenderedPageBreak/>
              <w:t>ств</w:t>
            </w:r>
            <w:r w:rsidR="00385D74" w:rsidRPr="001127EF">
              <w:rPr>
                <w:color w:val="354D59"/>
                <w:sz w:val="28"/>
                <w:szCs w:val="28"/>
              </w:rPr>
              <w:t>уют</w:t>
            </w:r>
          </w:p>
        </w:tc>
        <w:tc>
          <w:tcPr>
            <w:tcW w:w="1440" w:type="dxa"/>
          </w:tcPr>
          <w:p w:rsidR="00795038" w:rsidRPr="001127EF" w:rsidRDefault="00795038" w:rsidP="00385D74">
            <w:pPr>
              <w:rPr>
                <w:color w:val="354D59"/>
                <w:sz w:val="28"/>
                <w:szCs w:val="28"/>
              </w:rPr>
            </w:pPr>
            <w:r w:rsidRPr="001127EF">
              <w:rPr>
                <w:color w:val="354D59"/>
                <w:sz w:val="28"/>
                <w:szCs w:val="28"/>
              </w:rPr>
              <w:lastRenderedPageBreak/>
              <w:t>Отсутст</w:t>
            </w:r>
            <w:r w:rsidR="00385D74" w:rsidRPr="001127EF">
              <w:rPr>
                <w:color w:val="354D59"/>
                <w:sz w:val="28"/>
                <w:szCs w:val="28"/>
              </w:rPr>
              <w:t>-</w:t>
            </w:r>
            <w:r w:rsidRPr="001127EF">
              <w:rPr>
                <w:color w:val="354D59"/>
                <w:sz w:val="28"/>
                <w:szCs w:val="28"/>
              </w:rPr>
              <w:lastRenderedPageBreak/>
              <w:t>в</w:t>
            </w:r>
            <w:r w:rsidR="00385D74" w:rsidRPr="001127EF">
              <w:rPr>
                <w:color w:val="354D59"/>
                <w:sz w:val="28"/>
                <w:szCs w:val="28"/>
              </w:rPr>
              <w:t>уют</w:t>
            </w:r>
          </w:p>
        </w:tc>
        <w:tc>
          <w:tcPr>
            <w:tcW w:w="1260" w:type="dxa"/>
          </w:tcPr>
          <w:p w:rsidR="00795038" w:rsidRPr="001127EF" w:rsidRDefault="00795038" w:rsidP="00385D74">
            <w:pPr>
              <w:rPr>
                <w:color w:val="354D59"/>
                <w:sz w:val="28"/>
                <w:szCs w:val="28"/>
              </w:rPr>
            </w:pPr>
            <w:r w:rsidRPr="001127EF">
              <w:rPr>
                <w:color w:val="354D59"/>
                <w:sz w:val="28"/>
                <w:szCs w:val="28"/>
              </w:rPr>
              <w:lastRenderedPageBreak/>
              <w:t>Отсутст</w:t>
            </w:r>
            <w:r w:rsidRPr="001127EF">
              <w:rPr>
                <w:color w:val="354D59"/>
                <w:sz w:val="28"/>
                <w:szCs w:val="28"/>
              </w:rPr>
              <w:lastRenderedPageBreak/>
              <w:t>в</w:t>
            </w:r>
            <w:r w:rsidR="00385D74" w:rsidRPr="001127EF">
              <w:rPr>
                <w:color w:val="354D59"/>
                <w:sz w:val="28"/>
                <w:szCs w:val="28"/>
              </w:rPr>
              <w:t>уют</w:t>
            </w:r>
            <w:r w:rsidRPr="001127EF">
              <w:rPr>
                <w:color w:val="354D59"/>
                <w:sz w:val="28"/>
                <w:szCs w:val="28"/>
              </w:rPr>
              <w:t>.</w:t>
            </w:r>
          </w:p>
        </w:tc>
        <w:tc>
          <w:tcPr>
            <w:tcW w:w="1080" w:type="dxa"/>
          </w:tcPr>
          <w:p w:rsidR="00795038" w:rsidRPr="001127EF" w:rsidRDefault="00795038" w:rsidP="00385D74">
            <w:pPr>
              <w:rPr>
                <w:color w:val="354D59"/>
                <w:sz w:val="28"/>
                <w:szCs w:val="28"/>
              </w:rPr>
            </w:pPr>
            <w:r w:rsidRPr="001127EF">
              <w:rPr>
                <w:color w:val="354D59"/>
                <w:sz w:val="28"/>
                <w:szCs w:val="28"/>
              </w:rPr>
              <w:lastRenderedPageBreak/>
              <w:t>Иног</w:t>
            </w:r>
            <w:r w:rsidR="00385D74" w:rsidRPr="001127EF">
              <w:rPr>
                <w:color w:val="354D59"/>
                <w:sz w:val="28"/>
                <w:szCs w:val="28"/>
              </w:rPr>
              <w:t>-</w:t>
            </w:r>
            <w:r w:rsidRPr="001127EF">
              <w:rPr>
                <w:color w:val="354D59"/>
                <w:sz w:val="28"/>
                <w:szCs w:val="28"/>
              </w:rPr>
              <w:lastRenderedPageBreak/>
              <w:t>да присутствует</w:t>
            </w:r>
          </w:p>
        </w:tc>
        <w:tc>
          <w:tcPr>
            <w:tcW w:w="1260" w:type="dxa"/>
          </w:tcPr>
          <w:p w:rsidR="00795038" w:rsidRPr="001127EF" w:rsidRDefault="00795038" w:rsidP="00385D74">
            <w:pPr>
              <w:rPr>
                <w:color w:val="354D59"/>
                <w:sz w:val="28"/>
                <w:szCs w:val="28"/>
              </w:rPr>
            </w:pPr>
            <w:r w:rsidRPr="001127EF">
              <w:rPr>
                <w:color w:val="354D59"/>
                <w:sz w:val="28"/>
                <w:szCs w:val="28"/>
              </w:rPr>
              <w:lastRenderedPageBreak/>
              <w:t>Имеется</w:t>
            </w:r>
          </w:p>
        </w:tc>
        <w:tc>
          <w:tcPr>
            <w:tcW w:w="1260" w:type="dxa"/>
          </w:tcPr>
          <w:p w:rsidR="00795038" w:rsidRPr="001127EF" w:rsidRDefault="00795038" w:rsidP="00385D74">
            <w:pPr>
              <w:rPr>
                <w:color w:val="354D59"/>
                <w:sz w:val="28"/>
                <w:szCs w:val="28"/>
              </w:rPr>
            </w:pPr>
            <w:r w:rsidRPr="001127EF">
              <w:rPr>
                <w:color w:val="354D59"/>
                <w:sz w:val="28"/>
                <w:szCs w:val="28"/>
              </w:rPr>
              <w:t>Имеется</w:t>
            </w:r>
          </w:p>
        </w:tc>
        <w:tc>
          <w:tcPr>
            <w:tcW w:w="1260" w:type="dxa"/>
          </w:tcPr>
          <w:p w:rsidR="00795038" w:rsidRPr="001127EF" w:rsidRDefault="00795038" w:rsidP="00385D74">
            <w:pPr>
              <w:rPr>
                <w:color w:val="354D59"/>
                <w:sz w:val="28"/>
                <w:szCs w:val="28"/>
              </w:rPr>
            </w:pPr>
            <w:r w:rsidRPr="001127EF">
              <w:rPr>
                <w:color w:val="354D59"/>
                <w:sz w:val="28"/>
                <w:szCs w:val="28"/>
              </w:rPr>
              <w:t>Отсутст</w:t>
            </w:r>
            <w:r w:rsidRPr="001127EF">
              <w:rPr>
                <w:color w:val="354D59"/>
                <w:sz w:val="28"/>
                <w:szCs w:val="28"/>
              </w:rPr>
              <w:lastRenderedPageBreak/>
              <w:t>в</w:t>
            </w:r>
            <w:r w:rsidR="00385D74" w:rsidRPr="001127EF">
              <w:rPr>
                <w:color w:val="354D59"/>
                <w:sz w:val="28"/>
                <w:szCs w:val="28"/>
              </w:rPr>
              <w:t>уют</w:t>
            </w:r>
            <w:r w:rsidRPr="001127EF">
              <w:rPr>
                <w:color w:val="354D59"/>
                <w:sz w:val="28"/>
                <w:szCs w:val="28"/>
              </w:rPr>
              <w:t>.</w:t>
            </w:r>
          </w:p>
        </w:tc>
        <w:tc>
          <w:tcPr>
            <w:tcW w:w="1260" w:type="dxa"/>
          </w:tcPr>
          <w:p w:rsidR="00795038" w:rsidRPr="001127EF" w:rsidRDefault="00795038" w:rsidP="00385D74">
            <w:pPr>
              <w:rPr>
                <w:color w:val="354D59"/>
                <w:sz w:val="28"/>
                <w:szCs w:val="28"/>
              </w:rPr>
            </w:pPr>
            <w:r w:rsidRPr="001127EF">
              <w:rPr>
                <w:color w:val="354D59"/>
                <w:sz w:val="28"/>
                <w:szCs w:val="28"/>
              </w:rPr>
              <w:lastRenderedPageBreak/>
              <w:t>Отсутст</w:t>
            </w:r>
            <w:r w:rsidRPr="001127EF">
              <w:rPr>
                <w:color w:val="354D59"/>
                <w:sz w:val="28"/>
                <w:szCs w:val="28"/>
              </w:rPr>
              <w:lastRenderedPageBreak/>
              <w:t>в</w:t>
            </w:r>
            <w:r w:rsidR="00385D74" w:rsidRPr="001127EF">
              <w:rPr>
                <w:color w:val="354D59"/>
                <w:sz w:val="28"/>
                <w:szCs w:val="28"/>
              </w:rPr>
              <w:t>уют</w:t>
            </w:r>
          </w:p>
        </w:tc>
        <w:tc>
          <w:tcPr>
            <w:tcW w:w="1080" w:type="dxa"/>
          </w:tcPr>
          <w:p w:rsidR="00795038" w:rsidRPr="001127EF" w:rsidRDefault="00795038" w:rsidP="00385D74">
            <w:pPr>
              <w:rPr>
                <w:color w:val="354D59"/>
                <w:sz w:val="28"/>
                <w:szCs w:val="28"/>
              </w:rPr>
            </w:pPr>
            <w:r w:rsidRPr="001127EF">
              <w:rPr>
                <w:color w:val="354D59"/>
                <w:sz w:val="28"/>
                <w:szCs w:val="28"/>
              </w:rPr>
              <w:lastRenderedPageBreak/>
              <w:t>Отсут</w:t>
            </w:r>
            <w:r w:rsidR="00385D74" w:rsidRPr="001127EF">
              <w:rPr>
                <w:color w:val="354D59"/>
                <w:sz w:val="28"/>
                <w:szCs w:val="28"/>
              </w:rPr>
              <w:t>-</w:t>
            </w:r>
            <w:r w:rsidRPr="001127EF">
              <w:rPr>
                <w:color w:val="354D59"/>
                <w:sz w:val="28"/>
                <w:szCs w:val="28"/>
              </w:rPr>
              <w:lastRenderedPageBreak/>
              <w:t>ств</w:t>
            </w:r>
            <w:r w:rsidR="00385D74" w:rsidRPr="001127EF">
              <w:rPr>
                <w:color w:val="354D59"/>
                <w:sz w:val="28"/>
                <w:szCs w:val="28"/>
              </w:rPr>
              <w:t>уют</w:t>
            </w:r>
          </w:p>
        </w:tc>
        <w:tc>
          <w:tcPr>
            <w:tcW w:w="1080" w:type="dxa"/>
          </w:tcPr>
          <w:p w:rsidR="00795038" w:rsidRPr="001127EF" w:rsidRDefault="00795038" w:rsidP="00385D74">
            <w:pPr>
              <w:rPr>
                <w:color w:val="354D59"/>
                <w:sz w:val="28"/>
                <w:szCs w:val="28"/>
              </w:rPr>
            </w:pPr>
            <w:r w:rsidRPr="001127EF">
              <w:rPr>
                <w:color w:val="354D59"/>
                <w:sz w:val="28"/>
                <w:szCs w:val="28"/>
              </w:rPr>
              <w:lastRenderedPageBreak/>
              <w:t>Отсут</w:t>
            </w:r>
            <w:r w:rsidR="00385D74" w:rsidRPr="001127EF">
              <w:rPr>
                <w:color w:val="354D59"/>
                <w:sz w:val="28"/>
                <w:szCs w:val="28"/>
              </w:rPr>
              <w:t>-</w:t>
            </w:r>
            <w:r w:rsidRPr="001127EF">
              <w:rPr>
                <w:color w:val="354D59"/>
                <w:sz w:val="28"/>
                <w:szCs w:val="28"/>
              </w:rPr>
              <w:lastRenderedPageBreak/>
              <w:t>ств</w:t>
            </w:r>
            <w:r w:rsidR="00385D74" w:rsidRPr="001127EF">
              <w:rPr>
                <w:color w:val="354D59"/>
                <w:sz w:val="28"/>
                <w:szCs w:val="28"/>
              </w:rPr>
              <w:t>уют</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lastRenderedPageBreak/>
              <w:t>Нормо-циты</w:t>
            </w:r>
          </w:p>
        </w:tc>
        <w:tc>
          <w:tcPr>
            <w:tcW w:w="1080" w:type="dxa"/>
          </w:tcPr>
          <w:p w:rsidR="00795038" w:rsidRPr="001127EF" w:rsidRDefault="00795038" w:rsidP="00385D74">
            <w:pPr>
              <w:rPr>
                <w:color w:val="354D59"/>
                <w:sz w:val="28"/>
                <w:szCs w:val="28"/>
              </w:rPr>
            </w:pPr>
            <w:r w:rsidRPr="001127EF">
              <w:rPr>
                <w:color w:val="354D59"/>
                <w:sz w:val="28"/>
                <w:szCs w:val="28"/>
              </w:rPr>
              <w:t>Отсут</w:t>
            </w:r>
            <w:r w:rsidR="00385D74" w:rsidRPr="001127EF">
              <w:rPr>
                <w:color w:val="354D59"/>
                <w:sz w:val="28"/>
                <w:szCs w:val="28"/>
              </w:rPr>
              <w:t>-</w:t>
            </w:r>
            <w:r w:rsidRPr="001127EF">
              <w:rPr>
                <w:color w:val="354D59"/>
                <w:sz w:val="28"/>
                <w:szCs w:val="28"/>
              </w:rPr>
              <w:t>ств</w:t>
            </w:r>
            <w:r w:rsidR="00385D74" w:rsidRPr="001127EF">
              <w:rPr>
                <w:color w:val="354D59"/>
                <w:sz w:val="28"/>
                <w:szCs w:val="28"/>
              </w:rPr>
              <w:t>уют</w:t>
            </w:r>
          </w:p>
        </w:tc>
        <w:tc>
          <w:tcPr>
            <w:tcW w:w="1080" w:type="dxa"/>
          </w:tcPr>
          <w:p w:rsidR="00795038" w:rsidRPr="001127EF" w:rsidRDefault="00795038" w:rsidP="00385D74">
            <w:pPr>
              <w:rPr>
                <w:color w:val="354D59"/>
                <w:sz w:val="28"/>
                <w:szCs w:val="28"/>
              </w:rPr>
            </w:pPr>
            <w:r w:rsidRPr="001127EF">
              <w:rPr>
                <w:color w:val="354D59"/>
                <w:sz w:val="28"/>
                <w:szCs w:val="28"/>
              </w:rPr>
              <w:t>Отсут</w:t>
            </w:r>
            <w:r w:rsidR="00385D74" w:rsidRPr="001127EF">
              <w:rPr>
                <w:color w:val="354D59"/>
                <w:sz w:val="28"/>
                <w:szCs w:val="28"/>
              </w:rPr>
              <w:t>-</w:t>
            </w:r>
            <w:r w:rsidRPr="001127EF">
              <w:rPr>
                <w:color w:val="354D59"/>
                <w:sz w:val="28"/>
                <w:szCs w:val="28"/>
              </w:rPr>
              <w:t>ств</w:t>
            </w:r>
            <w:r w:rsidR="00385D74" w:rsidRPr="001127EF">
              <w:rPr>
                <w:color w:val="354D59"/>
                <w:sz w:val="28"/>
                <w:szCs w:val="28"/>
              </w:rPr>
              <w:t>уют</w:t>
            </w:r>
            <w:r w:rsidRPr="001127EF">
              <w:rPr>
                <w:color w:val="354D59"/>
                <w:sz w:val="28"/>
                <w:szCs w:val="28"/>
              </w:rPr>
              <w:t>.</w:t>
            </w:r>
          </w:p>
        </w:tc>
        <w:tc>
          <w:tcPr>
            <w:tcW w:w="1080" w:type="dxa"/>
          </w:tcPr>
          <w:p w:rsidR="00795038" w:rsidRPr="001127EF" w:rsidRDefault="00795038" w:rsidP="00385D74">
            <w:pPr>
              <w:rPr>
                <w:color w:val="354D59"/>
                <w:sz w:val="28"/>
                <w:szCs w:val="28"/>
              </w:rPr>
            </w:pPr>
            <w:r w:rsidRPr="001127EF">
              <w:rPr>
                <w:color w:val="354D59"/>
                <w:sz w:val="28"/>
                <w:szCs w:val="28"/>
              </w:rPr>
              <w:t>Отсут</w:t>
            </w:r>
            <w:r w:rsidR="00385D74" w:rsidRPr="001127EF">
              <w:rPr>
                <w:color w:val="354D59"/>
                <w:sz w:val="28"/>
                <w:szCs w:val="28"/>
              </w:rPr>
              <w:t>-</w:t>
            </w:r>
            <w:r w:rsidRPr="001127EF">
              <w:rPr>
                <w:color w:val="354D59"/>
                <w:sz w:val="28"/>
                <w:szCs w:val="28"/>
              </w:rPr>
              <w:t>ств</w:t>
            </w:r>
            <w:r w:rsidR="00385D74" w:rsidRPr="001127EF">
              <w:rPr>
                <w:color w:val="354D59"/>
                <w:sz w:val="28"/>
                <w:szCs w:val="28"/>
              </w:rPr>
              <w:t>уют</w:t>
            </w:r>
          </w:p>
        </w:tc>
        <w:tc>
          <w:tcPr>
            <w:tcW w:w="1440" w:type="dxa"/>
          </w:tcPr>
          <w:p w:rsidR="00795038" w:rsidRPr="001127EF" w:rsidRDefault="00795038" w:rsidP="00385D74">
            <w:pPr>
              <w:rPr>
                <w:color w:val="354D59"/>
                <w:sz w:val="28"/>
                <w:szCs w:val="28"/>
              </w:rPr>
            </w:pPr>
            <w:r w:rsidRPr="001127EF">
              <w:rPr>
                <w:color w:val="354D59"/>
                <w:sz w:val="28"/>
                <w:szCs w:val="28"/>
              </w:rPr>
              <w:t>Присут</w:t>
            </w:r>
            <w:r w:rsidR="00385D74" w:rsidRPr="001127EF">
              <w:rPr>
                <w:color w:val="354D59"/>
                <w:sz w:val="28"/>
                <w:szCs w:val="28"/>
              </w:rPr>
              <w:t xml:space="preserve">-  </w:t>
            </w:r>
            <w:r w:rsidRPr="001127EF">
              <w:rPr>
                <w:color w:val="354D59"/>
                <w:sz w:val="28"/>
                <w:szCs w:val="28"/>
              </w:rPr>
              <w:t>ств</w:t>
            </w:r>
            <w:r w:rsidR="00385D74" w:rsidRPr="001127EF">
              <w:rPr>
                <w:color w:val="354D59"/>
                <w:sz w:val="28"/>
                <w:szCs w:val="28"/>
              </w:rPr>
              <w:t>уют</w:t>
            </w:r>
          </w:p>
        </w:tc>
        <w:tc>
          <w:tcPr>
            <w:tcW w:w="1260" w:type="dxa"/>
          </w:tcPr>
          <w:p w:rsidR="00795038" w:rsidRPr="001127EF" w:rsidRDefault="00795038" w:rsidP="00385D74">
            <w:pPr>
              <w:rPr>
                <w:color w:val="354D59"/>
                <w:sz w:val="28"/>
                <w:szCs w:val="28"/>
              </w:rPr>
            </w:pPr>
            <w:r w:rsidRPr="001127EF">
              <w:rPr>
                <w:color w:val="354D59"/>
                <w:sz w:val="28"/>
                <w:szCs w:val="28"/>
              </w:rPr>
              <w:t>Отсут</w:t>
            </w:r>
            <w:r w:rsidR="00385D74" w:rsidRPr="001127EF">
              <w:rPr>
                <w:color w:val="354D59"/>
                <w:sz w:val="28"/>
                <w:szCs w:val="28"/>
              </w:rPr>
              <w:t>-</w:t>
            </w:r>
            <w:r w:rsidRPr="001127EF">
              <w:rPr>
                <w:color w:val="354D59"/>
                <w:sz w:val="28"/>
                <w:szCs w:val="28"/>
              </w:rPr>
              <w:t>ств</w:t>
            </w:r>
            <w:r w:rsidR="00385D74" w:rsidRPr="001127EF">
              <w:rPr>
                <w:color w:val="354D59"/>
                <w:sz w:val="28"/>
                <w:szCs w:val="28"/>
              </w:rPr>
              <w:t>уют</w:t>
            </w:r>
          </w:p>
        </w:tc>
        <w:tc>
          <w:tcPr>
            <w:tcW w:w="1080" w:type="dxa"/>
          </w:tcPr>
          <w:p w:rsidR="00795038" w:rsidRPr="001127EF" w:rsidRDefault="00795038" w:rsidP="00385D74">
            <w:pPr>
              <w:rPr>
                <w:color w:val="354D59"/>
                <w:sz w:val="28"/>
                <w:szCs w:val="28"/>
              </w:rPr>
            </w:pPr>
            <w:r w:rsidRPr="001127EF">
              <w:rPr>
                <w:color w:val="354D59"/>
                <w:sz w:val="28"/>
                <w:szCs w:val="28"/>
              </w:rPr>
              <w:t>Иног</w:t>
            </w:r>
            <w:r w:rsidR="00385D74" w:rsidRPr="001127EF">
              <w:rPr>
                <w:color w:val="354D59"/>
                <w:sz w:val="28"/>
                <w:szCs w:val="28"/>
              </w:rPr>
              <w:t>-</w:t>
            </w:r>
            <w:r w:rsidRPr="001127EF">
              <w:rPr>
                <w:color w:val="354D59"/>
                <w:sz w:val="28"/>
                <w:szCs w:val="28"/>
              </w:rPr>
              <w:t>да присутствуют</w:t>
            </w:r>
          </w:p>
        </w:tc>
        <w:tc>
          <w:tcPr>
            <w:tcW w:w="1260" w:type="dxa"/>
          </w:tcPr>
          <w:p w:rsidR="00795038" w:rsidRPr="001127EF" w:rsidRDefault="00795038" w:rsidP="00385D74">
            <w:pPr>
              <w:rPr>
                <w:color w:val="354D59"/>
                <w:sz w:val="28"/>
                <w:szCs w:val="28"/>
              </w:rPr>
            </w:pPr>
            <w:r w:rsidRPr="001127EF">
              <w:rPr>
                <w:color w:val="354D59"/>
                <w:sz w:val="28"/>
                <w:szCs w:val="28"/>
              </w:rPr>
              <w:t>Отсутств</w:t>
            </w:r>
            <w:r w:rsidR="00385D74" w:rsidRPr="001127EF">
              <w:rPr>
                <w:color w:val="354D59"/>
                <w:sz w:val="28"/>
                <w:szCs w:val="28"/>
              </w:rPr>
              <w:t>уют</w:t>
            </w:r>
          </w:p>
        </w:tc>
        <w:tc>
          <w:tcPr>
            <w:tcW w:w="1260" w:type="dxa"/>
          </w:tcPr>
          <w:p w:rsidR="00795038" w:rsidRPr="001127EF" w:rsidRDefault="00795038" w:rsidP="00385D74">
            <w:pPr>
              <w:rPr>
                <w:color w:val="354D59"/>
                <w:sz w:val="28"/>
                <w:szCs w:val="28"/>
              </w:rPr>
            </w:pPr>
            <w:r w:rsidRPr="001127EF">
              <w:rPr>
                <w:color w:val="354D59"/>
                <w:sz w:val="28"/>
                <w:szCs w:val="28"/>
              </w:rPr>
              <w:t>Отсутств</w:t>
            </w:r>
            <w:r w:rsidR="00385D74" w:rsidRPr="001127EF">
              <w:rPr>
                <w:color w:val="354D59"/>
                <w:sz w:val="28"/>
                <w:szCs w:val="28"/>
              </w:rPr>
              <w:t>уют</w:t>
            </w:r>
          </w:p>
        </w:tc>
        <w:tc>
          <w:tcPr>
            <w:tcW w:w="1260" w:type="dxa"/>
          </w:tcPr>
          <w:p w:rsidR="00795038" w:rsidRPr="001127EF" w:rsidRDefault="00795038" w:rsidP="00385D74">
            <w:pPr>
              <w:rPr>
                <w:color w:val="354D59"/>
                <w:sz w:val="28"/>
                <w:szCs w:val="28"/>
              </w:rPr>
            </w:pPr>
            <w:r w:rsidRPr="001127EF">
              <w:rPr>
                <w:color w:val="354D59"/>
                <w:sz w:val="28"/>
                <w:szCs w:val="28"/>
              </w:rPr>
              <w:t>Отсут</w:t>
            </w:r>
            <w:r w:rsidR="00385D74" w:rsidRPr="001127EF">
              <w:rPr>
                <w:color w:val="354D59"/>
                <w:sz w:val="28"/>
                <w:szCs w:val="28"/>
              </w:rPr>
              <w:t>-</w:t>
            </w:r>
            <w:r w:rsidRPr="001127EF">
              <w:rPr>
                <w:color w:val="354D59"/>
                <w:sz w:val="28"/>
                <w:szCs w:val="28"/>
              </w:rPr>
              <w:t>ств</w:t>
            </w:r>
            <w:r w:rsidR="00385D74" w:rsidRPr="001127EF">
              <w:rPr>
                <w:color w:val="354D59"/>
                <w:sz w:val="28"/>
                <w:szCs w:val="28"/>
              </w:rPr>
              <w:t>уют</w:t>
            </w:r>
          </w:p>
        </w:tc>
        <w:tc>
          <w:tcPr>
            <w:tcW w:w="1260" w:type="dxa"/>
          </w:tcPr>
          <w:p w:rsidR="00795038" w:rsidRPr="001127EF" w:rsidRDefault="00795038" w:rsidP="00385D74">
            <w:pPr>
              <w:rPr>
                <w:color w:val="354D59"/>
                <w:sz w:val="28"/>
                <w:szCs w:val="28"/>
              </w:rPr>
            </w:pPr>
            <w:r w:rsidRPr="001127EF">
              <w:rPr>
                <w:color w:val="354D59"/>
                <w:sz w:val="28"/>
                <w:szCs w:val="28"/>
              </w:rPr>
              <w:t>Отсутств</w:t>
            </w:r>
            <w:r w:rsidR="00385D74" w:rsidRPr="001127EF">
              <w:rPr>
                <w:color w:val="354D59"/>
                <w:sz w:val="28"/>
                <w:szCs w:val="28"/>
              </w:rPr>
              <w:t>уют</w:t>
            </w:r>
          </w:p>
        </w:tc>
        <w:tc>
          <w:tcPr>
            <w:tcW w:w="1080" w:type="dxa"/>
          </w:tcPr>
          <w:p w:rsidR="00795038" w:rsidRPr="001127EF" w:rsidRDefault="00795038" w:rsidP="00385D74">
            <w:pPr>
              <w:rPr>
                <w:color w:val="354D59"/>
                <w:sz w:val="28"/>
                <w:szCs w:val="28"/>
              </w:rPr>
            </w:pPr>
            <w:r w:rsidRPr="001127EF">
              <w:rPr>
                <w:color w:val="354D59"/>
                <w:sz w:val="28"/>
                <w:szCs w:val="28"/>
              </w:rPr>
              <w:t>Отсут</w:t>
            </w:r>
            <w:r w:rsidR="00385D74" w:rsidRPr="001127EF">
              <w:rPr>
                <w:color w:val="354D59"/>
                <w:sz w:val="28"/>
                <w:szCs w:val="28"/>
              </w:rPr>
              <w:t>-</w:t>
            </w:r>
            <w:r w:rsidRPr="001127EF">
              <w:rPr>
                <w:color w:val="354D59"/>
                <w:sz w:val="28"/>
                <w:szCs w:val="28"/>
              </w:rPr>
              <w:t>ств</w:t>
            </w:r>
            <w:r w:rsidR="00385D74" w:rsidRPr="001127EF">
              <w:rPr>
                <w:color w:val="354D59"/>
                <w:sz w:val="28"/>
                <w:szCs w:val="28"/>
              </w:rPr>
              <w:t>уют</w:t>
            </w:r>
          </w:p>
        </w:tc>
        <w:tc>
          <w:tcPr>
            <w:tcW w:w="1080" w:type="dxa"/>
          </w:tcPr>
          <w:p w:rsidR="00795038" w:rsidRPr="001127EF" w:rsidRDefault="00795038" w:rsidP="00385D74">
            <w:pPr>
              <w:rPr>
                <w:color w:val="354D59"/>
                <w:sz w:val="28"/>
                <w:szCs w:val="28"/>
              </w:rPr>
            </w:pPr>
            <w:r w:rsidRPr="001127EF">
              <w:rPr>
                <w:color w:val="354D59"/>
                <w:sz w:val="28"/>
                <w:szCs w:val="28"/>
              </w:rPr>
              <w:t>Отсут</w:t>
            </w:r>
            <w:r w:rsidR="00385D74" w:rsidRPr="001127EF">
              <w:rPr>
                <w:color w:val="354D59"/>
                <w:sz w:val="28"/>
                <w:szCs w:val="28"/>
              </w:rPr>
              <w:t>-</w:t>
            </w:r>
            <w:r w:rsidRPr="001127EF">
              <w:rPr>
                <w:color w:val="354D59"/>
                <w:sz w:val="28"/>
                <w:szCs w:val="28"/>
              </w:rPr>
              <w:t>ств</w:t>
            </w:r>
            <w:r w:rsidR="00385D74" w:rsidRPr="001127EF">
              <w:rPr>
                <w:color w:val="354D59"/>
                <w:sz w:val="28"/>
                <w:szCs w:val="28"/>
              </w:rPr>
              <w:t>уют</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t>СОЭ</w:t>
            </w:r>
          </w:p>
        </w:tc>
        <w:tc>
          <w:tcPr>
            <w:tcW w:w="1080" w:type="dxa"/>
          </w:tcPr>
          <w:p w:rsidR="00795038" w:rsidRPr="001127EF" w:rsidRDefault="00795038" w:rsidP="00385D74">
            <w:pPr>
              <w:rPr>
                <w:color w:val="354D59"/>
                <w:sz w:val="28"/>
                <w:szCs w:val="28"/>
              </w:rPr>
            </w:pPr>
            <w:r w:rsidRPr="001127EF">
              <w:rPr>
                <w:color w:val="354D59"/>
                <w:sz w:val="28"/>
                <w:szCs w:val="28"/>
              </w:rPr>
              <w:t>Повы</w:t>
            </w:r>
            <w:r w:rsidR="00385D74" w:rsidRPr="001127EF">
              <w:rPr>
                <w:color w:val="354D59"/>
                <w:sz w:val="28"/>
                <w:szCs w:val="28"/>
              </w:rPr>
              <w:t>-</w:t>
            </w:r>
            <w:r w:rsidRPr="001127EF">
              <w:rPr>
                <w:color w:val="354D59"/>
                <w:sz w:val="28"/>
                <w:szCs w:val="28"/>
              </w:rPr>
              <w:t>шена</w:t>
            </w:r>
          </w:p>
        </w:tc>
        <w:tc>
          <w:tcPr>
            <w:tcW w:w="1080" w:type="dxa"/>
          </w:tcPr>
          <w:p w:rsidR="00795038" w:rsidRPr="001127EF" w:rsidRDefault="00795038" w:rsidP="00385D74">
            <w:pPr>
              <w:rPr>
                <w:color w:val="354D59"/>
                <w:sz w:val="28"/>
                <w:szCs w:val="28"/>
              </w:rPr>
            </w:pPr>
            <w:r w:rsidRPr="001127EF">
              <w:rPr>
                <w:color w:val="354D59"/>
                <w:sz w:val="28"/>
                <w:szCs w:val="28"/>
              </w:rPr>
              <w:t>Повы</w:t>
            </w:r>
            <w:r w:rsidR="00385D74" w:rsidRPr="001127EF">
              <w:rPr>
                <w:color w:val="354D59"/>
                <w:sz w:val="28"/>
                <w:szCs w:val="28"/>
              </w:rPr>
              <w:t>-</w:t>
            </w:r>
            <w:r w:rsidRPr="001127EF">
              <w:rPr>
                <w:color w:val="354D59"/>
                <w:sz w:val="28"/>
                <w:szCs w:val="28"/>
              </w:rPr>
              <w:t>шена</w:t>
            </w:r>
          </w:p>
        </w:tc>
        <w:tc>
          <w:tcPr>
            <w:tcW w:w="1080" w:type="dxa"/>
          </w:tcPr>
          <w:p w:rsidR="00795038" w:rsidRPr="001127EF" w:rsidRDefault="00795038" w:rsidP="00385D74">
            <w:pPr>
              <w:rPr>
                <w:color w:val="354D59"/>
                <w:sz w:val="28"/>
                <w:szCs w:val="28"/>
              </w:rPr>
            </w:pPr>
            <w:r w:rsidRPr="001127EF">
              <w:rPr>
                <w:color w:val="354D59"/>
                <w:sz w:val="28"/>
                <w:szCs w:val="28"/>
              </w:rPr>
              <w:t>Повы</w:t>
            </w:r>
            <w:r w:rsidR="00385D74" w:rsidRPr="001127EF">
              <w:rPr>
                <w:color w:val="354D59"/>
                <w:sz w:val="28"/>
                <w:szCs w:val="28"/>
              </w:rPr>
              <w:t>-</w:t>
            </w:r>
            <w:r w:rsidRPr="001127EF">
              <w:rPr>
                <w:color w:val="354D59"/>
                <w:sz w:val="28"/>
                <w:szCs w:val="28"/>
              </w:rPr>
              <w:t>шена</w:t>
            </w:r>
          </w:p>
        </w:tc>
        <w:tc>
          <w:tcPr>
            <w:tcW w:w="1440" w:type="dxa"/>
          </w:tcPr>
          <w:p w:rsidR="00795038" w:rsidRPr="001127EF" w:rsidRDefault="00795038" w:rsidP="00385D74">
            <w:pPr>
              <w:rPr>
                <w:color w:val="354D59"/>
                <w:sz w:val="28"/>
                <w:szCs w:val="28"/>
              </w:rPr>
            </w:pPr>
            <w:r w:rsidRPr="001127EF">
              <w:rPr>
                <w:color w:val="354D59"/>
                <w:sz w:val="28"/>
                <w:szCs w:val="28"/>
              </w:rPr>
              <w:t>Резко повыше</w:t>
            </w:r>
            <w:r w:rsidR="00385D74" w:rsidRPr="001127EF">
              <w:rPr>
                <w:color w:val="354D59"/>
                <w:sz w:val="28"/>
                <w:szCs w:val="28"/>
              </w:rPr>
              <w:t>-</w:t>
            </w:r>
            <w:r w:rsidRPr="001127EF">
              <w:rPr>
                <w:color w:val="354D59"/>
                <w:sz w:val="28"/>
                <w:szCs w:val="28"/>
              </w:rPr>
              <w:t>на</w:t>
            </w:r>
          </w:p>
        </w:tc>
        <w:tc>
          <w:tcPr>
            <w:tcW w:w="1260" w:type="dxa"/>
          </w:tcPr>
          <w:p w:rsidR="00795038" w:rsidRPr="001127EF" w:rsidRDefault="00795038" w:rsidP="00385D74">
            <w:pPr>
              <w:rPr>
                <w:color w:val="354D59"/>
                <w:sz w:val="28"/>
                <w:szCs w:val="28"/>
              </w:rPr>
            </w:pPr>
            <w:r w:rsidRPr="001127EF">
              <w:rPr>
                <w:color w:val="354D59"/>
                <w:sz w:val="28"/>
                <w:szCs w:val="28"/>
              </w:rPr>
              <w:t>Повы</w:t>
            </w:r>
            <w:r w:rsidR="00385D74" w:rsidRPr="001127EF">
              <w:rPr>
                <w:color w:val="354D59"/>
                <w:sz w:val="28"/>
                <w:szCs w:val="28"/>
              </w:rPr>
              <w:t>-</w:t>
            </w:r>
            <w:r w:rsidRPr="001127EF">
              <w:rPr>
                <w:color w:val="354D59"/>
                <w:sz w:val="28"/>
                <w:szCs w:val="28"/>
              </w:rPr>
              <w:t>шена</w:t>
            </w:r>
          </w:p>
        </w:tc>
        <w:tc>
          <w:tcPr>
            <w:tcW w:w="1080" w:type="dxa"/>
          </w:tcPr>
          <w:p w:rsidR="00795038" w:rsidRPr="001127EF" w:rsidRDefault="00795038" w:rsidP="00385D74">
            <w:pPr>
              <w:rPr>
                <w:color w:val="354D59"/>
                <w:sz w:val="28"/>
                <w:szCs w:val="28"/>
              </w:rPr>
            </w:pPr>
            <w:r w:rsidRPr="001127EF">
              <w:rPr>
                <w:color w:val="354D59"/>
                <w:sz w:val="28"/>
                <w:szCs w:val="28"/>
              </w:rPr>
              <w:t>Повы</w:t>
            </w:r>
            <w:r w:rsidR="00385D74" w:rsidRPr="001127EF">
              <w:rPr>
                <w:color w:val="354D59"/>
                <w:sz w:val="28"/>
                <w:szCs w:val="28"/>
              </w:rPr>
              <w:t>-</w:t>
            </w:r>
            <w:r w:rsidRPr="001127EF">
              <w:rPr>
                <w:color w:val="354D59"/>
                <w:sz w:val="28"/>
                <w:szCs w:val="28"/>
              </w:rPr>
              <w:t>шена</w:t>
            </w:r>
          </w:p>
        </w:tc>
        <w:tc>
          <w:tcPr>
            <w:tcW w:w="1260" w:type="dxa"/>
          </w:tcPr>
          <w:p w:rsidR="00795038" w:rsidRPr="001127EF" w:rsidRDefault="00795038" w:rsidP="00385D74">
            <w:pPr>
              <w:rPr>
                <w:color w:val="354D59"/>
                <w:sz w:val="28"/>
                <w:szCs w:val="28"/>
              </w:rPr>
            </w:pPr>
            <w:r w:rsidRPr="001127EF">
              <w:rPr>
                <w:color w:val="354D59"/>
                <w:sz w:val="28"/>
                <w:szCs w:val="28"/>
              </w:rPr>
              <w:t>Резко повы</w:t>
            </w:r>
            <w:r w:rsidR="00385D74" w:rsidRPr="001127EF">
              <w:rPr>
                <w:color w:val="354D59"/>
                <w:sz w:val="28"/>
                <w:szCs w:val="28"/>
              </w:rPr>
              <w:t>-</w:t>
            </w:r>
            <w:r w:rsidRPr="001127EF">
              <w:rPr>
                <w:color w:val="354D59"/>
                <w:sz w:val="28"/>
                <w:szCs w:val="28"/>
              </w:rPr>
              <w:t>шена</w:t>
            </w:r>
          </w:p>
        </w:tc>
        <w:tc>
          <w:tcPr>
            <w:tcW w:w="1260" w:type="dxa"/>
          </w:tcPr>
          <w:p w:rsidR="00795038" w:rsidRPr="001127EF" w:rsidRDefault="00795038" w:rsidP="00385D74">
            <w:pPr>
              <w:rPr>
                <w:color w:val="354D59"/>
                <w:sz w:val="28"/>
                <w:szCs w:val="28"/>
              </w:rPr>
            </w:pPr>
            <w:r w:rsidRPr="001127EF">
              <w:rPr>
                <w:color w:val="354D59"/>
                <w:sz w:val="28"/>
                <w:szCs w:val="28"/>
              </w:rPr>
              <w:t>Повы</w:t>
            </w:r>
            <w:r w:rsidR="00385D74" w:rsidRPr="001127EF">
              <w:rPr>
                <w:color w:val="354D59"/>
                <w:sz w:val="28"/>
                <w:szCs w:val="28"/>
              </w:rPr>
              <w:t>-</w:t>
            </w:r>
            <w:r w:rsidRPr="001127EF">
              <w:rPr>
                <w:color w:val="354D59"/>
                <w:sz w:val="28"/>
                <w:szCs w:val="28"/>
              </w:rPr>
              <w:t>шена</w:t>
            </w:r>
          </w:p>
        </w:tc>
        <w:tc>
          <w:tcPr>
            <w:tcW w:w="1260" w:type="dxa"/>
          </w:tcPr>
          <w:p w:rsidR="00795038" w:rsidRPr="001127EF" w:rsidRDefault="00795038" w:rsidP="00385D74">
            <w:pPr>
              <w:rPr>
                <w:color w:val="354D59"/>
                <w:sz w:val="28"/>
                <w:szCs w:val="28"/>
              </w:rPr>
            </w:pPr>
            <w:r w:rsidRPr="001127EF">
              <w:rPr>
                <w:color w:val="354D59"/>
                <w:sz w:val="28"/>
                <w:szCs w:val="28"/>
              </w:rPr>
              <w:t>Повы</w:t>
            </w:r>
            <w:r w:rsidR="00385D74" w:rsidRPr="001127EF">
              <w:rPr>
                <w:color w:val="354D59"/>
                <w:sz w:val="28"/>
                <w:szCs w:val="28"/>
              </w:rPr>
              <w:t>-</w:t>
            </w:r>
            <w:r w:rsidRPr="001127EF">
              <w:rPr>
                <w:color w:val="354D59"/>
                <w:sz w:val="28"/>
                <w:szCs w:val="28"/>
              </w:rPr>
              <w:t>шена</w:t>
            </w:r>
          </w:p>
        </w:tc>
        <w:tc>
          <w:tcPr>
            <w:tcW w:w="1260" w:type="dxa"/>
          </w:tcPr>
          <w:p w:rsidR="00795038" w:rsidRPr="001127EF" w:rsidRDefault="00795038" w:rsidP="00385D74">
            <w:pPr>
              <w:rPr>
                <w:color w:val="354D59"/>
                <w:sz w:val="28"/>
                <w:szCs w:val="28"/>
              </w:rPr>
            </w:pPr>
            <w:r w:rsidRPr="001127EF">
              <w:rPr>
                <w:color w:val="354D59"/>
                <w:sz w:val="28"/>
                <w:szCs w:val="28"/>
              </w:rPr>
              <w:t>В норме или повы</w:t>
            </w:r>
            <w:r w:rsidR="00385D74" w:rsidRPr="001127EF">
              <w:rPr>
                <w:color w:val="354D59"/>
                <w:sz w:val="28"/>
                <w:szCs w:val="28"/>
              </w:rPr>
              <w:t>-</w:t>
            </w:r>
            <w:r w:rsidRPr="001127EF">
              <w:rPr>
                <w:color w:val="354D59"/>
                <w:sz w:val="28"/>
                <w:szCs w:val="28"/>
              </w:rPr>
              <w:t>шена</w:t>
            </w:r>
          </w:p>
        </w:tc>
        <w:tc>
          <w:tcPr>
            <w:tcW w:w="1080" w:type="dxa"/>
          </w:tcPr>
          <w:p w:rsidR="00795038" w:rsidRPr="001127EF" w:rsidRDefault="00795038" w:rsidP="00385D74">
            <w:pPr>
              <w:rPr>
                <w:color w:val="354D59"/>
                <w:sz w:val="28"/>
                <w:szCs w:val="28"/>
              </w:rPr>
            </w:pPr>
            <w:r w:rsidRPr="001127EF">
              <w:rPr>
                <w:color w:val="354D59"/>
                <w:sz w:val="28"/>
                <w:szCs w:val="28"/>
              </w:rPr>
              <w:t>Снижена</w:t>
            </w:r>
          </w:p>
        </w:tc>
        <w:tc>
          <w:tcPr>
            <w:tcW w:w="1080" w:type="dxa"/>
          </w:tcPr>
          <w:p w:rsidR="00795038" w:rsidRPr="001127EF" w:rsidRDefault="00795038" w:rsidP="00385D74">
            <w:pPr>
              <w:rPr>
                <w:color w:val="354D59"/>
                <w:sz w:val="28"/>
                <w:szCs w:val="28"/>
              </w:rPr>
            </w:pPr>
            <w:r w:rsidRPr="001127EF">
              <w:rPr>
                <w:color w:val="354D59"/>
                <w:sz w:val="28"/>
                <w:szCs w:val="28"/>
              </w:rPr>
              <w:t>Резко повы</w:t>
            </w:r>
            <w:r w:rsidR="00385D74" w:rsidRPr="001127EF">
              <w:rPr>
                <w:color w:val="354D59"/>
                <w:sz w:val="28"/>
                <w:szCs w:val="28"/>
              </w:rPr>
              <w:t>-</w:t>
            </w:r>
            <w:r w:rsidRPr="001127EF">
              <w:rPr>
                <w:color w:val="354D59"/>
                <w:sz w:val="28"/>
                <w:szCs w:val="28"/>
              </w:rPr>
              <w:t>шена</w:t>
            </w:r>
          </w:p>
        </w:tc>
      </w:tr>
      <w:tr w:rsidR="00795038" w:rsidRPr="001127EF" w:rsidTr="001127EF">
        <w:tc>
          <w:tcPr>
            <w:tcW w:w="1188" w:type="dxa"/>
          </w:tcPr>
          <w:p w:rsidR="00795038" w:rsidRPr="001127EF" w:rsidRDefault="00795038" w:rsidP="00385D74">
            <w:pPr>
              <w:rPr>
                <w:color w:val="354D59"/>
                <w:sz w:val="28"/>
                <w:szCs w:val="28"/>
              </w:rPr>
            </w:pPr>
            <w:r w:rsidRPr="001127EF">
              <w:rPr>
                <w:color w:val="354D59"/>
                <w:sz w:val="28"/>
                <w:szCs w:val="28"/>
              </w:rPr>
              <w:t>Прочие призна-ки болезни</w:t>
            </w:r>
          </w:p>
        </w:tc>
        <w:tc>
          <w:tcPr>
            <w:tcW w:w="1080" w:type="dxa"/>
          </w:tcPr>
          <w:p w:rsidR="00795038" w:rsidRPr="001127EF" w:rsidRDefault="00795038" w:rsidP="00385D74">
            <w:pPr>
              <w:rPr>
                <w:color w:val="354D59"/>
                <w:sz w:val="28"/>
                <w:szCs w:val="28"/>
              </w:rPr>
            </w:pPr>
            <w:r w:rsidRPr="001127EF">
              <w:rPr>
                <w:color w:val="354D59"/>
                <w:sz w:val="28"/>
                <w:szCs w:val="28"/>
              </w:rPr>
              <w:t>Могут присутство</w:t>
            </w:r>
            <w:r w:rsidR="00385D74" w:rsidRPr="001127EF">
              <w:rPr>
                <w:color w:val="354D59"/>
                <w:sz w:val="28"/>
                <w:szCs w:val="28"/>
              </w:rPr>
              <w:t>-</w:t>
            </w:r>
            <w:r w:rsidRPr="001127EF">
              <w:rPr>
                <w:color w:val="354D59"/>
                <w:sz w:val="28"/>
                <w:szCs w:val="28"/>
              </w:rPr>
              <w:t>вать тельца Деле</w:t>
            </w:r>
          </w:p>
        </w:tc>
        <w:tc>
          <w:tcPr>
            <w:tcW w:w="1080" w:type="dxa"/>
          </w:tcPr>
          <w:p w:rsidR="00795038" w:rsidRPr="001127EF" w:rsidRDefault="00795038" w:rsidP="00385D74">
            <w:pPr>
              <w:rPr>
                <w:color w:val="354D59"/>
                <w:sz w:val="28"/>
                <w:szCs w:val="28"/>
              </w:rPr>
            </w:pPr>
            <w:r w:rsidRPr="001127EF">
              <w:rPr>
                <w:color w:val="354D59"/>
                <w:sz w:val="28"/>
                <w:szCs w:val="28"/>
              </w:rPr>
              <w:t>-</w:t>
            </w:r>
          </w:p>
        </w:tc>
        <w:tc>
          <w:tcPr>
            <w:tcW w:w="1080" w:type="dxa"/>
          </w:tcPr>
          <w:p w:rsidR="00795038" w:rsidRPr="001127EF" w:rsidRDefault="00795038" w:rsidP="00385D74">
            <w:pPr>
              <w:rPr>
                <w:color w:val="354D59"/>
                <w:sz w:val="28"/>
                <w:szCs w:val="28"/>
              </w:rPr>
            </w:pPr>
            <w:r w:rsidRPr="001127EF">
              <w:rPr>
                <w:color w:val="354D59"/>
                <w:sz w:val="28"/>
                <w:szCs w:val="28"/>
              </w:rPr>
              <w:t>Могут присутство</w:t>
            </w:r>
            <w:r w:rsidR="00385D74" w:rsidRPr="001127EF">
              <w:rPr>
                <w:color w:val="354D59"/>
                <w:sz w:val="28"/>
                <w:szCs w:val="28"/>
              </w:rPr>
              <w:t>-</w:t>
            </w:r>
            <w:r w:rsidRPr="001127EF">
              <w:rPr>
                <w:color w:val="354D59"/>
                <w:sz w:val="28"/>
                <w:szCs w:val="28"/>
              </w:rPr>
              <w:t>вать единичные плазматичес</w:t>
            </w:r>
            <w:r w:rsidR="00385D74" w:rsidRPr="001127EF">
              <w:rPr>
                <w:color w:val="354D59"/>
                <w:sz w:val="28"/>
                <w:szCs w:val="28"/>
              </w:rPr>
              <w:t>-</w:t>
            </w:r>
            <w:r w:rsidRPr="001127EF">
              <w:rPr>
                <w:color w:val="354D59"/>
                <w:sz w:val="28"/>
                <w:szCs w:val="28"/>
              </w:rPr>
              <w:t>кие клетки</w:t>
            </w:r>
          </w:p>
        </w:tc>
        <w:tc>
          <w:tcPr>
            <w:tcW w:w="1440" w:type="dxa"/>
          </w:tcPr>
          <w:p w:rsidR="00795038" w:rsidRPr="001127EF" w:rsidRDefault="00795038" w:rsidP="00385D74">
            <w:pPr>
              <w:rPr>
                <w:color w:val="354D59"/>
                <w:sz w:val="28"/>
                <w:szCs w:val="28"/>
              </w:rPr>
            </w:pPr>
            <w:r w:rsidRPr="001127EF">
              <w:rPr>
                <w:color w:val="354D59"/>
                <w:sz w:val="28"/>
                <w:szCs w:val="28"/>
              </w:rPr>
              <w:t>-</w:t>
            </w:r>
          </w:p>
        </w:tc>
        <w:tc>
          <w:tcPr>
            <w:tcW w:w="1260" w:type="dxa"/>
          </w:tcPr>
          <w:p w:rsidR="00795038" w:rsidRPr="001127EF" w:rsidRDefault="00795038" w:rsidP="00385D74">
            <w:pPr>
              <w:rPr>
                <w:color w:val="354D59"/>
                <w:sz w:val="28"/>
                <w:szCs w:val="28"/>
              </w:rPr>
            </w:pPr>
            <w:r w:rsidRPr="001127EF">
              <w:rPr>
                <w:color w:val="354D59"/>
                <w:sz w:val="28"/>
                <w:szCs w:val="28"/>
              </w:rPr>
              <w:t>Ретику</w:t>
            </w:r>
            <w:r w:rsidR="00385D74" w:rsidRPr="001127EF">
              <w:rPr>
                <w:color w:val="354D59"/>
                <w:sz w:val="28"/>
                <w:szCs w:val="28"/>
              </w:rPr>
              <w:t>-</w:t>
            </w:r>
            <w:r w:rsidRPr="001127EF">
              <w:rPr>
                <w:color w:val="354D59"/>
                <w:sz w:val="28"/>
                <w:szCs w:val="28"/>
              </w:rPr>
              <w:t>лоцитарный криз при лечении</w:t>
            </w:r>
          </w:p>
        </w:tc>
        <w:tc>
          <w:tcPr>
            <w:tcW w:w="1080" w:type="dxa"/>
            <w:vAlign w:val="center"/>
          </w:tcPr>
          <w:p w:rsidR="00795038" w:rsidRPr="001127EF" w:rsidRDefault="00795038" w:rsidP="00385D74">
            <w:pPr>
              <w:rPr>
                <w:sz w:val="28"/>
                <w:szCs w:val="28"/>
              </w:rPr>
            </w:pPr>
          </w:p>
        </w:tc>
        <w:tc>
          <w:tcPr>
            <w:tcW w:w="1260" w:type="dxa"/>
            <w:vAlign w:val="center"/>
          </w:tcPr>
          <w:p w:rsidR="00795038" w:rsidRPr="001127EF" w:rsidRDefault="00795038" w:rsidP="00385D74">
            <w:pPr>
              <w:rPr>
                <w:sz w:val="28"/>
                <w:szCs w:val="28"/>
              </w:rPr>
            </w:pPr>
          </w:p>
        </w:tc>
        <w:tc>
          <w:tcPr>
            <w:tcW w:w="1260" w:type="dxa"/>
          </w:tcPr>
          <w:p w:rsidR="00795038" w:rsidRPr="001127EF" w:rsidRDefault="00795038" w:rsidP="001127EF">
            <w:pPr>
              <w:jc w:val="center"/>
              <w:rPr>
                <w:b/>
                <w:bCs/>
                <w:color w:val="354D59"/>
                <w:sz w:val="28"/>
                <w:szCs w:val="28"/>
              </w:rPr>
            </w:pPr>
          </w:p>
        </w:tc>
        <w:tc>
          <w:tcPr>
            <w:tcW w:w="1260" w:type="dxa"/>
          </w:tcPr>
          <w:p w:rsidR="00795038" w:rsidRPr="001127EF" w:rsidRDefault="00795038" w:rsidP="001127EF">
            <w:pPr>
              <w:jc w:val="center"/>
              <w:rPr>
                <w:b/>
                <w:bCs/>
                <w:color w:val="354D59"/>
                <w:sz w:val="28"/>
                <w:szCs w:val="28"/>
              </w:rPr>
            </w:pPr>
          </w:p>
        </w:tc>
        <w:tc>
          <w:tcPr>
            <w:tcW w:w="1260" w:type="dxa"/>
          </w:tcPr>
          <w:p w:rsidR="00795038" w:rsidRPr="001127EF" w:rsidRDefault="00795038" w:rsidP="001127EF">
            <w:pPr>
              <w:jc w:val="center"/>
              <w:rPr>
                <w:b/>
                <w:bCs/>
                <w:color w:val="354D59"/>
                <w:sz w:val="28"/>
                <w:szCs w:val="28"/>
              </w:rPr>
            </w:pPr>
          </w:p>
        </w:tc>
        <w:tc>
          <w:tcPr>
            <w:tcW w:w="1080" w:type="dxa"/>
          </w:tcPr>
          <w:p w:rsidR="00795038" w:rsidRPr="001127EF" w:rsidRDefault="00795038" w:rsidP="001127EF">
            <w:pPr>
              <w:jc w:val="center"/>
              <w:rPr>
                <w:b/>
                <w:bCs/>
                <w:color w:val="354D59"/>
                <w:sz w:val="28"/>
                <w:szCs w:val="28"/>
              </w:rPr>
            </w:pPr>
          </w:p>
        </w:tc>
        <w:tc>
          <w:tcPr>
            <w:tcW w:w="1080" w:type="dxa"/>
          </w:tcPr>
          <w:p w:rsidR="00795038" w:rsidRPr="001127EF" w:rsidRDefault="00795038" w:rsidP="001127EF">
            <w:pPr>
              <w:jc w:val="center"/>
              <w:rPr>
                <w:b/>
                <w:bCs/>
                <w:color w:val="354D59"/>
                <w:sz w:val="28"/>
                <w:szCs w:val="28"/>
              </w:rPr>
            </w:pPr>
          </w:p>
        </w:tc>
      </w:tr>
    </w:tbl>
    <w:p w:rsidR="00903D0D" w:rsidRDefault="00903D0D" w:rsidP="00903D0D">
      <w:pPr>
        <w:jc w:val="center"/>
        <w:rPr>
          <w:b/>
          <w:bCs/>
          <w:color w:val="354D59"/>
          <w:sz w:val="28"/>
          <w:szCs w:val="28"/>
        </w:rPr>
      </w:pPr>
    </w:p>
    <w:p w:rsidR="00903D0D" w:rsidRDefault="00903D0D" w:rsidP="00903D0D">
      <w:pPr>
        <w:jc w:val="center"/>
        <w:rPr>
          <w:b/>
          <w:bCs/>
          <w:color w:val="354D59"/>
          <w:sz w:val="28"/>
          <w:szCs w:val="28"/>
        </w:rPr>
      </w:pPr>
    </w:p>
    <w:p w:rsidR="001C5B08" w:rsidRDefault="001C5B08" w:rsidP="001C5B08">
      <w:pPr>
        <w:jc w:val="center"/>
        <w:rPr>
          <w:color w:val="354D59"/>
          <w:sz w:val="28"/>
          <w:szCs w:val="28"/>
        </w:rPr>
      </w:pPr>
      <w:r>
        <w:rPr>
          <w:bCs/>
          <w:color w:val="354D59"/>
          <w:sz w:val="28"/>
          <w:szCs w:val="28"/>
        </w:rPr>
        <w:t>Таблица 2</w:t>
      </w:r>
      <w:r w:rsidRPr="001B11D5">
        <w:rPr>
          <w:bCs/>
          <w:color w:val="354D59"/>
          <w:sz w:val="28"/>
          <w:szCs w:val="28"/>
        </w:rPr>
        <w:t>.</w:t>
      </w:r>
      <w:r>
        <w:rPr>
          <w:bCs/>
          <w:color w:val="354D59"/>
          <w:sz w:val="28"/>
          <w:szCs w:val="28"/>
        </w:rPr>
        <w:t>-</w:t>
      </w:r>
      <w:r w:rsidRPr="008C764E">
        <w:rPr>
          <w:b/>
          <w:bCs/>
          <w:color w:val="354D59"/>
          <w:sz w:val="28"/>
          <w:szCs w:val="28"/>
        </w:rPr>
        <w:t xml:space="preserve"> </w:t>
      </w:r>
      <w:r w:rsidRPr="00F03791">
        <w:rPr>
          <w:color w:val="354D59"/>
          <w:sz w:val="28"/>
          <w:szCs w:val="28"/>
        </w:rPr>
        <w:t>Гемограмма при некоторых патологических процессах </w:t>
      </w:r>
      <w:r w:rsidRPr="00924284">
        <w:rPr>
          <w:color w:val="354D59"/>
          <w:sz w:val="28"/>
          <w:szCs w:val="28"/>
        </w:rPr>
        <w:t> </w:t>
      </w:r>
    </w:p>
    <w:p w:rsidR="001C5B08" w:rsidRDefault="001C5B08" w:rsidP="001C5B08">
      <w:pPr>
        <w:rPr>
          <w:b/>
          <w:sz w:val="28"/>
          <w:szCs w:val="28"/>
        </w:rPr>
      </w:pPr>
    </w:p>
    <w:p w:rsidR="00903D0D" w:rsidRDefault="00903D0D" w:rsidP="00903D0D">
      <w:pPr>
        <w:jc w:val="center"/>
        <w:rPr>
          <w:b/>
          <w:bCs/>
          <w:color w:val="354D59"/>
          <w:sz w:val="28"/>
          <w:szCs w:val="28"/>
        </w:rPr>
      </w:pPr>
    </w:p>
    <w:p w:rsidR="00903D0D" w:rsidRDefault="00903D0D" w:rsidP="00903D0D">
      <w:pPr>
        <w:jc w:val="center"/>
        <w:rPr>
          <w:b/>
          <w:bCs/>
          <w:color w:val="354D59"/>
          <w:sz w:val="28"/>
          <w:szCs w:val="28"/>
        </w:rPr>
      </w:pPr>
    </w:p>
    <w:p w:rsidR="00903D0D" w:rsidRDefault="00903D0D" w:rsidP="00903D0D">
      <w:pPr>
        <w:jc w:val="center"/>
        <w:rPr>
          <w:b/>
          <w:bCs/>
          <w:color w:val="354D59"/>
          <w:sz w:val="28"/>
          <w:szCs w:val="28"/>
        </w:rPr>
      </w:pPr>
    </w:p>
    <w:p w:rsidR="00903D0D" w:rsidRDefault="00903D0D" w:rsidP="00903D0D">
      <w:pPr>
        <w:jc w:val="center"/>
        <w:rPr>
          <w:b/>
          <w:bCs/>
          <w:color w:val="354D59"/>
          <w:sz w:val="28"/>
          <w:szCs w:val="28"/>
        </w:rPr>
      </w:pPr>
    </w:p>
    <w:p w:rsidR="00903D0D" w:rsidRDefault="00903D0D" w:rsidP="00903D0D">
      <w:pPr>
        <w:jc w:val="center"/>
        <w:rPr>
          <w:b/>
          <w:bCs/>
          <w:color w:val="354D59"/>
          <w:sz w:val="28"/>
          <w:szCs w:val="28"/>
        </w:rPr>
      </w:pPr>
    </w:p>
    <w:p w:rsidR="00385D74" w:rsidRDefault="00385D74" w:rsidP="00903D0D">
      <w:pPr>
        <w:jc w:val="center"/>
        <w:rPr>
          <w:b/>
          <w:bCs/>
          <w:color w:val="354D59"/>
          <w:sz w:val="28"/>
          <w:szCs w:val="28"/>
        </w:rPr>
        <w:sectPr w:rsidR="00385D74" w:rsidSect="00F03791">
          <w:pgSz w:w="16838" w:h="11906" w:orient="landscape"/>
          <w:pgMar w:top="1134" w:right="851" w:bottom="851" w:left="851" w:header="709" w:footer="709" w:gutter="0"/>
          <w:cols w:space="708"/>
          <w:docGrid w:linePitch="360"/>
        </w:sectPr>
      </w:pPr>
    </w:p>
    <w:p w:rsidR="00FF3D36" w:rsidRPr="00546AB6" w:rsidRDefault="00956A5E" w:rsidP="00FF3D36">
      <w:pPr>
        <w:rPr>
          <w:b/>
          <w:sz w:val="28"/>
          <w:szCs w:val="28"/>
        </w:rPr>
      </w:pPr>
      <w:r>
        <w:rPr>
          <w:b/>
          <w:sz w:val="28"/>
          <w:szCs w:val="28"/>
        </w:rPr>
        <w:lastRenderedPageBreak/>
        <w:t xml:space="preserve">       </w:t>
      </w:r>
      <w:r w:rsidR="00D54426">
        <w:rPr>
          <w:b/>
          <w:sz w:val="28"/>
          <w:szCs w:val="28"/>
        </w:rPr>
        <w:t>8</w:t>
      </w:r>
      <w:r w:rsidR="00F270C1">
        <w:rPr>
          <w:b/>
          <w:sz w:val="28"/>
          <w:szCs w:val="28"/>
        </w:rPr>
        <w:t>.</w:t>
      </w:r>
      <w:r w:rsidR="0052350C">
        <w:rPr>
          <w:b/>
          <w:sz w:val="28"/>
          <w:szCs w:val="28"/>
        </w:rPr>
        <w:t xml:space="preserve"> Список использованной</w:t>
      </w:r>
      <w:r w:rsidR="00FF3D36" w:rsidRPr="00546AB6">
        <w:rPr>
          <w:b/>
          <w:sz w:val="28"/>
          <w:szCs w:val="28"/>
        </w:rPr>
        <w:t xml:space="preserve"> литературы </w:t>
      </w:r>
    </w:p>
    <w:p w:rsidR="00FF3D36" w:rsidRDefault="00FF3D36" w:rsidP="00FF3D36">
      <w:pPr>
        <w:jc w:val="center"/>
        <w:rPr>
          <w:b/>
          <w:bCs/>
          <w:lang w:val="kk-KZ"/>
        </w:rPr>
      </w:pPr>
    </w:p>
    <w:p w:rsidR="00FF3D36" w:rsidRPr="0091114A" w:rsidRDefault="00FF3D36" w:rsidP="007E6073">
      <w:pPr>
        <w:ind w:left="360"/>
        <w:rPr>
          <w:sz w:val="28"/>
          <w:szCs w:val="28"/>
        </w:rPr>
      </w:pPr>
      <w:r w:rsidRPr="0091114A">
        <w:rPr>
          <w:snapToGrid w:val="0"/>
          <w:sz w:val="28"/>
          <w:szCs w:val="28"/>
        </w:rPr>
        <w:t>1</w:t>
      </w:r>
      <w:r w:rsidRPr="0091114A">
        <w:rPr>
          <w:b/>
          <w:snapToGrid w:val="0"/>
          <w:sz w:val="28"/>
          <w:szCs w:val="28"/>
        </w:rPr>
        <w:t xml:space="preserve">. </w:t>
      </w:r>
      <w:r w:rsidRPr="0091114A">
        <w:rPr>
          <w:sz w:val="28"/>
          <w:szCs w:val="28"/>
        </w:rPr>
        <w:t>Мухин Н.А., Моисеев В.С., Мартынов А.И. Внутренн</w:t>
      </w:r>
      <w:r>
        <w:rPr>
          <w:sz w:val="28"/>
          <w:szCs w:val="28"/>
        </w:rPr>
        <w:t>ие болезни: учебник: в 2 т.</w:t>
      </w:r>
      <w:r w:rsidRPr="0091114A">
        <w:rPr>
          <w:sz w:val="28"/>
          <w:szCs w:val="28"/>
        </w:rPr>
        <w:t xml:space="preserve"> – 2-е изд. – М., 2008. Т.1. – 672 с., Т.2. – 592 с.</w:t>
      </w:r>
    </w:p>
    <w:p w:rsidR="00FF3D36" w:rsidRPr="0091114A" w:rsidRDefault="00FF3D36" w:rsidP="007E6073">
      <w:pPr>
        <w:ind w:left="360"/>
        <w:rPr>
          <w:sz w:val="28"/>
          <w:szCs w:val="28"/>
        </w:rPr>
      </w:pPr>
      <w:r w:rsidRPr="0091114A">
        <w:rPr>
          <w:sz w:val="28"/>
          <w:szCs w:val="28"/>
        </w:rPr>
        <w:t>2. Моисеев В.С., Кобалава Ж.Д. Внутренние болезни с основами доказательной медицины и клиниче</w:t>
      </w:r>
      <w:r>
        <w:rPr>
          <w:sz w:val="28"/>
          <w:szCs w:val="28"/>
        </w:rPr>
        <w:t>ской фармакологией: руководство</w:t>
      </w:r>
      <w:r w:rsidRPr="0091114A">
        <w:rPr>
          <w:sz w:val="28"/>
          <w:szCs w:val="28"/>
        </w:rPr>
        <w:t xml:space="preserve"> под ред. В.С. Моисеева. – М., 2008. – 832 с.</w:t>
      </w:r>
    </w:p>
    <w:p w:rsidR="00FF3D36" w:rsidRPr="0091114A" w:rsidRDefault="00FF3D36" w:rsidP="007E6073">
      <w:pPr>
        <w:ind w:left="360"/>
        <w:rPr>
          <w:snapToGrid w:val="0"/>
          <w:sz w:val="28"/>
          <w:szCs w:val="28"/>
        </w:rPr>
      </w:pPr>
      <w:r w:rsidRPr="0091114A">
        <w:rPr>
          <w:snapToGrid w:val="0"/>
          <w:sz w:val="28"/>
          <w:szCs w:val="28"/>
        </w:rPr>
        <w:t>3.  Дифференциальная диагностика и лечение внутренних болезней: Руко</w:t>
      </w:r>
      <w:r>
        <w:rPr>
          <w:snapToGrid w:val="0"/>
          <w:sz w:val="28"/>
          <w:szCs w:val="28"/>
        </w:rPr>
        <w:t xml:space="preserve">водство для врачей. – В 4 томах </w:t>
      </w:r>
      <w:r w:rsidRPr="0091114A">
        <w:rPr>
          <w:snapToGrid w:val="0"/>
          <w:sz w:val="28"/>
          <w:szCs w:val="28"/>
        </w:rPr>
        <w:t xml:space="preserve"> </w:t>
      </w:r>
      <w:r>
        <w:rPr>
          <w:snapToGrid w:val="0"/>
          <w:sz w:val="28"/>
          <w:szCs w:val="28"/>
        </w:rPr>
        <w:t>п</w:t>
      </w:r>
      <w:r w:rsidRPr="0091114A">
        <w:rPr>
          <w:snapToGrid w:val="0"/>
          <w:sz w:val="28"/>
          <w:szCs w:val="28"/>
        </w:rPr>
        <w:t>од общей редакцией Комарова Ф.И.. – Изд. 3-е, обновленное и дополненное. - М.: Медицина, 2003-2004.</w:t>
      </w:r>
    </w:p>
    <w:p w:rsidR="00FF3D36" w:rsidRPr="0091114A" w:rsidRDefault="007F3C42" w:rsidP="007E6073">
      <w:pPr>
        <w:ind w:left="360"/>
        <w:rPr>
          <w:sz w:val="28"/>
          <w:szCs w:val="28"/>
        </w:rPr>
      </w:pPr>
      <w:r>
        <w:rPr>
          <w:sz w:val="28"/>
          <w:szCs w:val="28"/>
        </w:rPr>
        <w:t>4</w:t>
      </w:r>
      <w:r w:rsidR="00FF3D36" w:rsidRPr="0091114A">
        <w:rPr>
          <w:sz w:val="28"/>
          <w:szCs w:val="28"/>
        </w:rPr>
        <w:t>. Мартов В.Ю., Окороков А.Н. Лекарственные средства в практике врача. – 2006. – 960 с.</w:t>
      </w:r>
    </w:p>
    <w:p w:rsidR="00FF3D36" w:rsidRPr="0091114A" w:rsidRDefault="007F3C42" w:rsidP="007E6073">
      <w:pPr>
        <w:ind w:left="360"/>
        <w:rPr>
          <w:sz w:val="28"/>
          <w:szCs w:val="28"/>
        </w:rPr>
      </w:pPr>
      <w:r>
        <w:rPr>
          <w:sz w:val="28"/>
          <w:szCs w:val="28"/>
        </w:rPr>
        <w:t>5</w:t>
      </w:r>
      <w:r w:rsidR="00FF3D36" w:rsidRPr="0091114A">
        <w:rPr>
          <w:sz w:val="28"/>
          <w:szCs w:val="28"/>
        </w:rPr>
        <w:t>. Шулутко Б.И.</w:t>
      </w:r>
      <w:r w:rsidR="00FF3D36" w:rsidRPr="0091114A">
        <w:rPr>
          <w:bCs/>
          <w:sz w:val="28"/>
          <w:szCs w:val="28"/>
        </w:rPr>
        <w:t xml:space="preserve"> Стандарты диагностики и лечения внутренних болезней. - </w:t>
      </w:r>
      <w:r w:rsidR="00FF3D36" w:rsidRPr="0091114A">
        <w:rPr>
          <w:sz w:val="28"/>
          <w:szCs w:val="28"/>
        </w:rPr>
        <w:t>СПб.: ООО «ЭЛБИ-СПб», 2007. – 800 с.</w:t>
      </w:r>
    </w:p>
    <w:p w:rsidR="00FF3D36" w:rsidRPr="0091114A" w:rsidRDefault="007F3C42" w:rsidP="007E6073">
      <w:pPr>
        <w:ind w:left="360"/>
        <w:rPr>
          <w:snapToGrid w:val="0"/>
          <w:sz w:val="28"/>
          <w:szCs w:val="28"/>
        </w:rPr>
      </w:pPr>
      <w:r>
        <w:rPr>
          <w:snapToGrid w:val="0"/>
          <w:sz w:val="28"/>
          <w:szCs w:val="28"/>
        </w:rPr>
        <w:t>6</w:t>
      </w:r>
      <w:r w:rsidR="00FF3D36" w:rsidRPr="0091114A">
        <w:rPr>
          <w:snapToGrid w:val="0"/>
          <w:sz w:val="28"/>
          <w:szCs w:val="28"/>
        </w:rPr>
        <w:t>. Юрковский О.И. Общеклинические анализы в практике врача.- ОАО Издательство «Медицина». - М. – 2008.</w:t>
      </w:r>
    </w:p>
    <w:p w:rsidR="00FF3D36" w:rsidRPr="0091114A" w:rsidRDefault="007F3C42" w:rsidP="007E6073">
      <w:pPr>
        <w:tabs>
          <w:tab w:val="left" w:pos="900"/>
        </w:tabs>
        <w:ind w:left="360"/>
        <w:jc w:val="both"/>
        <w:rPr>
          <w:sz w:val="28"/>
          <w:szCs w:val="28"/>
        </w:rPr>
      </w:pPr>
      <w:r>
        <w:rPr>
          <w:sz w:val="28"/>
          <w:szCs w:val="28"/>
        </w:rPr>
        <w:t>7</w:t>
      </w:r>
      <w:r w:rsidR="00FF3D36">
        <w:rPr>
          <w:sz w:val="28"/>
          <w:szCs w:val="28"/>
        </w:rPr>
        <w:t xml:space="preserve">. </w:t>
      </w:r>
      <w:r w:rsidR="00FF3D36" w:rsidRPr="0091114A">
        <w:rPr>
          <w:sz w:val="28"/>
          <w:szCs w:val="28"/>
        </w:rPr>
        <w:t xml:space="preserve">Комаров Ф. И. </w:t>
      </w:r>
      <w:r w:rsidR="00FF3D36" w:rsidRPr="0091114A">
        <w:rPr>
          <w:bCs/>
          <w:sz w:val="28"/>
          <w:szCs w:val="28"/>
        </w:rPr>
        <w:t xml:space="preserve">Руководство по внутренним болезням для врача общей практики: От симптома и синдрома — к диагнозу и лечению. - </w:t>
      </w:r>
      <w:r w:rsidR="00FF3D36" w:rsidRPr="0091114A">
        <w:rPr>
          <w:sz w:val="28"/>
          <w:szCs w:val="28"/>
        </w:rPr>
        <w:t>М.: ООО «Медицинское информационное агентство», 2007. – 872 с.</w:t>
      </w:r>
    </w:p>
    <w:p w:rsidR="00FF3D36" w:rsidRPr="0091114A" w:rsidRDefault="00FF3D36" w:rsidP="007F3C42">
      <w:pPr>
        <w:numPr>
          <w:ilvl w:val="1"/>
          <w:numId w:val="9"/>
        </w:numPr>
        <w:tabs>
          <w:tab w:val="clear" w:pos="1440"/>
          <w:tab w:val="num" w:pos="360"/>
          <w:tab w:val="left" w:pos="540"/>
          <w:tab w:val="left" w:pos="720"/>
          <w:tab w:val="left" w:pos="900"/>
        </w:tabs>
        <w:ind w:left="360" w:firstLine="0"/>
        <w:jc w:val="both"/>
        <w:rPr>
          <w:sz w:val="28"/>
          <w:szCs w:val="28"/>
        </w:rPr>
      </w:pPr>
      <w:r w:rsidRPr="0091114A">
        <w:rPr>
          <w:sz w:val="28"/>
          <w:szCs w:val="28"/>
        </w:rPr>
        <w:t>Кишкун А.А. Руководство по лабораторным методам диагностики.-М., 2007.</w:t>
      </w:r>
    </w:p>
    <w:p w:rsidR="00FF3D36" w:rsidRPr="0091114A" w:rsidRDefault="00FF3D36" w:rsidP="007F3C42">
      <w:pPr>
        <w:numPr>
          <w:ilvl w:val="1"/>
          <w:numId w:val="9"/>
        </w:numPr>
        <w:tabs>
          <w:tab w:val="clear" w:pos="1440"/>
          <w:tab w:val="left" w:pos="540"/>
          <w:tab w:val="left" w:pos="720"/>
          <w:tab w:val="left" w:pos="900"/>
          <w:tab w:val="left" w:pos="1080"/>
        </w:tabs>
        <w:ind w:left="360" w:firstLine="0"/>
        <w:jc w:val="both"/>
        <w:rPr>
          <w:sz w:val="28"/>
          <w:szCs w:val="28"/>
        </w:rPr>
      </w:pPr>
      <w:r>
        <w:rPr>
          <w:sz w:val="28"/>
          <w:szCs w:val="28"/>
        </w:rPr>
        <w:t xml:space="preserve"> </w:t>
      </w:r>
      <w:r w:rsidRPr="0091114A">
        <w:rPr>
          <w:sz w:val="28"/>
          <w:szCs w:val="28"/>
        </w:rPr>
        <w:t>Петров В.И., Недогода С.В. Основы доказательной медицины для практических врачей.-М., 2009.</w:t>
      </w:r>
    </w:p>
    <w:p w:rsidR="00FF3D36" w:rsidRPr="0091114A" w:rsidRDefault="007F3C42" w:rsidP="007F3C42">
      <w:pPr>
        <w:widowControl w:val="0"/>
        <w:numPr>
          <w:ilvl w:val="1"/>
          <w:numId w:val="9"/>
        </w:numPr>
        <w:tabs>
          <w:tab w:val="left" w:pos="720"/>
          <w:tab w:val="left" w:pos="900"/>
        </w:tabs>
        <w:autoSpaceDE w:val="0"/>
        <w:autoSpaceDN w:val="0"/>
        <w:adjustRightInd w:val="0"/>
        <w:ind w:left="360" w:firstLine="0"/>
        <w:jc w:val="both"/>
        <w:rPr>
          <w:sz w:val="28"/>
          <w:szCs w:val="28"/>
        </w:rPr>
      </w:pPr>
      <w:r>
        <w:rPr>
          <w:sz w:val="28"/>
          <w:szCs w:val="28"/>
        </w:rPr>
        <w:t xml:space="preserve"> </w:t>
      </w:r>
      <w:r w:rsidR="00FF3D36" w:rsidRPr="0091114A">
        <w:rPr>
          <w:sz w:val="28"/>
          <w:szCs w:val="28"/>
        </w:rPr>
        <w:t>Воробьев А.И. Руководство по гематологии: «Ньюдиамед», 2008.-Т.3</w:t>
      </w:r>
    </w:p>
    <w:p w:rsidR="00FF3D36" w:rsidRPr="0091114A" w:rsidRDefault="00FF3D36" w:rsidP="007F3C42">
      <w:pPr>
        <w:widowControl w:val="0"/>
        <w:numPr>
          <w:ilvl w:val="1"/>
          <w:numId w:val="9"/>
        </w:numPr>
        <w:tabs>
          <w:tab w:val="clear" w:pos="1440"/>
          <w:tab w:val="num" w:pos="540"/>
          <w:tab w:val="left" w:pos="720"/>
          <w:tab w:val="left" w:pos="900"/>
        </w:tabs>
        <w:autoSpaceDE w:val="0"/>
        <w:autoSpaceDN w:val="0"/>
        <w:adjustRightInd w:val="0"/>
        <w:ind w:left="360" w:firstLine="0"/>
        <w:jc w:val="both"/>
        <w:rPr>
          <w:sz w:val="28"/>
          <w:szCs w:val="28"/>
        </w:rPr>
      </w:pPr>
      <w:r w:rsidRPr="0091114A">
        <w:rPr>
          <w:sz w:val="28"/>
          <w:szCs w:val="28"/>
        </w:rPr>
        <w:t xml:space="preserve"> Богданов Н. Клиническая гематология: Руководство для врачей. – Изд-во: Фолиант, 2008. – 488 с. </w:t>
      </w:r>
    </w:p>
    <w:p w:rsidR="00FF3D36" w:rsidRPr="0091114A" w:rsidRDefault="00FF3D36" w:rsidP="007F3C42">
      <w:pPr>
        <w:numPr>
          <w:ilvl w:val="1"/>
          <w:numId w:val="9"/>
        </w:numPr>
        <w:tabs>
          <w:tab w:val="clear" w:pos="1440"/>
          <w:tab w:val="left" w:pos="720"/>
          <w:tab w:val="left" w:pos="900"/>
        </w:tabs>
        <w:ind w:left="360" w:firstLine="0"/>
        <w:jc w:val="both"/>
        <w:rPr>
          <w:sz w:val="28"/>
          <w:szCs w:val="28"/>
        </w:rPr>
      </w:pPr>
      <w:r>
        <w:rPr>
          <w:sz w:val="28"/>
          <w:szCs w:val="28"/>
        </w:rPr>
        <w:t xml:space="preserve"> </w:t>
      </w:r>
      <w:r w:rsidRPr="0091114A">
        <w:rPr>
          <w:sz w:val="28"/>
          <w:szCs w:val="28"/>
        </w:rPr>
        <w:t xml:space="preserve">Бэйн Б., Льюис С.М., Бэйтс И. Практическая и лабораторная гематология. – Изд-во: ГЭОТАР-Медиа, 2009. – 672 с.  </w:t>
      </w:r>
    </w:p>
    <w:p w:rsidR="00FF3D36" w:rsidRPr="0091114A" w:rsidRDefault="00FF3D36" w:rsidP="007F3C42">
      <w:pPr>
        <w:numPr>
          <w:ilvl w:val="1"/>
          <w:numId w:val="9"/>
        </w:numPr>
        <w:tabs>
          <w:tab w:val="clear" w:pos="1440"/>
          <w:tab w:val="left" w:pos="720"/>
          <w:tab w:val="left" w:pos="900"/>
        </w:tabs>
        <w:ind w:left="360" w:firstLine="0"/>
        <w:jc w:val="both"/>
        <w:rPr>
          <w:sz w:val="28"/>
          <w:szCs w:val="28"/>
        </w:rPr>
      </w:pPr>
      <w:r>
        <w:rPr>
          <w:sz w:val="28"/>
          <w:szCs w:val="28"/>
        </w:rPr>
        <w:t xml:space="preserve"> </w:t>
      </w:r>
      <w:r w:rsidRPr="0091114A">
        <w:rPr>
          <w:sz w:val="28"/>
          <w:szCs w:val="28"/>
        </w:rPr>
        <w:t xml:space="preserve">Хоффбранд Виктор, Джон Петтит. Гематология. Атлас-справочник. – Изд-во: Практика, 2007. – 408 с.  </w:t>
      </w:r>
    </w:p>
    <w:p w:rsidR="00FF3D36" w:rsidRPr="0091114A" w:rsidRDefault="00FF3D36" w:rsidP="007E6073">
      <w:pPr>
        <w:tabs>
          <w:tab w:val="left" w:pos="900"/>
        </w:tabs>
        <w:ind w:left="360" w:hanging="27"/>
        <w:rPr>
          <w:b/>
          <w:snapToGrid w:val="0"/>
          <w:sz w:val="28"/>
          <w:szCs w:val="28"/>
        </w:rPr>
      </w:pPr>
    </w:p>
    <w:p w:rsidR="00FF3D36" w:rsidRPr="0091114A" w:rsidRDefault="00FF3D36" w:rsidP="007E6073">
      <w:pPr>
        <w:pStyle w:val="a6"/>
        <w:tabs>
          <w:tab w:val="left" w:pos="9480"/>
        </w:tabs>
        <w:ind w:left="360"/>
        <w:jc w:val="left"/>
        <w:rPr>
          <w:b/>
          <w:bCs/>
          <w:i/>
          <w:szCs w:val="28"/>
        </w:rPr>
      </w:pPr>
    </w:p>
    <w:p w:rsidR="00FF3D36" w:rsidRPr="0091114A" w:rsidRDefault="00FF3D36" w:rsidP="007E6073">
      <w:pPr>
        <w:ind w:left="360"/>
        <w:rPr>
          <w:b/>
          <w:sz w:val="28"/>
          <w:szCs w:val="28"/>
        </w:rPr>
      </w:pPr>
    </w:p>
    <w:p w:rsidR="00FF3D36" w:rsidRPr="0091114A" w:rsidRDefault="00FF3D36" w:rsidP="007E6073">
      <w:pPr>
        <w:ind w:left="360"/>
        <w:jc w:val="center"/>
        <w:rPr>
          <w:b/>
          <w:sz w:val="28"/>
          <w:szCs w:val="28"/>
        </w:rPr>
      </w:pPr>
    </w:p>
    <w:p w:rsidR="00FF3D36" w:rsidRPr="0091114A" w:rsidRDefault="00FF3D36" w:rsidP="007E6073">
      <w:pPr>
        <w:ind w:left="360"/>
        <w:rPr>
          <w:sz w:val="28"/>
          <w:szCs w:val="28"/>
          <w:lang w:val="kk-KZ"/>
        </w:rPr>
      </w:pPr>
    </w:p>
    <w:p w:rsidR="00FF3D36" w:rsidRPr="0091114A" w:rsidRDefault="00FF3D36" w:rsidP="007E6073">
      <w:pPr>
        <w:tabs>
          <w:tab w:val="num" w:pos="1620"/>
        </w:tabs>
        <w:ind w:left="360"/>
        <w:rPr>
          <w:sz w:val="28"/>
          <w:szCs w:val="28"/>
        </w:rPr>
      </w:pPr>
    </w:p>
    <w:p w:rsidR="00FF3D36" w:rsidRPr="0091114A" w:rsidRDefault="00FF3D36" w:rsidP="00FF3D36">
      <w:pPr>
        <w:rPr>
          <w:sz w:val="28"/>
          <w:szCs w:val="28"/>
        </w:rPr>
      </w:pPr>
    </w:p>
    <w:p w:rsidR="00FF3D36" w:rsidRPr="0091114A" w:rsidRDefault="00FF3D36" w:rsidP="00FF3D36">
      <w:pPr>
        <w:rPr>
          <w:sz w:val="28"/>
          <w:szCs w:val="28"/>
        </w:rPr>
      </w:pPr>
    </w:p>
    <w:p w:rsidR="00FF3D36" w:rsidRPr="0091114A" w:rsidRDefault="00FF3D36" w:rsidP="00FF3D36">
      <w:pPr>
        <w:rPr>
          <w:sz w:val="28"/>
          <w:szCs w:val="28"/>
        </w:rPr>
      </w:pPr>
    </w:p>
    <w:p w:rsidR="00FF3D36" w:rsidRPr="0091114A" w:rsidRDefault="00FF3D36" w:rsidP="00FF3D36">
      <w:pPr>
        <w:rPr>
          <w:sz w:val="28"/>
          <w:szCs w:val="28"/>
        </w:rPr>
      </w:pPr>
    </w:p>
    <w:p w:rsidR="00FF3D36" w:rsidRDefault="00FF3D36" w:rsidP="00FF3D36">
      <w:pPr>
        <w:jc w:val="center"/>
        <w:rPr>
          <w:b/>
          <w:bCs/>
          <w:sz w:val="28"/>
          <w:szCs w:val="28"/>
        </w:rPr>
      </w:pPr>
    </w:p>
    <w:p w:rsidR="00301394" w:rsidRDefault="00301394" w:rsidP="0097072B">
      <w:pPr>
        <w:rPr>
          <w:b/>
          <w:sz w:val="28"/>
          <w:szCs w:val="28"/>
        </w:rPr>
      </w:pPr>
    </w:p>
    <w:p w:rsidR="00301394" w:rsidRDefault="00301394" w:rsidP="0097072B">
      <w:pPr>
        <w:rPr>
          <w:b/>
          <w:sz w:val="28"/>
          <w:szCs w:val="28"/>
        </w:rPr>
      </w:pPr>
    </w:p>
    <w:p w:rsidR="00301394" w:rsidRDefault="00301394" w:rsidP="0097072B">
      <w:pPr>
        <w:rPr>
          <w:b/>
          <w:sz w:val="28"/>
          <w:szCs w:val="28"/>
        </w:rPr>
      </w:pPr>
    </w:p>
    <w:p w:rsidR="00301394" w:rsidRDefault="00301394" w:rsidP="0097072B">
      <w:pPr>
        <w:rPr>
          <w:b/>
          <w:sz w:val="28"/>
          <w:szCs w:val="28"/>
        </w:rPr>
      </w:pPr>
    </w:p>
    <w:p w:rsidR="00AF25AE" w:rsidRPr="00F07C1F" w:rsidRDefault="00D54426" w:rsidP="002D7A5B">
      <w:pPr>
        <w:rPr>
          <w:b/>
          <w:sz w:val="28"/>
          <w:szCs w:val="28"/>
        </w:rPr>
      </w:pPr>
      <w:r>
        <w:rPr>
          <w:b/>
          <w:sz w:val="28"/>
          <w:szCs w:val="28"/>
        </w:rPr>
        <w:lastRenderedPageBreak/>
        <w:t>9</w:t>
      </w:r>
      <w:r w:rsidR="002D7A5B">
        <w:rPr>
          <w:b/>
          <w:sz w:val="28"/>
          <w:szCs w:val="28"/>
        </w:rPr>
        <w:t>.  Тестовые задания</w:t>
      </w:r>
      <w:r w:rsidR="0097072B" w:rsidRPr="00067BCD">
        <w:rPr>
          <w:b/>
          <w:sz w:val="28"/>
          <w:szCs w:val="28"/>
        </w:rPr>
        <w:t xml:space="preserve"> по теме </w:t>
      </w:r>
      <w:r w:rsidR="00C17FD1" w:rsidRPr="0072216A">
        <w:rPr>
          <w:bCs/>
          <w:sz w:val="28"/>
          <w:szCs w:val="28"/>
        </w:rPr>
        <w:t>«</w:t>
      </w:r>
      <w:r w:rsidR="0072216A" w:rsidRPr="0072216A">
        <w:rPr>
          <w:sz w:val="28"/>
          <w:szCs w:val="28"/>
        </w:rPr>
        <w:t>Анемический синдром</w:t>
      </w:r>
      <w:r w:rsidR="0072216A">
        <w:rPr>
          <w:sz w:val="28"/>
          <w:szCs w:val="28"/>
        </w:rPr>
        <w:t xml:space="preserve"> </w:t>
      </w:r>
      <w:r w:rsidR="0072216A" w:rsidRPr="0072216A">
        <w:rPr>
          <w:bCs/>
          <w:sz w:val="28"/>
          <w:szCs w:val="28"/>
        </w:rPr>
        <w:t>(Железодефицитная анемия. В12 – дефицитная анемия. Гемолитические анемии. Апластическая анемия).</w:t>
      </w:r>
      <w:r w:rsidR="0072216A">
        <w:rPr>
          <w:bCs/>
          <w:sz w:val="28"/>
          <w:szCs w:val="28"/>
        </w:rPr>
        <w:t xml:space="preserve"> </w:t>
      </w:r>
      <w:r w:rsidR="0072216A" w:rsidRPr="0072216A">
        <w:rPr>
          <w:sz w:val="28"/>
          <w:szCs w:val="28"/>
        </w:rPr>
        <w:t>Патогенез, клиника, диагностика, лечение</w:t>
      </w:r>
      <w:r w:rsidR="0072216A">
        <w:rPr>
          <w:sz w:val="28"/>
          <w:szCs w:val="28"/>
        </w:rPr>
        <w:t>».</w:t>
      </w:r>
      <w:r w:rsidR="0072216A">
        <w:rPr>
          <w:bCs/>
          <w:sz w:val="28"/>
          <w:szCs w:val="28"/>
        </w:rPr>
        <w:t xml:space="preserve"> </w:t>
      </w:r>
    </w:p>
    <w:p w:rsidR="00AF25AE" w:rsidRPr="00F07C1F" w:rsidRDefault="00AF25AE" w:rsidP="007E6073">
      <w:pPr>
        <w:ind w:left="360"/>
        <w:jc w:val="center"/>
        <w:rPr>
          <w:sz w:val="28"/>
          <w:szCs w:val="28"/>
        </w:rPr>
      </w:pPr>
      <w:r w:rsidRPr="00F07C1F">
        <w:rPr>
          <w:sz w:val="28"/>
          <w:szCs w:val="28"/>
        </w:rPr>
        <w:t xml:space="preserve"> </w:t>
      </w:r>
    </w:p>
    <w:p w:rsidR="00AF25AE" w:rsidRPr="00F07C1F" w:rsidRDefault="00AF25AE" w:rsidP="007E6073">
      <w:pPr>
        <w:ind w:left="360"/>
        <w:rPr>
          <w:sz w:val="28"/>
          <w:szCs w:val="28"/>
        </w:rPr>
      </w:pPr>
      <w:r w:rsidRPr="00F07C1F">
        <w:rPr>
          <w:sz w:val="28"/>
          <w:szCs w:val="28"/>
        </w:rPr>
        <w:t xml:space="preserve">1. Какова причина развития талассемии? </w:t>
      </w:r>
    </w:p>
    <w:p w:rsidR="00AF25AE" w:rsidRPr="00F07C1F" w:rsidRDefault="00AF25AE" w:rsidP="007E6073">
      <w:pPr>
        <w:ind w:left="360"/>
        <w:rPr>
          <w:sz w:val="28"/>
          <w:szCs w:val="28"/>
        </w:rPr>
      </w:pPr>
      <w:r w:rsidRPr="00F07C1F">
        <w:rPr>
          <w:sz w:val="28"/>
          <w:szCs w:val="28"/>
        </w:rPr>
        <w:t>А) Наследственный дефект белков мембраны эритроцитов</w:t>
      </w:r>
    </w:p>
    <w:p w:rsidR="00AF25AE" w:rsidRPr="00F07C1F" w:rsidRDefault="00AF25AE" w:rsidP="007E6073">
      <w:pPr>
        <w:ind w:left="360"/>
        <w:rPr>
          <w:sz w:val="28"/>
          <w:szCs w:val="28"/>
        </w:rPr>
      </w:pPr>
      <w:r w:rsidRPr="00F07C1F">
        <w:rPr>
          <w:sz w:val="28"/>
          <w:szCs w:val="28"/>
        </w:rPr>
        <w:t xml:space="preserve">В) Наследственное нарушение синтеза цепей глобина                                </w:t>
      </w:r>
    </w:p>
    <w:p w:rsidR="00AF25AE" w:rsidRPr="00F07C1F" w:rsidRDefault="00AF25AE" w:rsidP="007E6073">
      <w:pPr>
        <w:ind w:left="360"/>
        <w:rPr>
          <w:sz w:val="28"/>
          <w:szCs w:val="28"/>
        </w:rPr>
      </w:pPr>
      <w:r w:rsidRPr="00F07C1F">
        <w:rPr>
          <w:sz w:val="28"/>
          <w:szCs w:val="28"/>
        </w:rPr>
        <w:t>С) Прием противоопухолевых препаратов</w:t>
      </w:r>
    </w:p>
    <w:p w:rsidR="00AF25AE" w:rsidRPr="00F07C1F" w:rsidRDefault="00AF25AE" w:rsidP="007E6073">
      <w:pPr>
        <w:ind w:left="360"/>
        <w:rPr>
          <w:sz w:val="28"/>
          <w:szCs w:val="28"/>
        </w:rPr>
      </w:pPr>
      <w:r w:rsidRPr="00F07C1F">
        <w:rPr>
          <w:sz w:val="28"/>
          <w:szCs w:val="28"/>
          <w:lang w:val="en-US"/>
        </w:rPr>
        <w:t>D</w:t>
      </w:r>
      <w:r w:rsidRPr="00F07C1F">
        <w:rPr>
          <w:sz w:val="28"/>
          <w:szCs w:val="28"/>
        </w:rPr>
        <w:t>) Срыв иммунологической толерантности</w:t>
      </w:r>
    </w:p>
    <w:p w:rsidR="00AF25AE" w:rsidRPr="00F07C1F" w:rsidRDefault="00AF25AE" w:rsidP="007E6073">
      <w:pPr>
        <w:ind w:left="360"/>
        <w:rPr>
          <w:sz w:val="28"/>
          <w:szCs w:val="28"/>
        </w:rPr>
      </w:pPr>
      <w:r w:rsidRPr="00F07C1F">
        <w:rPr>
          <w:sz w:val="28"/>
          <w:szCs w:val="28"/>
          <w:lang w:val="en-US"/>
        </w:rPr>
        <w:t>E</w:t>
      </w:r>
      <w:r w:rsidRPr="00F07C1F">
        <w:rPr>
          <w:sz w:val="28"/>
          <w:szCs w:val="28"/>
        </w:rPr>
        <w:t>) Плохое питание</w:t>
      </w:r>
    </w:p>
    <w:p w:rsidR="00AF25AE" w:rsidRPr="00F07C1F" w:rsidRDefault="00AF25AE" w:rsidP="007E6073">
      <w:pPr>
        <w:ind w:left="360"/>
        <w:rPr>
          <w:sz w:val="28"/>
          <w:szCs w:val="28"/>
        </w:rPr>
      </w:pPr>
    </w:p>
    <w:p w:rsidR="00AF25AE" w:rsidRPr="00F07C1F" w:rsidRDefault="00AF25AE" w:rsidP="00A856FA">
      <w:pPr>
        <w:numPr>
          <w:ilvl w:val="0"/>
          <w:numId w:val="5"/>
        </w:numPr>
        <w:tabs>
          <w:tab w:val="num" w:pos="360"/>
          <w:tab w:val="left" w:pos="720"/>
          <w:tab w:val="left" w:pos="900"/>
        </w:tabs>
        <w:ind w:left="360" w:firstLine="0"/>
        <w:rPr>
          <w:sz w:val="28"/>
          <w:szCs w:val="28"/>
        </w:rPr>
      </w:pPr>
      <w:r w:rsidRPr="00F07C1F">
        <w:rPr>
          <w:sz w:val="28"/>
          <w:szCs w:val="28"/>
        </w:rPr>
        <w:t xml:space="preserve">Какие клинические проявления могут наблюдаться при наследственном микросферозе? </w:t>
      </w:r>
    </w:p>
    <w:p w:rsidR="00AF25AE" w:rsidRPr="00F07C1F" w:rsidRDefault="00AF25AE" w:rsidP="007E6073">
      <w:pPr>
        <w:ind w:left="360"/>
        <w:rPr>
          <w:sz w:val="28"/>
          <w:szCs w:val="28"/>
        </w:rPr>
      </w:pPr>
      <w:r w:rsidRPr="00F07C1F">
        <w:rPr>
          <w:sz w:val="28"/>
          <w:szCs w:val="28"/>
        </w:rPr>
        <w:t>А) Тахикардия</w:t>
      </w:r>
    </w:p>
    <w:p w:rsidR="00AF25AE" w:rsidRPr="00F07C1F" w:rsidRDefault="00AF25AE" w:rsidP="007E6073">
      <w:pPr>
        <w:ind w:left="360"/>
        <w:rPr>
          <w:sz w:val="28"/>
          <w:szCs w:val="28"/>
        </w:rPr>
      </w:pPr>
      <w:r w:rsidRPr="00F07C1F">
        <w:rPr>
          <w:sz w:val="28"/>
          <w:szCs w:val="28"/>
        </w:rPr>
        <w:t>В) Повышение артериального давления</w:t>
      </w:r>
    </w:p>
    <w:p w:rsidR="00AF25AE" w:rsidRPr="00F07C1F" w:rsidRDefault="00AF25AE" w:rsidP="007E6073">
      <w:pPr>
        <w:ind w:left="360"/>
        <w:rPr>
          <w:sz w:val="28"/>
          <w:szCs w:val="28"/>
        </w:rPr>
      </w:pPr>
      <w:r w:rsidRPr="00F07C1F">
        <w:rPr>
          <w:sz w:val="28"/>
          <w:szCs w:val="28"/>
        </w:rPr>
        <w:t xml:space="preserve">С) Сколиоз                                                                                                          </w:t>
      </w:r>
    </w:p>
    <w:p w:rsidR="00AF25AE" w:rsidRPr="00F07C1F" w:rsidRDefault="00AF25AE" w:rsidP="007E6073">
      <w:pPr>
        <w:ind w:left="360"/>
        <w:rPr>
          <w:sz w:val="28"/>
          <w:szCs w:val="28"/>
        </w:rPr>
      </w:pPr>
      <w:r w:rsidRPr="00F07C1F">
        <w:rPr>
          <w:sz w:val="28"/>
          <w:szCs w:val="28"/>
          <w:lang w:val="en-US"/>
        </w:rPr>
        <w:t>D</w:t>
      </w:r>
      <w:r w:rsidRPr="00F07C1F">
        <w:rPr>
          <w:sz w:val="28"/>
          <w:szCs w:val="28"/>
        </w:rPr>
        <w:t>) Анасарка</w:t>
      </w:r>
    </w:p>
    <w:p w:rsidR="00AF25AE" w:rsidRPr="00F07C1F" w:rsidRDefault="00AF25AE" w:rsidP="007E6073">
      <w:pPr>
        <w:ind w:left="360"/>
        <w:rPr>
          <w:sz w:val="28"/>
          <w:szCs w:val="28"/>
        </w:rPr>
      </w:pPr>
      <w:r w:rsidRPr="00F07C1F">
        <w:rPr>
          <w:sz w:val="28"/>
          <w:szCs w:val="28"/>
          <w:lang w:val="en-US"/>
        </w:rPr>
        <w:t>E</w:t>
      </w:r>
      <w:r w:rsidRPr="00F07C1F">
        <w:rPr>
          <w:sz w:val="28"/>
          <w:szCs w:val="28"/>
        </w:rPr>
        <w:t>) Деформация черепа (башенный череп).</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3. При лабораторном исследова</w:t>
      </w:r>
      <w:r w:rsidR="00864A6E">
        <w:rPr>
          <w:sz w:val="28"/>
          <w:szCs w:val="28"/>
        </w:rPr>
        <w:t>нии крови: Нв 76 г/л, эр.</w:t>
      </w:r>
      <w:r w:rsidRPr="00F07C1F">
        <w:rPr>
          <w:sz w:val="28"/>
          <w:szCs w:val="28"/>
        </w:rPr>
        <w:t xml:space="preserve"> 2,3.10</w:t>
      </w:r>
      <w:r w:rsidRPr="00F07C1F">
        <w:rPr>
          <w:sz w:val="28"/>
          <w:szCs w:val="28"/>
          <w:vertAlign w:val="superscript"/>
        </w:rPr>
        <w:t>12</w:t>
      </w:r>
      <w:r w:rsidR="00864A6E">
        <w:rPr>
          <w:sz w:val="28"/>
          <w:szCs w:val="28"/>
        </w:rPr>
        <w:t>/л, ЦП 1,0; Л.</w:t>
      </w:r>
      <w:r w:rsidRPr="00F07C1F">
        <w:rPr>
          <w:sz w:val="28"/>
          <w:szCs w:val="28"/>
        </w:rPr>
        <w:t xml:space="preserve"> 1,10.10 </w:t>
      </w:r>
      <w:r w:rsidRPr="00F07C1F">
        <w:rPr>
          <w:sz w:val="28"/>
          <w:szCs w:val="28"/>
          <w:vertAlign w:val="superscript"/>
        </w:rPr>
        <w:t>9</w:t>
      </w:r>
      <w:r w:rsidRPr="00F07C1F">
        <w:rPr>
          <w:sz w:val="28"/>
          <w:szCs w:val="28"/>
        </w:rPr>
        <w:t>/л, э.0%, п. 11%, с.36%, л</w:t>
      </w:r>
      <w:r w:rsidR="00864A6E">
        <w:rPr>
          <w:sz w:val="28"/>
          <w:szCs w:val="28"/>
        </w:rPr>
        <w:t>.</w:t>
      </w:r>
      <w:r w:rsidRPr="00F07C1F">
        <w:rPr>
          <w:sz w:val="28"/>
          <w:szCs w:val="28"/>
        </w:rPr>
        <w:t xml:space="preserve"> 50%, м</w:t>
      </w:r>
      <w:r w:rsidR="00864A6E">
        <w:rPr>
          <w:sz w:val="28"/>
          <w:szCs w:val="28"/>
        </w:rPr>
        <w:t>.</w:t>
      </w:r>
      <w:r w:rsidRPr="00F07C1F">
        <w:rPr>
          <w:sz w:val="28"/>
          <w:szCs w:val="28"/>
        </w:rPr>
        <w:t xml:space="preserve"> 10</w:t>
      </w:r>
      <w:r w:rsidR="00864A6E">
        <w:rPr>
          <w:sz w:val="28"/>
          <w:szCs w:val="28"/>
        </w:rPr>
        <w:t>%, ретикулоциты 0,2%, тр.</w:t>
      </w:r>
      <w:r w:rsidRPr="00F07C1F">
        <w:rPr>
          <w:sz w:val="28"/>
          <w:szCs w:val="28"/>
        </w:rPr>
        <w:t xml:space="preserve"> 48.10 </w:t>
      </w:r>
      <w:r w:rsidRPr="00F07C1F">
        <w:rPr>
          <w:sz w:val="28"/>
          <w:szCs w:val="28"/>
          <w:vertAlign w:val="superscript"/>
        </w:rPr>
        <w:t>9</w:t>
      </w:r>
      <w:r w:rsidR="00864A6E">
        <w:rPr>
          <w:sz w:val="28"/>
          <w:szCs w:val="28"/>
        </w:rPr>
        <w:t xml:space="preserve">/л, СОЭ </w:t>
      </w:r>
      <w:r w:rsidRPr="00F07C1F">
        <w:rPr>
          <w:sz w:val="28"/>
          <w:szCs w:val="28"/>
        </w:rPr>
        <w:t>51 мм/ч</w:t>
      </w:r>
      <w:r w:rsidR="00864A6E">
        <w:rPr>
          <w:sz w:val="28"/>
          <w:szCs w:val="28"/>
        </w:rPr>
        <w:t>ас. Проба Кумбса отрицательная. М</w:t>
      </w:r>
      <w:r w:rsidRPr="00F07C1F">
        <w:rPr>
          <w:sz w:val="28"/>
          <w:szCs w:val="28"/>
        </w:rPr>
        <w:t>иелограмма: получено мало материала.</w:t>
      </w:r>
      <w:r w:rsidR="00864A6E">
        <w:rPr>
          <w:sz w:val="28"/>
          <w:szCs w:val="28"/>
        </w:rPr>
        <w:t xml:space="preserve"> </w:t>
      </w:r>
      <w:r w:rsidRPr="00F07C1F">
        <w:rPr>
          <w:sz w:val="28"/>
          <w:szCs w:val="28"/>
        </w:rPr>
        <w:t xml:space="preserve">Какого характера анемия  имеет место в данном случае?                                                                                   </w:t>
      </w:r>
    </w:p>
    <w:p w:rsidR="00AF25AE" w:rsidRPr="00F07C1F" w:rsidRDefault="00AF25AE" w:rsidP="007E6073">
      <w:pPr>
        <w:ind w:left="360"/>
        <w:rPr>
          <w:sz w:val="28"/>
          <w:szCs w:val="28"/>
        </w:rPr>
      </w:pPr>
      <w:r w:rsidRPr="00F07C1F">
        <w:rPr>
          <w:sz w:val="28"/>
          <w:szCs w:val="28"/>
        </w:rPr>
        <w:t xml:space="preserve">А) Хроническая постгеморрагическая </w:t>
      </w:r>
    </w:p>
    <w:p w:rsidR="00AF25AE" w:rsidRPr="00F07C1F" w:rsidRDefault="00AF25AE" w:rsidP="007E6073">
      <w:pPr>
        <w:ind w:left="360"/>
        <w:rPr>
          <w:sz w:val="28"/>
          <w:szCs w:val="28"/>
        </w:rPr>
      </w:pPr>
      <w:r w:rsidRPr="00F07C1F">
        <w:rPr>
          <w:sz w:val="28"/>
          <w:szCs w:val="28"/>
          <w:lang w:val="en-US"/>
        </w:rPr>
        <w:t>B</w:t>
      </w:r>
      <w:r w:rsidRPr="00F07C1F">
        <w:rPr>
          <w:sz w:val="28"/>
          <w:szCs w:val="28"/>
        </w:rPr>
        <w:t xml:space="preserve">) Железодефицитная </w:t>
      </w:r>
    </w:p>
    <w:p w:rsidR="00AF25AE" w:rsidRPr="00F07C1F" w:rsidRDefault="00AF25AE" w:rsidP="007E6073">
      <w:pPr>
        <w:ind w:left="360"/>
        <w:rPr>
          <w:sz w:val="28"/>
          <w:szCs w:val="28"/>
        </w:rPr>
      </w:pPr>
      <w:r w:rsidRPr="00F07C1F">
        <w:rPr>
          <w:sz w:val="28"/>
          <w:szCs w:val="28"/>
          <w:lang w:val="en-US"/>
        </w:rPr>
        <w:t>C</w:t>
      </w:r>
      <w:r w:rsidRPr="00F07C1F">
        <w:rPr>
          <w:sz w:val="28"/>
          <w:szCs w:val="28"/>
        </w:rPr>
        <w:t xml:space="preserve">) Апластическая                                                                                      </w:t>
      </w:r>
    </w:p>
    <w:p w:rsidR="00AF25AE" w:rsidRPr="00F07C1F" w:rsidRDefault="00AF25AE" w:rsidP="007E6073">
      <w:pPr>
        <w:ind w:left="360"/>
        <w:rPr>
          <w:sz w:val="28"/>
          <w:szCs w:val="28"/>
        </w:rPr>
      </w:pPr>
      <w:r w:rsidRPr="00F07C1F">
        <w:rPr>
          <w:sz w:val="28"/>
          <w:szCs w:val="28"/>
          <w:lang w:val="en-US"/>
        </w:rPr>
        <w:t>D</w:t>
      </w:r>
      <w:r w:rsidRPr="00F07C1F">
        <w:rPr>
          <w:sz w:val="28"/>
          <w:szCs w:val="28"/>
        </w:rPr>
        <w:t>) Гемолитическая</w:t>
      </w:r>
    </w:p>
    <w:p w:rsidR="00AF25AE" w:rsidRPr="00F07C1F" w:rsidRDefault="00AF25AE" w:rsidP="007E6073">
      <w:pPr>
        <w:ind w:left="360"/>
        <w:rPr>
          <w:sz w:val="28"/>
          <w:szCs w:val="28"/>
        </w:rPr>
      </w:pPr>
      <w:r w:rsidRPr="00F07C1F">
        <w:rPr>
          <w:sz w:val="28"/>
          <w:szCs w:val="28"/>
          <w:lang w:val="en-US"/>
        </w:rPr>
        <w:t>E</w:t>
      </w:r>
      <w:r w:rsidRPr="00F07C1F">
        <w:rPr>
          <w:sz w:val="28"/>
          <w:szCs w:val="28"/>
        </w:rPr>
        <w:t xml:space="preserve">) В12 </w:t>
      </w:r>
      <w:r w:rsidR="00413A5A">
        <w:rPr>
          <w:sz w:val="28"/>
          <w:szCs w:val="28"/>
        </w:rPr>
        <w:t>–</w:t>
      </w:r>
      <w:r w:rsidRPr="00F07C1F">
        <w:rPr>
          <w:sz w:val="28"/>
          <w:szCs w:val="28"/>
        </w:rPr>
        <w:t xml:space="preserve"> дефицитная</w:t>
      </w:r>
      <w:r w:rsidR="00413A5A">
        <w:rPr>
          <w:sz w:val="28"/>
          <w:szCs w:val="28"/>
        </w:rPr>
        <w:t>.</w:t>
      </w:r>
      <w:r w:rsidRPr="00F07C1F">
        <w:rPr>
          <w:sz w:val="28"/>
          <w:szCs w:val="28"/>
        </w:rPr>
        <w:t xml:space="preserve"> </w:t>
      </w:r>
    </w:p>
    <w:p w:rsidR="00AF25AE" w:rsidRPr="00F07C1F" w:rsidRDefault="00AF25AE" w:rsidP="007E6073">
      <w:pPr>
        <w:ind w:left="360"/>
        <w:rPr>
          <w:sz w:val="28"/>
          <w:szCs w:val="28"/>
        </w:rPr>
      </w:pPr>
    </w:p>
    <w:p w:rsidR="00AF25AE" w:rsidRPr="00F07C1F" w:rsidRDefault="00864A6E" w:rsidP="007E6073">
      <w:pPr>
        <w:ind w:left="360"/>
        <w:rPr>
          <w:sz w:val="28"/>
          <w:szCs w:val="28"/>
        </w:rPr>
      </w:pPr>
      <w:r>
        <w:rPr>
          <w:sz w:val="28"/>
          <w:szCs w:val="28"/>
        </w:rPr>
        <w:t xml:space="preserve">4. </w:t>
      </w:r>
      <w:r w:rsidR="00AF25AE" w:rsidRPr="00F07C1F">
        <w:rPr>
          <w:sz w:val="28"/>
          <w:szCs w:val="28"/>
        </w:rPr>
        <w:t xml:space="preserve"> </w:t>
      </w:r>
      <w:r>
        <w:rPr>
          <w:sz w:val="28"/>
          <w:szCs w:val="28"/>
        </w:rPr>
        <w:t>Какое</w:t>
      </w:r>
      <w:r w:rsidR="00AF25AE" w:rsidRPr="00F07C1F">
        <w:rPr>
          <w:sz w:val="28"/>
          <w:szCs w:val="28"/>
        </w:rPr>
        <w:t xml:space="preserve"> лабораторно</w:t>
      </w:r>
      <w:r>
        <w:rPr>
          <w:sz w:val="28"/>
          <w:szCs w:val="28"/>
        </w:rPr>
        <w:t>е</w:t>
      </w:r>
      <w:r w:rsidR="00AF25AE" w:rsidRPr="00F07C1F">
        <w:rPr>
          <w:sz w:val="28"/>
          <w:szCs w:val="28"/>
        </w:rPr>
        <w:t xml:space="preserve"> исследовани</w:t>
      </w:r>
      <w:r>
        <w:rPr>
          <w:sz w:val="28"/>
          <w:szCs w:val="28"/>
        </w:rPr>
        <w:t>е с большей вероятностью позволи</w:t>
      </w:r>
      <w:r w:rsidR="00AF25AE" w:rsidRPr="00F07C1F">
        <w:rPr>
          <w:sz w:val="28"/>
          <w:szCs w:val="28"/>
        </w:rPr>
        <w:t>т поставить диагноз апластической анемии на начальном этапе диагностики?</w:t>
      </w:r>
    </w:p>
    <w:p w:rsidR="00AF25AE" w:rsidRPr="00F07C1F" w:rsidRDefault="00AF25AE" w:rsidP="007E6073">
      <w:pPr>
        <w:ind w:left="360"/>
        <w:rPr>
          <w:sz w:val="28"/>
          <w:szCs w:val="28"/>
        </w:rPr>
      </w:pPr>
      <w:r w:rsidRPr="00F07C1F">
        <w:rPr>
          <w:sz w:val="28"/>
          <w:szCs w:val="28"/>
        </w:rPr>
        <w:t>А) Миелограмма</w:t>
      </w:r>
    </w:p>
    <w:p w:rsidR="008C5BDD" w:rsidRDefault="00AF25AE" w:rsidP="007E6073">
      <w:pPr>
        <w:ind w:left="360"/>
        <w:rPr>
          <w:sz w:val="28"/>
          <w:szCs w:val="28"/>
        </w:rPr>
      </w:pPr>
      <w:r w:rsidRPr="00F07C1F">
        <w:rPr>
          <w:sz w:val="28"/>
          <w:szCs w:val="28"/>
          <w:lang w:val="en-US"/>
        </w:rPr>
        <w:t>B</w:t>
      </w:r>
      <w:r w:rsidRPr="00F07C1F">
        <w:rPr>
          <w:sz w:val="28"/>
          <w:szCs w:val="28"/>
        </w:rPr>
        <w:t>) ОАК</w:t>
      </w:r>
    </w:p>
    <w:p w:rsidR="00AF25AE" w:rsidRPr="00F07C1F" w:rsidRDefault="00AF25AE" w:rsidP="007E6073">
      <w:pPr>
        <w:ind w:left="360"/>
        <w:rPr>
          <w:sz w:val="28"/>
          <w:szCs w:val="28"/>
        </w:rPr>
      </w:pPr>
      <w:r w:rsidRPr="00F07C1F">
        <w:rPr>
          <w:sz w:val="28"/>
          <w:szCs w:val="28"/>
          <w:lang w:val="en-US"/>
        </w:rPr>
        <w:t>C</w:t>
      </w:r>
      <w:r w:rsidRPr="00F07C1F">
        <w:rPr>
          <w:sz w:val="28"/>
          <w:szCs w:val="28"/>
        </w:rPr>
        <w:t xml:space="preserve">) Биохимическое исследование                                                                    </w:t>
      </w:r>
    </w:p>
    <w:p w:rsidR="00AF25AE" w:rsidRPr="00F07C1F" w:rsidRDefault="00AF25AE" w:rsidP="007E6073">
      <w:pPr>
        <w:ind w:left="360"/>
        <w:rPr>
          <w:sz w:val="28"/>
          <w:szCs w:val="28"/>
        </w:rPr>
      </w:pPr>
      <w:r w:rsidRPr="00F07C1F">
        <w:rPr>
          <w:sz w:val="28"/>
          <w:szCs w:val="28"/>
          <w:lang w:val="en-US"/>
        </w:rPr>
        <w:t>D</w:t>
      </w:r>
      <w:r w:rsidRPr="00F07C1F">
        <w:rPr>
          <w:sz w:val="28"/>
          <w:szCs w:val="28"/>
        </w:rPr>
        <w:t xml:space="preserve">) Цитохимическое исследование    </w:t>
      </w:r>
    </w:p>
    <w:p w:rsidR="00AF25AE" w:rsidRPr="00F07C1F" w:rsidRDefault="00AF25AE" w:rsidP="007E6073">
      <w:pPr>
        <w:ind w:left="360"/>
        <w:rPr>
          <w:sz w:val="28"/>
          <w:szCs w:val="28"/>
        </w:rPr>
      </w:pPr>
      <w:r w:rsidRPr="00F07C1F">
        <w:rPr>
          <w:sz w:val="28"/>
          <w:szCs w:val="28"/>
          <w:lang w:val="en-US"/>
        </w:rPr>
        <w:t>E</w:t>
      </w:r>
      <w:r w:rsidRPr="00F07C1F">
        <w:rPr>
          <w:sz w:val="28"/>
          <w:szCs w:val="28"/>
        </w:rPr>
        <w:t>) Генетическое исследование</w:t>
      </w:r>
      <w:r w:rsidR="00413A5A">
        <w:rPr>
          <w:sz w:val="28"/>
          <w:szCs w:val="28"/>
        </w:rPr>
        <w:t>.</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 xml:space="preserve">5. Какой вид анемии может развиться у рабочего при получении лучевой радиации на ядерном реакторе? </w:t>
      </w:r>
    </w:p>
    <w:p w:rsidR="00AF25AE" w:rsidRPr="00F07C1F" w:rsidRDefault="00AF25AE" w:rsidP="007E6073">
      <w:pPr>
        <w:ind w:left="360"/>
        <w:rPr>
          <w:sz w:val="28"/>
          <w:szCs w:val="28"/>
        </w:rPr>
      </w:pPr>
      <w:r w:rsidRPr="00F07C1F">
        <w:rPr>
          <w:sz w:val="28"/>
          <w:szCs w:val="28"/>
        </w:rPr>
        <w:t xml:space="preserve">А) Фолиеводефицитная </w:t>
      </w:r>
    </w:p>
    <w:p w:rsidR="00AF25AE" w:rsidRPr="00F07C1F" w:rsidRDefault="00AF25AE" w:rsidP="007E6073">
      <w:pPr>
        <w:ind w:left="360"/>
        <w:rPr>
          <w:sz w:val="28"/>
          <w:szCs w:val="28"/>
        </w:rPr>
      </w:pPr>
      <w:r w:rsidRPr="00F07C1F">
        <w:rPr>
          <w:sz w:val="28"/>
          <w:szCs w:val="28"/>
          <w:lang w:val="en-US"/>
        </w:rPr>
        <w:t>B</w:t>
      </w:r>
      <w:r w:rsidRPr="00F07C1F">
        <w:rPr>
          <w:sz w:val="28"/>
          <w:szCs w:val="28"/>
        </w:rPr>
        <w:t>) Железодефицитная</w:t>
      </w:r>
    </w:p>
    <w:p w:rsidR="00AF25AE" w:rsidRPr="00F07C1F" w:rsidRDefault="00AF25AE" w:rsidP="007E6073">
      <w:pPr>
        <w:ind w:left="360"/>
        <w:rPr>
          <w:sz w:val="28"/>
          <w:szCs w:val="28"/>
        </w:rPr>
      </w:pPr>
      <w:r w:rsidRPr="00F07C1F">
        <w:rPr>
          <w:sz w:val="28"/>
          <w:szCs w:val="28"/>
          <w:lang w:val="en-US"/>
        </w:rPr>
        <w:t>C</w:t>
      </w:r>
      <w:r w:rsidRPr="00F07C1F">
        <w:rPr>
          <w:sz w:val="28"/>
          <w:szCs w:val="28"/>
        </w:rPr>
        <w:t>) Апластическая</w:t>
      </w:r>
    </w:p>
    <w:p w:rsidR="00AF25AE" w:rsidRPr="00F07C1F" w:rsidRDefault="00AF25AE" w:rsidP="007E6073">
      <w:pPr>
        <w:ind w:left="360"/>
        <w:rPr>
          <w:sz w:val="28"/>
          <w:szCs w:val="28"/>
        </w:rPr>
      </w:pPr>
      <w:r w:rsidRPr="00F07C1F">
        <w:rPr>
          <w:sz w:val="28"/>
          <w:szCs w:val="28"/>
          <w:lang w:val="en-US"/>
        </w:rPr>
        <w:t>D</w:t>
      </w:r>
      <w:r w:rsidRPr="00F07C1F">
        <w:rPr>
          <w:sz w:val="28"/>
          <w:szCs w:val="28"/>
        </w:rPr>
        <w:t xml:space="preserve">) Гемолитическая                                                                             </w:t>
      </w:r>
    </w:p>
    <w:p w:rsidR="00AF25AE" w:rsidRPr="00F07C1F" w:rsidRDefault="00AF25AE" w:rsidP="007E6073">
      <w:pPr>
        <w:ind w:left="360"/>
        <w:rPr>
          <w:sz w:val="28"/>
          <w:szCs w:val="28"/>
        </w:rPr>
      </w:pPr>
      <w:r w:rsidRPr="00F07C1F">
        <w:rPr>
          <w:sz w:val="28"/>
          <w:szCs w:val="28"/>
          <w:lang w:val="en-US"/>
        </w:rPr>
        <w:t>E</w:t>
      </w:r>
      <w:r w:rsidRPr="00F07C1F">
        <w:rPr>
          <w:sz w:val="28"/>
          <w:szCs w:val="28"/>
        </w:rPr>
        <w:t xml:space="preserve">) В12 </w:t>
      </w:r>
      <w:r w:rsidR="00413A5A">
        <w:rPr>
          <w:sz w:val="28"/>
          <w:szCs w:val="28"/>
        </w:rPr>
        <w:t>–</w:t>
      </w:r>
      <w:r w:rsidRPr="00F07C1F">
        <w:rPr>
          <w:sz w:val="28"/>
          <w:szCs w:val="28"/>
        </w:rPr>
        <w:t xml:space="preserve"> дефицитная</w:t>
      </w:r>
      <w:r w:rsidR="00413A5A">
        <w:rPr>
          <w:sz w:val="28"/>
          <w:szCs w:val="28"/>
        </w:rPr>
        <w:t>.</w:t>
      </w:r>
      <w:r w:rsidRPr="00F07C1F">
        <w:rPr>
          <w:sz w:val="28"/>
          <w:szCs w:val="28"/>
        </w:rPr>
        <w:t xml:space="preserve"> </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lastRenderedPageBreak/>
        <w:t>6. Какой показатель в  периферической крови наиболее специфичен для  В12 - дефицитной анемии?</w:t>
      </w:r>
    </w:p>
    <w:p w:rsidR="00AF25AE" w:rsidRPr="00F07C1F" w:rsidRDefault="00AF25AE" w:rsidP="007E6073">
      <w:pPr>
        <w:ind w:left="360"/>
        <w:rPr>
          <w:sz w:val="28"/>
          <w:szCs w:val="28"/>
        </w:rPr>
      </w:pPr>
      <w:r w:rsidRPr="00F07C1F">
        <w:rPr>
          <w:sz w:val="28"/>
          <w:szCs w:val="28"/>
        </w:rPr>
        <w:t xml:space="preserve">  А) Гипохромия</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B</w:t>
      </w:r>
      <w:r w:rsidRPr="00F07C1F">
        <w:rPr>
          <w:sz w:val="28"/>
          <w:szCs w:val="28"/>
        </w:rPr>
        <w:t>) Гиперхромия</w:t>
      </w:r>
    </w:p>
    <w:p w:rsidR="00AF25AE" w:rsidRPr="00F07C1F" w:rsidRDefault="00AF25AE" w:rsidP="007E6073">
      <w:pPr>
        <w:ind w:left="360"/>
        <w:rPr>
          <w:sz w:val="28"/>
          <w:szCs w:val="28"/>
        </w:rPr>
      </w:pPr>
      <w:r w:rsidRPr="00F07C1F">
        <w:rPr>
          <w:sz w:val="28"/>
          <w:szCs w:val="28"/>
        </w:rPr>
        <w:t xml:space="preserve">  С) Гиперлейкоцитоз                                                                          </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D</w:t>
      </w:r>
      <w:r w:rsidRPr="00F07C1F">
        <w:rPr>
          <w:sz w:val="28"/>
          <w:szCs w:val="28"/>
        </w:rPr>
        <w:t>) Тромбоцитопения</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E</w:t>
      </w:r>
      <w:r w:rsidRPr="00F07C1F">
        <w:rPr>
          <w:sz w:val="28"/>
          <w:szCs w:val="28"/>
        </w:rPr>
        <w:t xml:space="preserve">) </w:t>
      </w:r>
      <w:r w:rsidR="00413A5A">
        <w:rPr>
          <w:sz w:val="28"/>
          <w:szCs w:val="28"/>
        </w:rPr>
        <w:t xml:space="preserve"> </w:t>
      </w:r>
      <w:r w:rsidRPr="00F07C1F">
        <w:rPr>
          <w:sz w:val="28"/>
          <w:szCs w:val="28"/>
        </w:rPr>
        <w:t>Лейкопения.</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7. Какие изменения в гемограмме наиболее характерны для  В1</w:t>
      </w:r>
      <w:r w:rsidR="00233859">
        <w:rPr>
          <w:sz w:val="28"/>
          <w:szCs w:val="28"/>
        </w:rPr>
        <w:t>2</w:t>
      </w:r>
      <w:r w:rsidRPr="00F07C1F">
        <w:rPr>
          <w:sz w:val="28"/>
          <w:szCs w:val="28"/>
        </w:rPr>
        <w:t>- дефицитной анемии?</w:t>
      </w:r>
    </w:p>
    <w:p w:rsidR="00AF25AE" w:rsidRPr="00F07C1F" w:rsidRDefault="00AF25AE" w:rsidP="007E6073">
      <w:pPr>
        <w:ind w:left="360"/>
        <w:rPr>
          <w:sz w:val="28"/>
          <w:szCs w:val="28"/>
        </w:rPr>
      </w:pPr>
      <w:r w:rsidRPr="00F07C1F">
        <w:rPr>
          <w:sz w:val="28"/>
          <w:szCs w:val="28"/>
        </w:rPr>
        <w:t xml:space="preserve">  А) Жировое перерождение костного мозга</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B</w:t>
      </w:r>
      <w:r w:rsidRPr="00F07C1F">
        <w:rPr>
          <w:sz w:val="28"/>
          <w:szCs w:val="28"/>
        </w:rPr>
        <w:t>) Опустошение костного мозга</w:t>
      </w:r>
    </w:p>
    <w:p w:rsidR="00AF25AE" w:rsidRPr="00F07C1F" w:rsidRDefault="00AF25AE" w:rsidP="007E6073">
      <w:pPr>
        <w:ind w:left="360"/>
        <w:rPr>
          <w:sz w:val="28"/>
          <w:szCs w:val="28"/>
        </w:rPr>
      </w:pPr>
      <w:r w:rsidRPr="00F07C1F">
        <w:rPr>
          <w:sz w:val="28"/>
          <w:szCs w:val="28"/>
        </w:rPr>
        <w:t xml:space="preserve">  С) Мегалобласты (78%) в пунктате                                                                                                        </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D</w:t>
      </w:r>
      <w:r w:rsidRPr="00F07C1F">
        <w:rPr>
          <w:sz w:val="28"/>
          <w:szCs w:val="28"/>
        </w:rPr>
        <w:t>) Трехростковая гиперплазия</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E</w:t>
      </w:r>
      <w:r w:rsidRPr="00F07C1F">
        <w:rPr>
          <w:sz w:val="28"/>
          <w:szCs w:val="28"/>
        </w:rPr>
        <w:t>) Бластоз более 15%</w:t>
      </w:r>
      <w:r w:rsidR="00413A5A">
        <w:rPr>
          <w:sz w:val="28"/>
          <w:szCs w:val="28"/>
        </w:rPr>
        <w:t>.</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8. Выберите наиболее оптимальное лечение для  В12 - дефицитной анемии?</w:t>
      </w:r>
    </w:p>
    <w:p w:rsidR="00AF25AE" w:rsidRPr="00F07C1F" w:rsidRDefault="00AF25AE" w:rsidP="007E6073">
      <w:pPr>
        <w:ind w:left="360"/>
        <w:rPr>
          <w:sz w:val="28"/>
          <w:szCs w:val="28"/>
        </w:rPr>
      </w:pPr>
      <w:r w:rsidRPr="00F07C1F">
        <w:rPr>
          <w:sz w:val="28"/>
          <w:szCs w:val="28"/>
        </w:rPr>
        <w:t xml:space="preserve">  А) Витамин В12 в/м</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B</w:t>
      </w:r>
      <w:r w:rsidRPr="00F07C1F">
        <w:rPr>
          <w:sz w:val="28"/>
          <w:szCs w:val="28"/>
        </w:rPr>
        <w:t xml:space="preserve">) Витамины В1 и В6                                                                                                                                    </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C</w:t>
      </w:r>
      <w:r w:rsidRPr="00F07C1F">
        <w:rPr>
          <w:sz w:val="28"/>
          <w:szCs w:val="28"/>
        </w:rPr>
        <w:t>) Витамин В12 внутрь</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D</w:t>
      </w:r>
      <w:r w:rsidRPr="00F07C1F">
        <w:rPr>
          <w:sz w:val="28"/>
          <w:szCs w:val="28"/>
        </w:rPr>
        <w:t>) Феррум - лек в/в</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E</w:t>
      </w:r>
      <w:r w:rsidRPr="00F07C1F">
        <w:rPr>
          <w:sz w:val="28"/>
          <w:szCs w:val="28"/>
        </w:rPr>
        <w:t>) Цитостатики.</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9. Для какой анемии наиболее  характерно повышение цветного показателя?</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A</w:t>
      </w:r>
      <w:r w:rsidRPr="00F07C1F">
        <w:rPr>
          <w:sz w:val="28"/>
          <w:szCs w:val="28"/>
        </w:rPr>
        <w:t>) В12 – дефицитной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B</w:t>
      </w:r>
      <w:r w:rsidRPr="00F07C1F">
        <w:rPr>
          <w:sz w:val="28"/>
          <w:szCs w:val="28"/>
        </w:rPr>
        <w:t>) Железодефицитной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C</w:t>
      </w:r>
      <w:r w:rsidRPr="00F07C1F">
        <w:rPr>
          <w:sz w:val="28"/>
          <w:szCs w:val="28"/>
        </w:rPr>
        <w:t>) Апластической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D</w:t>
      </w:r>
      <w:r w:rsidRPr="00F07C1F">
        <w:rPr>
          <w:sz w:val="28"/>
          <w:szCs w:val="28"/>
        </w:rPr>
        <w:t xml:space="preserve">) Гемолитической                                                                              </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E</w:t>
      </w:r>
      <w:r w:rsidRPr="00F07C1F">
        <w:rPr>
          <w:sz w:val="28"/>
          <w:szCs w:val="28"/>
        </w:rPr>
        <w:t>) Талассемии</w:t>
      </w:r>
      <w:r w:rsidR="00413A5A">
        <w:rPr>
          <w:sz w:val="28"/>
          <w:szCs w:val="28"/>
        </w:rPr>
        <w:t>.</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10. Для какой анемии  наиб</w:t>
      </w:r>
      <w:r w:rsidR="00A15C65">
        <w:rPr>
          <w:sz w:val="28"/>
          <w:szCs w:val="28"/>
        </w:rPr>
        <w:t>о</w:t>
      </w:r>
      <w:r w:rsidRPr="00F07C1F">
        <w:rPr>
          <w:sz w:val="28"/>
          <w:szCs w:val="28"/>
        </w:rPr>
        <w:t>лее характерно появление в пунктате костного мозга мегалобластов?</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A</w:t>
      </w:r>
      <w:r w:rsidRPr="00F07C1F">
        <w:rPr>
          <w:sz w:val="28"/>
          <w:szCs w:val="28"/>
        </w:rPr>
        <w:t>) В12 – дефицитной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B</w:t>
      </w:r>
      <w:r w:rsidRPr="00F07C1F">
        <w:rPr>
          <w:sz w:val="28"/>
          <w:szCs w:val="28"/>
        </w:rPr>
        <w:t>) Железодефицитной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C</w:t>
      </w:r>
      <w:r w:rsidRPr="00F07C1F">
        <w:rPr>
          <w:sz w:val="28"/>
          <w:szCs w:val="28"/>
        </w:rPr>
        <w:t>) Апластической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D</w:t>
      </w:r>
      <w:r w:rsidRPr="00F07C1F">
        <w:rPr>
          <w:sz w:val="28"/>
          <w:szCs w:val="28"/>
        </w:rPr>
        <w:t xml:space="preserve">) Гемолитической                                                                              </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E</w:t>
      </w:r>
      <w:r w:rsidRPr="00F07C1F">
        <w:rPr>
          <w:sz w:val="28"/>
          <w:szCs w:val="28"/>
        </w:rPr>
        <w:t>) Талассемии</w:t>
      </w:r>
      <w:r w:rsidR="00413A5A">
        <w:rPr>
          <w:sz w:val="28"/>
          <w:szCs w:val="28"/>
        </w:rPr>
        <w:t>.</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11. Какая анемия наиболее типична  при наличии глистной инвазии (широкий лентец)?</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A</w:t>
      </w:r>
      <w:r w:rsidR="00A04568">
        <w:rPr>
          <w:sz w:val="28"/>
          <w:szCs w:val="28"/>
        </w:rPr>
        <w:t>) В12 – дефицитная</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B</w:t>
      </w:r>
      <w:r w:rsidR="00864A6E">
        <w:rPr>
          <w:sz w:val="28"/>
          <w:szCs w:val="28"/>
        </w:rPr>
        <w:t>) Железодефицитная</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C</w:t>
      </w:r>
      <w:r w:rsidR="00864A6E">
        <w:rPr>
          <w:sz w:val="28"/>
          <w:szCs w:val="28"/>
        </w:rPr>
        <w:t>) Апластическая</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D</w:t>
      </w:r>
      <w:r w:rsidR="00864A6E">
        <w:rPr>
          <w:sz w:val="28"/>
          <w:szCs w:val="28"/>
        </w:rPr>
        <w:t>) Гемолитическая</w:t>
      </w:r>
      <w:r w:rsidRPr="00F07C1F">
        <w:rPr>
          <w:sz w:val="28"/>
          <w:szCs w:val="28"/>
        </w:rPr>
        <w:t xml:space="preserve">                                                                              </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E</w:t>
      </w:r>
      <w:r w:rsidR="00864A6E">
        <w:rPr>
          <w:sz w:val="28"/>
          <w:szCs w:val="28"/>
        </w:rPr>
        <w:t>) Талассемия.</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lastRenderedPageBreak/>
        <w:t>12. Продолжительность жизни эритроцитов в норме составляет:</w:t>
      </w:r>
    </w:p>
    <w:p w:rsidR="00AF25AE" w:rsidRPr="00F07C1F" w:rsidRDefault="00AF25AE" w:rsidP="007E6073">
      <w:pPr>
        <w:ind w:left="360"/>
        <w:rPr>
          <w:sz w:val="28"/>
          <w:szCs w:val="28"/>
        </w:rPr>
      </w:pPr>
      <w:r w:rsidRPr="00F07C1F">
        <w:rPr>
          <w:sz w:val="28"/>
          <w:szCs w:val="28"/>
        </w:rPr>
        <w:t>А) 15 - 20 дней</w:t>
      </w:r>
    </w:p>
    <w:p w:rsidR="00AF25AE" w:rsidRPr="00F07C1F" w:rsidRDefault="00AF25AE" w:rsidP="007E6073">
      <w:pPr>
        <w:ind w:left="360"/>
        <w:rPr>
          <w:sz w:val="28"/>
          <w:szCs w:val="28"/>
        </w:rPr>
      </w:pPr>
      <w:r w:rsidRPr="00F07C1F">
        <w:rPr>
          <w:sz w:val="28"/>
          <w:szCs w:val="28"/>
        </w:rPr>
        <w:t xml:space="preserve">В) 30 - 40 дней                                                                                                            </w:t>
      </w:r>
    </w:p>
    <w:p w:rsidR="00AF25AE" w:rsidRPr="00F07C1F" w:rsidRDefault="00AF25AE" w:rsidP="007E6073">
      <w:pPr>
        <w:ind w:left="360"/>
        <w:rPr>
          <w:sz w:val="28"/>
          <w:szCs w:val="28"/>
        </w:rPr>
      </w:pPr>
      <w:r w:rsidRPr="00F07C1F">
        <w:rPr>
          <w:sz w:val="28"/>
          <w:szCs w:val="28"/>
        </w:rPr>
        <w:t>С) 120 дней</w:t>
      </w:r>
    </w:p>
    <w:p w:rsidR="00AF25AE" w:rsidRPr="00F07C1F" w:rsidRDefault="00AF25AE" w:rsidP="007E6073">
      <w:pPr>
        <w:ind w:left="360"/>
        <w:rPr>
          <w:sz w:val="28"/>
          <w:szCs w:val="28"/>
        </w:rPr>
      </w:pPr>
      <w:r w:rsidRPr="00F07C1F">
        <w:rPr>
          <w:sz w:val="28"/>
          <w:szCs w:val="28"/>
          <w:lang w:val="en-US"/>
        </w:rPr>
        <w:t>D</w:t>
      </w:r>
      <w:r w:rsidRPr="00F07C1F">
        <w:rPr>
          <w:sz w:val="28"/>
          <w:szCs w:val="28"/>
        </w:rPr>
        <w:t>) 3 - 4 дня</w:t>
      </w:r>
    </w:p>
    <w:p w:rsidR="00AF25AE" w:rsidRPr="00F07C1F" w:rsidRDefault="00AF25AE" w:rsidP="007E6073">
      <w:pPr>
        <w:ind w:left="360"/>
        <w:rPr>
          <w:sz w:val="28"/>
          <w:szCs w:val="28"/>
        </w:rPr>
      </w:pPr>
      <w:r w:rsidRPr="00F07C1F">
        <w:rPr>
          <w:sz w:val="28"/>
          <w:szCs w:val="28"/>
          <w:lang w:val="en-US"/>
        </w:rPr>
        <w:t>E</w:t>
      </w:r>
      <w:r w:rsidRPr="00F07C1F">
        <w:rPr>
          <w:sz w:val="28"/>
          <w:szCs w:val="28"/>
        </w:rPr>
        <w:t>) 1 - 2 дня.</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13. Наиболее эффективный метод лечения наследственного микросфероза:</w:t>
      </w:r>
    </w:p>
    <w:p w:rsidR="00AF25AE" w:rsidRPr="00F07C1F" w:rsidRDefault="00AF25AE" w:rsidP="007E6073">
      <w:pPr>
        <w:ind w:left="360"/>
        <w:rPr>
          <w:sz w:val="28"/>
          <w:szCs w:val="28"/>
        </w:rPr>
      </w:pPr>
      <w:r w:rsidRPr="00F07C1F">
        <w:rPr>
          <w:sz w:val="28"/>
          <w:szCs w:val="28"/>
        </w:rPr>
        <w:t>А) Глюкокортикостероиды</w:t>
      </w:r>
    </w:p>
    <w:p w:rsidR="00AF25AE" w:rsidRPr="00F07C1F" w:rsidRDefault="00AF25AE" w:rsidP="007E6073">
      <w:pPr>
        <w:ind w:left="360"/>
        <w:rPr>
          <w:sz w:val="28"/>
          <w:szCs w:val="28"/>
        </w:rPr>
      </w:pPr>
      <w:r w:rsidRPr="00F07C1F">
        <w:rPr>
          <w:sz w:val="28"/>
          <w:szCs w:val="28"/>
        </w:rPr>
        <w:t>В) Цитостатики</w:t>
      </w:r>
    </w:p>
    <w:p w:rsidR="00AF25AE" w:rsidRPr="00F07C1F" w:rsidRDefault="00864A6E" w:rsidP="007E6073">
      <w:pPr>
        <w:ind w:left="360"/>
        <w:rPr>
          <w:sz w:val="28"/>
          <w:szCs w:val="28"/>
        </w:rPr>
      </w:pPr>
      <w:r>
        <w:rPr>
          <w:sz w:val="28"/>
          <w:szCs w:val="28"/>
        </w:rPr>
        <w:t>С) Спленоэктом</w:t>
      </w:r>
      <w:r w:rsidR="00AF25AE" w:rsidRPr="00F07C1F">
        <w:rPr>
          <w:sz w:val="28"/>
          <w:szCs w:val="28"/>
        </w:rPr>
        <w:t>ия</w:t>
      </w:r>
    </w:p>
    <w:p w:rsidR="00AF25AE" w:rsidRPr="00F07C1F" w:rsidRDefault="00AF25AE" w:rsidP="007E6073">
      <w:pPr>
        <w:ind w:left="360"/>
        <w:rPr>
          <w:sz w:val="28"/>
          <w:szCs w:val="28"/>
        </w:rPr>
      </w:pPr>
      <w:r w:rsidRPr="00F07C1F">
        <w:rPr>
          <w:sz w:val="28"/>
          <w:szCs w:val="28"/>
          <w:lang w:val="en-US"/>
        </w:rPr>
        <w:t>D</w:t>
      </w:r>
      <w:r w:rsidRPr="00F07C1F">
        <w:rPr>
          <w:sz w:val="28"/>
          <w:szCs w:val="28"/>
        </w:rPr>
        <w:t>) Плазмоферез</w:t>
      </w:r>
    </w:p>
    <w:p w:rsidR="00AF25AE" w:rsidRPr="00F07C1F" w:rsidRDefault="00AF25AE" w:rsidP="007E6073">
      <w:pPr>
        <w:ind w:left="360"/>
        <w:rPr>
          <w:sz w:val="28"/>
          <w:szCs w:val="28"/>
        </w:rPr>
      </w:pPr>
      <w:r w:rsidRPr="00F07C1F">
        <w:rPr>
          <w:sz w:val="28"/>
          <w:szCs w:val="28"/>
          <w:lang w:val="en-US"/>
        </w:rPr>
        <w:t>E</w:t>
      </w:r>
      <w:r w:rsidRPr="00F07C1F">
        <w:rPr>
          <w:sz w:val="28"/>
          <w:szCs w:val="28"/>
        </w:rPr>
        <w:t>) Антикоагулянты.</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14. Для какой гемолитической анемии наиболее  характерен гипохромный тип анемии?</w:t>
      </w:r>
    </w:p>
    <w:p w:rsidR="00AF25AE" w:rsidRPr="00F07C1F" w:rsidRDefault="00AF25AE" w:rsidP="007E6073">
      <w:pPr>
        <w:ind w:left="360"/>
        <w:rPr>
          <w:sz w:val="28"/>
          <w:szCs w:val="28"/>
        </w:rPr>
      </w:pPr>
      <w:r w:rsidRPr="00F07C1F">
        <w:rPr>
          <w:sz w:val="28"/>
          <w:szCs w:val="28"/>
        </w:rPr>
        <w:t xml:space="preserve">А) Аутоиммунной </w:t>
      </w:r>
    </w:p>
    <w:p w:rsidR="00AF25AE" w:rsidRPr="00F07C1F" w:rsidRDefault="00AF25AE" w:rsidP="007E6073">
      <w:pPr>
        <w:ind w:left="360"/>
        <w:rPr>
          <w:sz w:val="28"/>
          <w:szCs w:val="28"/>
        </w:rPr>
      </w:pPr>
      <w:r w:rsidRPr="00F07C1F">
        <w:rPr>
          <w:sz w:val="28"/>
          <w:szCs w:val="28"/>
        </w:rPr>
        <w:t>В) Минковского - Шоффара</w:t>
      </w:r>
    </w:p>
    <w:p w:rsidR="00AF25AE" w:rsidRPr="00F07C1F" w:rsidRDefault="00AF25AE" w:rsidP="007E6073">
      <w:pPr>
        <w:ind w:left="360"/>
        <w:rPr>
          <w:sz w:val="28"/>
          <w:szCs w:val="28"/>
        </w:rPr>
      </w:pPr>
      <w:r w:rsidRPr="00F07C1F">
        <w:rPr>
          <w:sz w:val="28"/>
          <w:szCs w:val="28"/>
        </w:rPr>
        <w:t xml:space="preserve">С) Талассемии                                                                                                        </w:t>
      </w:r>
    </w:p>
    <w:p w:rsidR="00AF25AE" w:rsidRPr="00F07C1F" w:rsidRDefault="00AF25AE" w:rsidP="007E6073">
      <w:pPr>
        <w:ind w:left="360"/>
        <w:rPr>
          <w:sz w:val="28"/>
          <w:szCs w:val="28"/>
        </w:rPr>
      </w:pPr>
      <w:r w:rsidRPr="00F07C1F">
        <w:rPr>
          <w:sz w:val="28"/>
          <w:szCs w:val="28"/>
          <w:lang w:val="en-US"/>
        </w:rPr>
        <w:t>D</w:t>
      </w:r>
      <w:r w:rsidRPr="00F07C1F">
        <w:rPr>
          <w:sz w:val="28"/>
          <w:szCs w:val="28"/>
        </w:rPr>
        <w:t xml:space="preserve">) Серповидноклеточной </w:t>
      </w:r>
    </w:p>
    <w:p w:rsidR="00AF25AE" w:rsidRPr="00F07C1F" w:rsidRDefault="00AF25AE" w:rsidP="007E6073">
      <w:pPr>
        <w:ind w:left="360"/>
        <w:rPr>
          <w:sz w:val="28"/>
          <w:szCs w:val="28"/>
        </w:rPr>
      </w:pPr>
      <w:r w:rsidRPr="00F07C1F">
        <w:rPr>
          <w:sz w:val="28"/>
          <w:szCs w:val="28"/>
          <w:lang w:val="en-US"/>
        </w:rPr>
        <w:t>E</w:t>
      </w:r>
      <w:r w:rsidRPr="00F07C1F">
        <w:rPr>
          <w:sz w:val="28"/>
          <w:szCs w:val="28"/>
        </w:rPr>
        <w:t>) Ночной пароксизмальной гемоглобинурии</w:t>
      </w:r>
      <w:r w:rsidR="00413A5A">
        <w:rPr>
          <w:sz w:val="28"/>
          <w:szCs w:val="28"/>
        </w:rPr>
        <w:t>.</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15. Какой гематологический признак наиболее специфичен для апластической анемии?</w:t>
      </w:r>
    </w:p>
    <w:p w:rsidR="00AF25AE" w:rsidRPr="00F07C1F" w:rsidRDefault="00AF25AE" w:rsidP="007E6073">
      <w:pPr>
        <w:tabs>
          <w:tab w:val="left" w:pos="0"/>
        </w:tabs>
        <w:ind w:left="360"/>
        <w:rPr>
          <w:sz w:val="28"/>
          <w:szCs w:val="28"/>
        </w:rPr>
      </w:pPr>
      <w:r w:rsidRPr="00F07C1F">
        <w:rPr>
          <w:sz w:val="28"/>
          <w:szCs w:val="28"/>
        </w:rPr>
        <w:t>А)  Гипохромия</w:t>
      </w:r>
    </w:p>
    <w:p w:rsidR="00AF25AE" w:rsidRPr="00F07C1F" w:rsidRDefault="00AF25AE" w:rsidP="007E6073">
      <w:pPr>
        <w:tabs>
          <w:tab w:val="left" w:pos="0"/>
        </w:tabs>
        <w:ind w:left="360"/>
        <w:rPr>
          <w:sz w:val="28"/>
          <w:szCs w:val="28"/>
        </w:rPr>
      </w:pPr>
      <w:r w:rsidRPr="00F07C1F">
        <w:rPr>
          <w:sz w:val="28"/>
          <w:szCs w:val="28"/>
          <w:lang w:val="en-US"/>
        </w:rPr>
        <w:t>B</w:t>
      </w:r>
      <w:r w:rsidRPr="00F07C1F">
        <w:rPr>
          <w:sz w:val="28"/>
          <w:szCs w:val="28"/>
        </w:rPr>
        <w:t xml:space="preserve">)  Пойкилоцитоз                                                                                </w:t>
      </w:r>
    </w:p>
    <w:p w:rsidR="00AF25AE" w:rsidRPr="00F07C1F" w:rsidRDefault="00AF25AE" w:rsidP="007E6073">
      <w:pPr>
        <w:tabs>
          <w:tab w:val="left" w:pos="0"/>
        </w:tabs>
        <w:ind w:left="360"/>
        <w:rPr>
          <w:sz w:val="28"/>
          <w:szCs w:val="28"/>
        </w:rPr>
      </w:pPr>
      <w:r w:rsidRPr="00F07C1F">
        <w:rPr>
          <w:sz w:val="28"/>
          <w:szCs w:val="28"/>
          <w:lang w:val="en-US"/>
        </w:rPr>
        <w:t>C</w:t>
      </w:r>
      <w:r w:rsidRPr="00F07C1F">
        <w:rPr>
          <w:sz w:val="28"/>
          <w:szCs w:val="28"/>
        </w:rPr>
        <w:t>) Макроцитоз</w:t>
      </w:r>
    </w:p>
    <w:p w:rsidR="00AF25AE" w:rsidRPr="00F07C1F" w:rsidRDefault="00AF25AE" w:rsidP="007E6073">
      <w:pPr>
        <w:tabs>
          <w:tab w:val="left" w:pos="0"/>
        </w:tabs>
        <w:ind w:left="360"/>
        <w:rPr>
          <w:sz w:val="28"/>
          <w:szCs w:val="28"/>
        </w:rPr>
      </w:pPr>
      <w:r w:rsidRPr="00F07C1F">
        <w:rPr>
          <w:sz w:val="28"/>
          <w:szCs w:val="28"/>
          <w:lang w:val="en-US"/>
        </w:rPr>
        <w:t>D</w:t>
      </w:r>
      <w:r w:rsidRPr="00F07C1F">
        <w:rPr>
          <w:sz w:val="28"/>
          <w:szCs w:val="28"/>
        </w:rPr>
        <w:t>) Панцитопения</w:t>
      </w:r>
    </w:p>
    <w:p w:rsidR="00AF25AE" w:rsidRPr="00F07C1F" w:rsidRDefault="00AF25AE" w:rsidP="007E6073">
      <w:pPr>
        <w:tabs>
          <w:tab w:val="left" w:pos="0"/>
        </w:tabs>
        <w:ind w:left="360"/>
        <w:rPr>
          <w:sz w:val="28"/>
          <w:szCs w:val="28"/>
        </w:rPr>
      </w:pPr>
      <w:r w:rsidRPr="00F07C1F">
        <w:rPr>
          <w:sz w:val="28"/>
          <w:szCs w:val="28"/>
          <w:lang w:val="en-US"/>
        </w:rPr>
        <w:t>E</w:t>
      </w:r>
      <w:r w:rsidRPr="00F07C1F">
        <w:rPr>
          <w:sz w:val="28"/>
          <w:szCs w:val="28"/>
        </w:rPr>
        <w:t>) Гиперхромия</w:t>
      </w:r>
      <w:r w:rsidR="00413A5A">
        <w:rPr>
          <w:sz w:val="28"/>
          <w:szCs w:val="28"/>
        </w:rPr>
        <w:t>.</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16. При какой анемии отсутствует увеличение селезенки?</w:t>
      </w:r>
    </w:p>
    <w:p w:rsidR="00AF25AE" w:rsidRPr="00F07C1F" w:rsidRDefault="009322D4" w:rsidP="007E6073">
      <w:pPr>
        <w:ind w:left="360"/>
        <w:rPr>
          <w:sz w:val="28"/>
          <w:szCs w:val="28"/>
        </w:rPr>
      </w:pPr>
      <w:r>
        <w:rPr>
          <w:sz w:val="28"/>
          <w:szCs w:val="28"/>
        </w:rPr>
        <w:t xml:space="preserve"> </w:t>
      </w:r>
      <w:r w:rsidR="00AF25AE" w:rsidRPr="00F07C1F">
        <w:rPr>
          <w:sz w:val="28"/>
          <w:szCs w:val="28"/>
        </w:rPr>
        <w:t xml:space="preserve">А) Апластической </w:t>
      </w:r>
    </w:p>
    <w:p w:rsidR="00AF25AE" w:rsidRPr="00F07C1F" w:rsidRDefault="009322D4" w:rsidP="007E6073">
      <w:pPr>
        <w:ind w:left="360"/>
        <w:rPr>
          <w:sz w:val="28"/>
          <w:szCs w:val="28"/>
        </w:rPr>
      </w:pPr>
      <w:r>
        <w:rPr>
          <w:sz w:val="28"/>
          <w:szCs w:val="28"/>
        </w:rPr>
        <w:t xml:space="preserve"> </w:t>
      </w:r>
      <w:r w:rsidR="00AF25AE" w:rsidRPr="00F07C1F">
        <w:rPr>
          <w:sz w:val="28"/>
          <w:szCs w:val="28"/>
          <w:lang w:val="en-US"/>
        </w:rPr>
        <w:t>B</w:t>
      </w:r>
      <w:r w:rsidR="00AF25AE" w:rsidRPr="00F07C1F">
        <w:rPr>
          <w:sz w:val="28"/>
          <w:szCs w:val="28"/>
        </w:rPr>
        <w:t xml:space="preserve">) Талассемии                                                          </w:t>
      </w:r>
    </w:p>
    <w:p w:rsidR="00AF25AE" w:rsidRPr="00F07C1F" w:rsidRDefault="009322D4" w:rsidP="007E6073">
      <w:pPr>
        <w:ind w:left="360"/>
        <w:rPr>
          <w:sz w:val="28"/>
          <w:szCs w:val="28"/>
        </w:rPr>
      </w:pPr>
      <w:r>
        <w:rPr>
          <w:sz w:val="28"/>
          <w:szCs w:val="28"/>
        </w:rPr>
        <w:t xml:space="preserve"> </w:t>
      </w:r>
      <w:r w:rsidR="00AF25AE" w:rsidRPr="00F07C1F">
        <w:rPr>
          <w:sz w:val="28"/>
          <w:szCs w:val="28"/>
          <w:lang w:val="en-US"/>
        </w:rPr>
        <w:t>C</w:t>
      </w:r>
      <w:r w:rsidR="00AF25AE" w:rsidRPr="00F07C1F">
        <w:rPr>
          <w:sz w:val="28"/>
          <w:szCs w:val="28"/>
        </w:rPr>
        <w:t>) Гемолитической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D</w:t>
      </w:r>
      <w:r w:rsidRPr="00F07C1F">
        <w:rPr>
          <w:sz w:val="28"/>
          <w:szCs w:val="28"/>
        </w:rPr>
        <w:t>) В12 – дефицитной</w:t>
      </w:r>
    </w:p>
    <w:p w:rsidR="00AF25AE" w:rsidRPr="00F07C1F" w:rsidRDefault="009322D4" w:rsidP="007E6073">
      <w:pPr>
        <w:ind w:left="360"/>
        <w:rPr>
          <w:sz w:val="28"/>
          <w:szCs w:val="28"/>
        </w:rPr>
      </w:pPr>
      <w:r>
        <w:rPr>
          <w:sz w:val="28"/>
          <w:szCs w:val="28"/>
        </w:rPr>
        <w:t xml:space="preserve"> </w:t>
      </w:r>
      <w:r w:rsidR="00AF25AE" w:rsidRPr="00F07C1F">
        <w:rPr>
          <w:sz w:val="28"/>
          <w:szCs w:val="28"/>
          <w:lang w:val="en-US"/>
        </w:rPr>
        <w:t>E</w:t>
      </w:r>
      <w:r w:rsidR="00AF25AE" w:rsidRPr="00F07C1F">
        <w:rPr>
          <w:sz w:val="28"/>
          <w:szCs w:val="28"/>
        </w:rPr>
        <w:t xml:space="preserve">) Минковского </w:t>
      </w:r>
      <w:r w:rsidR="00413A5A">
        <w:rPr>
          <w:sz w:val="28"/>
          <w:szCs w:val="28"/>
        </w:rPr>
        <w:t>–</w:t>
      </w:r>
      <w:r w:rsidR="00AF25AE" w:rsidRPr="00F07C1F">
        <w:rPr>
          <w:sz w:val="28"/>
          <w:szCs w:val="28"/>
        </w:rPr>
        <w:t xml:space="preserve"> Шоффара</w:t>
      </w:r>
      <w:r w:rsidR="00413A5A">
        <w:rPr>
          <w:sz w:val="28"/>
          <w:szCs w:val="28"/>
        </w:rPr>
        <w:t>.</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17. При какой анемии наблюдается гиперхромия?</w:t>
      </w:r>
    </w:p>
    <w:p w:rsidR="00AF25AE" w:rsidRPr="00F07C1F" w:rsidRDefault="00AF25AE" w:rsidP="007E6073">
      <w:pPr>
        <w:ind w:left="360"/>
        <w:rPr>
          <w:sz w:val="28"/>
          <w:szCs w:val="28"/>
        </w:rPr>
      </w:pPr>
      <w:r w:rsidRPr="00F07C1F">
        <w:rPr>
          <w:sz w:val="28"/>
          <w:szCs w:val="28"/>
        </w:rPr>
        <w:t xml:space="preserve">  А) В12 </w:t>
      </w:r>
      <w:r w:rsidR="00762A72">
        <w:rPr>
          <w:sz w:val="28"/>
          <w:szCs w:val="28"/>
        </w:rPr>
        <w:t>–</w:t>
      </w:r>
      <w:r w:rsidRPr="00F07C1F">
        <w:rPr>
          <w:sz w:val="28"/>
          <w:szCs w:val="28"/>
        </w:rPr>
        <w:t xml:space="preserve"> дефицитной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B</w:t>
      </w:r>
      <w:r w:rsidRPr="00F07C1F">
        <w:rPr>
          <w:sz w:val="28"/>
          <w:szCs w:val="28"/>
        </w:rPr>
        <w:t xml:space="preserve">) Железодефицитной                                                                              </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C</w:t>
      </w:r>
      <w:r w:rsidRPr="00F07C1F">
        <w:rPr>
          <w:sz w:val="28"/>
          <w:szCs w:val="28"/>
        </w:rPr>
        <w:t>) Апластической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D</w:t>
      </w:r>
      <w:r w:rsidRPr="00F07C1F">
        <w:rPr>
          <w:sz w:val="28"/>
          <w:szCs w:val="28"/>
        </w:rPr>
        <w:t>) Гемолитической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E</w:t>
      </w:r>
      <w:r w:rsidRPr="00F07C1F">
        <w:rPr>
          <w:sz w:val="28"/>
          <w:szCs w:val="28"/>
        </w:rPr>
        <w:t xml:space="preserve">) Минковского </w:t>
      </w:r>
      <w:r w:rsidR="00413A5A">
        <w:rPr>
          <w:sz w:val="28"/>
          <w:szCs w:val="28"/>
        </w:rPr>
        <w:t>–</w:t>
      </w:r>
      <w:r w:rsidRPr="00F07C1F">
        <w:rPr>
          <w:sz w:val="28"/>
          <w:szCs w:val="28"/>
        </w:rPr>
        <w:t xml:space="preserve"> Шоффара</w:t>
      </w:r>
      <w:r w:rsidR="00413A5A">
        <w:rPr>
          <w:sz w:val="28"/>
          <w:szCs w:val="28"/>
        </w:rPr>
        <w:t>.</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18. При какой анемии наблюдается макроцитоз?</w:t>
      </w:r>
    </w:p>
    <w:p w:rsidR="00AF25AE" w:rsidRPr="00F07C1F" w:rsidRDefault="00AF25AE" w:rsidP="007E6073">
      <w:pPr>
        <w:ind w:left="360"/>
        <w:rPr>
          <w:sz w:val="28"/>
          <w:szCs w:val="28"/>
        </w:rPr>
      </w:pPr>
      <w:r w:rsidRPr="00F07C1F">
        <w:rPr>
          <w:sz w:val="28"/>
          <w:szCs w:val="28"/>
        </w:rPr>
        <w:t xml:space="preserve">  А) В12 – дефицитной</w:t>
      </w:r>
    </w:p>
    <w:p w:rsidR="00AF25AE" w:rsidRPr="00F07C1F" w:rsidRDefault="00AF25AE" w:rsidP="007E6073">
      <w:pPr>
        <w:ind w:left="360"/>
        <w:rPr>
          <w:sz w:val="28"/>
          <w:szCs w:val="28"/>
        </w:rPr>
      </w:pPr>
      <w:r w:rsidRPr="00F07C1F">
        <w:rPr>
          <w:sz w:val="28"/>
          <w:szCs w:val="28"/>
        </w:rPr>
        <w:lastRenderedPageBreak/>
        <w:t xml:space="preserve">  </w:t>
      </w:r>
      <w:r w:rsidRPr="00F07C1F">
        <w:rPr>
          <w:sz w:val="28"/>
          <w:szCs w:val="28"/>
          <w:lang w:val="en-US"/>
        </w:rPr>
        <w:t>B</w:t>
      </w:r>
      <w:r w:rsidRPr="00F07C1F">
        <w:rPr>
          <w:sz w:val="28"/>
          <w:szCs w:val="28"/>
        </w:rPr>
        <w:t>) Железодефицитной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C</w:t>
      </w:r>
      <w:r w:rsidRPr="00F07C1F">
        <w:rPr>
          <w:sz w:val="28"/>
          <w:szCs w:val="28"/>
        </w:rPr>
        <w:t xml:space="preserve">) Апластической                                                                                    </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D</w:t>
      </w:r>
      <w:r w:rsidRPr="00F07C1F">
        <w:rPr>
          <w:sz w:val="28"/>
          <w:szCs w:val="28"/>
        </w:rPr>
        <w:t>) Гемолитической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E</w:t>
      </w:r>
      <w:r w:rsidRPr="00F07C1F">
        <w:rPr>
          <w:sz w:val="28"/>
          <w:szCs w:val="28"/>
        </w:rPr>
        <w:t>) Минковского – Шоффара</w:t>
      </w:r>
      <w:r w:rsidR="00413A5A">
        <w:rPr>
          <w:sz w:val="28"/>
          <w:szCs w:val="28"/>
        </w:rPr>
        <w:t>.</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19. При какой анемии наблюдается гипохромия?</w:t>
      </w:r>
    </w:p>
    <w:p w:rsidR="00AF25AE" w:rsidRPr="00F07C1F" w:rsidRDefault="00AF25AE" w:rsidP="007E6073">
      <w:pPr>
        <w:ind w:left="360"/>
        <w:rPr>
          <w:sz w:val="28"/>
          <w:szCs w:val="28"/>
        </w:rPr>
      </w:pPr>
      <w:r w:rsidRPr="00F07C1F">
        <w:rPr>
          <w:sz w:val="28"/>
          <w:szCs w:val="28"/>
        </w:rPr>
        <w:t xml:space="preserve">  А) В12 – дефицитной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B</w:t>
      </w:r>
      <w:r w:rsidRPr="00F07C1F">
        <w:rPr>
          <w:sz w:val="28"/>
          <w:szCs w:val="28"/>
        </w:rPr>
        <w:t xml:space="preserve">) Железодефицитной                                                                           </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C</w:t>
      </w:r>
      <w:r w:rsidRPr="00F07C1F">
        <w:rPr>
          <w:sz w:val="28"/>
          <w:szCs w:val="28"/>
        </w:rPr>
        <w:t xml:space="preserve">) Апластической </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D</w:t>
      </w:r>
      <w:r w:rsidRPr="00F07C1F">
        <w:rPr>
          <w:sz w:val="28"/>
          <w:szCs w:val="28"/>
        </w:rPr>
        <w:t>) Аутоиммунной  гемолитической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E</w:t>
      </w:r>
      <w:r w:rsidRPr="00F07C1F">
        <w:rPr>
          <w:sz w:val="28"/>
          <w:szCs w:val="28"/>
        </w:rPr>
        <w:t>) Минковского – Шоффара</w:t>
      </w:r>
      <w:r w:rsidR="00413A5A">
        <w:rPr>
          <w:sz w:val="28"/>
          <w:szCs w:val="28"/>
        </w:rPr>
        <w:t>.</w:t>
      </w:r>
    </w:p>
    <w:p w:rsidR="00AF25AE" w:rsidRPr="00F07C1F" w:rsidRDefault="00AF25AE" w:rsidP="007E6073">
      <w:pPr>
        <w:ind w:left="360"/>
        <w:rPr>
          <w:sz w:val="28"/>
          <w:szCs w:val="28"/>
        </w:rPr>
      </w:pPr>
    </w:p>
    <w:p w:rsidR="00AF25AE" w:rsidRPr="00F07C1F" w:rsidRDefault="00AF25AE" w:rsidP="007E6073">
      <w:pPr>
        <w:ind w:left="360"/>
        <w:rPr>
          <w:sz w:val="28"/>
          <w:szCs w:val="28"/>
        </w:rPr>
      </w:pPr>
      <w:r w:rsidRPr="00F07C1F">
        <w:rPr>
          <w:sz w:val="28"/>
          <w:szCs w:val="28"/>
        </w:rPr>
        <w:t>20. При какой анемии наблюдается микроцитоз?</w:t>
      </w:r>
    </w:p>
    <w:p w:rsidR="00AF25AE" w:rsidRPr="00F07C1F" w:rsidRDefault="00AF25AE" w:rsidP="007E6073">
      <w:pPr>
        <w:ind w:left="360"/>
        <w:rPr>
          <w:sz w:val="28"/>
          <w:szCs w:val="28"/>
        </w:rPr>
      </w:pPr>
      <w:r w:rsidRPr="00F07C1F">
        <w:rPr>
          <w:sz w:val="28"/>
          <w:szCs w:val="28"/>
        </w:rPr>
        <w:t xml:space="preserve">  А) В12 – дефицитной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B</w:t>
      </w:r>
      <w:r w:rsidRPr="00F07C1F">
        <w:rPr>
          <w:sz w:val="28"/>
          <w:szCs w:val="28"/>
        </w:rPr>
        <w:t xml:space="preserve">) Железодефицитной                                                                           </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C</w:t>
      </w:r>
      <w:r w:rsidRPr="00F07C1F">
        <w:rPr>
          <w:sz w:val="28"/>
          <w:szCs w:val="28"/>
        </w:rPr>
        <w:t xml:space="preserve">) Апластической </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D</w:t>
      </w:r>
      <w:r w:rsidRPr="00F07C1F">
        <w:rPr>
          <w:sz w:val="28"/>
          <w:szCs w:val="28"/>
        </w:rPr>
        <w:t>) Аутоиммунной  гемолитической</w:t>
      </w:r>
    </w:p>
    <w:p w:rsidR="00AF25AE" w:rsidRPr="00F07C1F" w:rsidRDefault="00AF25AE" w:rsidP="007E6073">
      <w:pPr>
        <w:ind w:left="360"/>
        <w:rPr>
          <w:sz w:val="28"/>
          <w:szCs w:val="28"/>
        </w:rPr>
      </w:pPr>
      <w:r w:rsidRPr="00F07C1F">
        <w:rPr>
          <w:sz w:val="28"/>
          <w:szCs w:val="28"/>
        </w:rPr>
        <w:t xml:space="preserve">  </w:t>
      </w:r>
      <w:r w:rsidRPr="00F07C1F">
        <w:rPr>
          <w:sz w:val="28"/>
          <w:szCs w:val="28"/>
          <w:lang w:val="en-US"/>
        </w:rPr>
        <w:t>E</w:t>
      </w:r>
      <w:r w:rsidRPr="00F07C1F">
        <w:rPr>
          <w:sz w:val="28"/>
          <w:szCs w:val="28"/>
        </w:rPr>
        <w:t>) Минковского – Шоффара</w:t>
      </w:r>
      <w:r w:rsidR="00413A5A">
        <w:rPr>
          <w:sz w:val="28"/>
          <w:szCs w:val="28"/>
        </w:rPr>
        <w:t>.</w:t>
      </w:r>
    </w:p>
    <w:p w:rsidR="00F07C1F" w:rsidRDefault="00F07C1F" w:rsidP="007E6073">
      <w:pPr>
        <w:ind w:left="360"/>
        <w:rPr>
          <w:sz w:val="28"/>
          <w:szCs w:val="28"/>
        </w:rPr>
      </w:pPr>
    </w:p>
    <w:p w:rsidR="00F07C1F" w:rsidRPr="00F07C1F" w:rsidRDefault="00F07C1F" w:rsidP="00413A5A">
      <w:pPr>
        <w:ind w:left="360"/>
        <w:jc w:val="both"/>
        <w:rPr>
          <w:sz w:val="28"/>
          <w:szCs w:val="28"/>
        </w:rPr>
      </w:pPr>
      <w:r>
        <w:rPr>
          <w:sz w:val="28"/>
          <w:szCs w:val="28"/>
        </w:rPr>
        <w:t xml:space="preserve">21. </w:t>
      </w:r>
      <w:r w:rsidRPr="00F07C1F">
        <w:rPr>
          <w:sz w:val="28"/>
          <w:szCs w:val="28"/>
        </w:rPr>
        <w:t xml:space="preserve">Женщина, 22 лет, срок беременности (30 недель). Жалобы на слабость, сердцебиение, быструю утомляемость, тошноту, поносы, жжение кончика языка. Подобные жалобы появились на 15 неделе беременности, не лечилась.                                                                                                                                                    Об-но: состояние средней тяжести, температура тела до 39С, кожа бледно-лимонной окраски, одутловатость лица. </w:t>
      </w:r>
      <w:r w:rsidR="00762A72">
        <w:rPr>
          <w:sz w:val="28"/>
          <w:szCs w:val="28"/>
        </w:rPr>
        <w:t>Т</w:t>
      </w:r>
      <w:r w:rsidRPr="00F07C1F">
        <w:rPr>
          <w:sz w:val="28"/>
          <w:szCs w:val="28"/>
        </w:rPr>
        <w:t xml:space="preserve">оны </w:t>
      </w:r>
      <w:r w:rsidR="00762A72">
        <w:rPr>
          <w:sz w:val="28"/>
          <w:szCs w:val="28"/>
        </w:rPr>
        <w:t xml:space="preserve">сердца </w:t>
      </w:r>
      <w:r w:rsidRPr="00F07C1F">
        <w:rPr>
          <w:sz w:val="28"/>
          <w:szCs w:val="28"/>
        </w:rPr>
        <w:t>глухие, тахикардия, систолический шум на верхушке, пульс 96 уд. в 1 мин. АД 80/40 мм,рт,ст. Язык ярко - красного цвета, гладкий, сосочки сглажены. Печень не увеличена.</w:t>
      </w:r>
    </w:p>
    <w:p w:rsidR="00F07C1F" w:rsidRPr="00F07C1F" w:rsidRDefault="00762A72" w:rsidP="00413A5A">
      <w:pPr>
        <w:ind w:left="360"/>
        <w:jc w:val="both"/>
        <w:rPr>
          <w:sz w:val="28"/>
          <w:szCs w:val="28"/>
        </w:rPr>
      </w:pPr>
      <w:r>
        <w:rPr>
          <w:sz w:val="28"/>
          <w:szCs w:val="28"/>
        </w:rPr>
        <w:t>ОАК: Эр. 2,5,</w:t>
      </w:r>
      <w:r w:rsidR="00201A75" w:rsidRPr="00F07C1F">
        <w:rPr>
          <w:sz w:val="28"/>
          <w:szCs w:val="28"/>
        </w:rPr>
        <w:t>10</w:t>
      </w:r>
      <w:r w:rsidR="00201A75" w:rsidRPr="00F07C1F">
        <w:rPr>
          <w:sz w:val="28"/>
          <w:szCs w:val="28"/>
          <w:vertAlign w:val="superscript"/>
        </w:rPr>
        <w:t>12</w:t>
      </w:r>
      <w:r w:rsidR="00201A75">
        <w:rPr>
          <w:sz w:val="28"/>
          <w:szCs w:val="28"/>
        </w:rPr>
        <w:t>/л, Нв 94 г/л, ЦП 1,3, Л.</w:t>
      </w:r>
      <w:r w:rsidR="00F07C1F" w:rsidRPr="00F07C1F">
        <w:rPr>
          <w:sz w:val="28"/>
          <w:szCs w:val="28"/>
        </w:rPr>
        <w:t xml:space="preserve"> 3,4,</w:t>
      </w:r>
      <w:r w:rsidR="00201A75" w:rsidRPr="00F07C1F">
        <w:rPr>
          <w:sz w:val="28"/>
          <w:szCs w:val="28"/>
        </w:rPr>
        <w:t>10</w:t>
      </w:r>
      <w:r w:rsidR="00201A75">
        <w:rPr>
          <w:sz w:val="28"/>
          <w:szCs w:val="28"/>
          <w:vertAlign w:val="superscript"/>
        </w:rPr>
        <w:t>9</w:t>
      </w:r>
      <w:r w:rsidR="00201A75">
        <w:rPr>
          <w:sz w:val="28"/>
          <w:szCs w:val="28"/>
        </w:rPr>
        <w:t>/л, СОЭ</w:t>
      </w:r>
      <w:r w:rsidR="00F07C1F" w:rsidRPr="00F07C1F">
        <w:rPr>
          <w:sz w:val="28"/>
          <w:szCs w:val="28"/>
        </w:rPr>
        <w:t xml:space="preserve"> 23 мм/час, картина пунктат</w:t>
      </w:r>
      <w:r w:rsidR="00201A75">
        <w:rPr>
          <w:sz w:val="28"/>
          <w:szCs w:val="28"/>
        </w:rPr>
        <w:t>а костного мозга: мегалобласты</w:t>
      </w:r>
      <w:r w:rsidR="00F07C1F" w:rsidRPr="00F07C1F">
        <w:rPr>
          <w:sz w:val="28"/>
          <w:szCs w:val="28"/>
        </w:rPr>
        <w:t xml:space="preserve"> 78%. Какая анемия имеет место в данном случае?</w:t>
      </w:r>
    </w:p>
    <w:p w:rsidR="00F07C1F" w:rsidRPr="00F07C1F" w:rsidRDefault="00F07C1F" w:rsidP="007E6073">
      <w:pPr>
        <w:ind w:left="360"/>
        <w:rPr>
          <w:sz w:val="28"/>
          <w:szCs w:val="28"/>
        </w:rPr>
      </w:pPr>
      <w:r w:rsidRPr="00F07C1F">
        <w:rPr>
          <w:sz w:val="28"/>
          <w:szCs w:val="28"/>
        </w:rPr>
        <w:t xml:space="preserve">А) В12 </w:t>
      </w:r>
      <w:r w:rsidR="00201A75">
        <w:rPr>
          <w:sz w:val="28"/>
          <w:szCs w:val="28"/>
        </w:rPr>
        <w:t>–</w:t>
      </w:r>
      <w:r w:rsidRPr="00F07C1F">
        <w:rPr>
          <w:sz w:val="28"/>
          <w:szCs w:val="28"/>
        </w:rPr>
        <w:t xml:space="preserve"> дефицитная </w:t>
      </w:r>
    </w:p>
    <w:p w:rsidR="00F07C1F" w:rsidRPr="00F07C1F" w:rsidRDefault="00F07C1F" w:rsidP="007E6073">
      <w:pPr>
        <w:ind w:left="360"/>
        <w:rPr>
          <w:sz w:val="28"/>
          <w:szCs w:val="28"/>
        </w:rPr>
      </w:pPr>
      <w:r w:rsidRPr="00F07C1F">
        <w:rPr>
          <w:sz w:val="28"/>
          <w:szCs w:val="28"/>
        </w:rPr>
        <w:t xml:space="preserve">В) Железодефицитная                                                                      </w:t>
      </w:r>
    </w:p>
    <w:p w:rsidR="00F07C1F" w:rsidRPr="00F07C1F" w:rsidRDefault="00F07C1F" w:rsidP="007E6073">
      <w:pPr>
        <w:ind w:left="360"/>
        <w:rPr>
          <w:sz w:val="28"/>
          <w:szCs w:val="28"/>
        </w:rPr>
      </w:pPr>
      <w:r w:rsidRPr="00F07C1F">
        <w:rPr>
          <w:sz w:val="28"/>
          <w:szCs w:val="28"/>
        </w:rPr>
        <w:t xml:space="preserve">С) Апластическая                                                                                      </w:t>
      </w:r>
    </w:p>
    <w:p w:rsidR="00F07C1F" w:rsidRPr="00F07C1F" w:rsidRDefault="00F07C1F" w:rsidP="007E6073">
      <w:pPr>
        <w:ind w:left="360"/>
        <w:rPr>
          <w:sz w:val="28"/>
          <w:szCs w:val="28"/>
        </w:rPr>
      </w:pPr>
      <w:r w:rsidRPr="00F07C1F">
        <w:rPr>
          <w:sz w:val="28"/>
          <w:szCs w:val="28"/>
          <w:lang w:val="en-US"/>
        </w:rPr>
        <w:t>D</w:t>
      </w:r>
      <w:r w:rsidRPr="00F07C1F">
        <w:rPr>
          <w:sz w:val="28"/>
          <w:szCs w:val="28"/>
        </w:rPr>
        <w:t>) Гемолитическая</w:t>
      </w:r>
    </w:p>
    <w:p w:rsidR="00F07C1F" w:rsidRPr="00F07C1F" w:rsidRDefault="00F07C1F" w:rsidP="007E6073">
      <w:pPr>
        <w:ind w:left="360"/>
        <w:rPr>
          <w:sz w:val="28"/>
          <w:szCs w:val="28"/>
        </w:rPr>
      </w:pPr>
      <w:r w:rsidRPr="00F07C1F">
        <w:rPr>
          <w:sz w:val="28"/>
          <w:szCs w:val="28"/>
        </w:rPr>
        <w:t>Е) Гипопластическая.</w:t>
      </w:r>
    </w:p>
    <w:p w:rsidR="00F07C1F" w:rsidRDefault="00F07C1F" w:rsidP="007E6073">
      <w:pPr>
        <w:ind w:left="360"/>
        <w:rPr>
          <w:sz w:val="28"/>
          <w:szCs w:val="28"/>
        </w:rPr>
      </w:pPr>
    </w:p>
    <w:p w:rsidR="00F07C1F" w:rsidRPr="00F07C1F" w:rsidRDefault="00F07C1F" w:rsidP="007E6073">
      <w:pPr>
        <w:ind w:left="360"/>
        <w:rPr>
          <w:sz w:val="28"/>
          <w:szCs w:val="28"/>
        </w:rPr>
      </w:pPr>
      <w:r>
        <w:rPr>
          <w:sz w:val="28"/>
          <w:szCs w:val="28"/>
        </w:rPr>
        <w:t xml:space="preserve">22. </w:t>
      </w:r>
      <w:r w:rsidRPr="00F07C1F">
        <w:rPr>
          <w:sz w:val="28"/>
          <w:szCs w:val="28"/>
        </w:rPr>
        <w:t>Женщина, 45 лет, жалобы на слабость,  сердцебиение, поносы, жжение кончика языка.</w:t>
      </w:r>
    </w:p>
    <w:p w:rsidR="00F07C1F" w:rsidRPr="00F07C1F" w:rsidRDefault="00413A5A" w:rsidP="00413A5A">
      <w:pPr>
        <w:ind w:left="360"/>
        <w:jc w:val="both"/>
        <w:rPr>
          <w:sz w:val="28"/>
          <w:szCs w:val="28"/>
        </w:rPr>
      </w:pPr>
      <w:r>
        <w:rPr>
          <w:sz w:val="28"/>
          <w:szCs w:val="28"/>
        </w:rPr>
        <w:t xml:space="preserve">          </w:t>
      </w:r>
      <w:r w:rsidR="00F07C1F" w:rsidRPr="00F07C1F">
        <w:rPr>
          <w:sz w:val="28"/>
          <w:szCs w:val="28"/>
        </w:rPr>
        <w:t>В течение года стала отмечать выше перечисленные жалобы.  Три года назад перенесла операцию (резекция желудка) по поводу язве</w:t>
      </w:r>
      <w:r>
        <w:rPr>
          <w:sz w:val="28"/>
          <w:szCs w:val="28"/>
        </w:rPr>
        <w:t xml:space="preserve">нной болезни. </w:t>
      </w:r>
      <w:r w:rsidR="00F07C1F" w:rsidRPr="00F07C1F">
        <w:rPr>
          <w:sz w:val="28"/>
          <w:szCs w:val="28"/>
        </w:rPr>
        <w:t>Об-но: состояние средней тяжести, температура тела до 39С, кожа бледно-лимонной окраски,  одутловатость лица</w:t>
      </w:r>
      <w:r w:rsidR="00201A75">
        <w:rPr>
          <w:sz w:val="28"/>
          <w:szCs w:val="28"/>
        </w:rPr>
        <w:t>. Т</w:t>
      </w:r>
      <w:r w:rsidR="00F07C1F" w:rsidRPr="00F07C1F">
        <w:rPr>
          <w:sz w:val="28"/>
          <w:szCs w:val="28"/>
        </w:rPr>
        <w:t xml:space="preserve">оны </w:t>
      </w:r>
      <w:r w:rsidR="00201A75" w:rsidRPr="00F07C1F">
        <w:rPr>
          <w:sz w:val="28"/>
          <w:szCs w:val="28"/>
        </w:rPr>
        <w:t xml:space="preserve">сердца </w:t>
      </w:r>
      <w:r w:rsidR="00F07C1F" w:rsidRPr="00F07C1F">
        <w:rPr>
          <w:sz w:val="28"/>
          <w:szCs w:val="28"/>
        </w:rPr>
        <w:t>глухие, тахикардия, пульс 106 уд. в 1 мин. АД 90/40 мм,рт,ст. Язык ярко-красного цвета, гладкий, сосочки сглажены. Печень не увеличена.</w:t>
      </w:r>
    </w:p>
    <w:p w:rsidR="00F07C1F" w:rsidRPr="00F07C1F" w:rsidRDefault="00F07C1F" w:rsidP="00413A5A">
      <w:pPr>
        <w:ind w:left="360"/>
        <w:jc w:val="both"/>
        <w:rPr>
          <w:sz w:val="28"/>
          <w:szCs w:val="28"/>
        </w:rPr>
      </w:pPr>
      <w:r w:rsidRPr="00F07C1F">
        <w:rPr>
          <w:sz w:val="28"/>
          <w:szCs w:val="28"/>
        </w:rPr>
        <w:lastRenderedPageBreak/>
        <w:t>ОАК: Эр - 2,5,10.</w:t>
      </w:r>
      <w:r w:rsidR="00201A75" w:rsidRPr="00F07C1F">
        <w:rPr>
          <w:sz w:val="28"/>
          <w:szCs w:val="28"/>
        </w:rPr>
        <w:t>10</w:t>
      </w:r>
      <w:r w:rsidR="00201A75" w:rsidRPr="00F07C1F">
        <w:rPr>
          <w:sz w:val="28"/>
          <w:szCs w:val="28"/>
          <w:vertAlign w:val="superscript"/>
        </w:rPr>
        <w:t>12</w:t>
      </w:r>
      <w:r w:rsidR="00201A75">
        <w:rPr>
          <w:sz w:val="28"/>
          <w:szCs w:val="28"/>
        </w:rPr>
        <w:t>/л, Нв 104 г/л, ЦП 1,2, Л.</w:t>
      </w:r>
      <w:r w:rsidRPr="00F07C1F">
        <w:rPr>
          <w:sz w:val="28"/>
          <w:szCs w:val="28"/>
        </w:rPr>
        <w:t xml:space="preserve"> 4,4,</w:t>
      </w:r>
      <w:r w:rsidR="00201A75" w:rsidRPr="00F07C1F">
        <w:rPr>
          <w:sz w:val="28"/>
          <w:szCs w:val="28"/>
        </w:rPr>
        <w:t>10</w:t>
      </w:r>
      <w:r w:rsidR="00201A75">
        <w:rPr>
          <w:sz w:val="28"/>
          <w:szCs w:val="28"/>
          <w:vertAlign w:val="superscript"/>
        </w:rPr>
        <w:t>9</w:t>
      </w:r>
      <w:r w:rsidR="00201A75">
        <w:rPr>
          <w:sz w:val="28"/>
          <w:szCs w:val="28"/>
        </w:rPr>
        <w:t>/л, СОЭ</w:t>
      </w:r>
      <w:r w:rsidRPr="00F07C1F">
        <w:rPr>
          <w:sz w:val="28"/>
          <w:szCs w:val="28"/>
        </w:rPr>
        <w:t xml:space="preserve"> 26 мм/час, пункта</w:t>
      </w:r>
      <w:r w:rsidR="00201A75">
        <w:rPr>
          <w:sz w:val="28"/>
          <w:szCs w:val="28"/>
        </w:rPr>
        <w:t>т костного мозга: мегалобласты</w:t>
      </w:r>
      <w:r w:rsidRPr="00F07C1F">
        <w:rPr>
          <w:sz w:val="28"/>
          <w:szCs w:val="28"/>
        </w:rPr>
        <w:t xml:space="preserve"> 68%. Какая анемия имеет место в данном случае?</w:t>
      </w:r>
    </w:p>
    <w:p w:rsidR="00F07C1F" w:rsidRPr="00F07C1F" w:rsidRDefault="00F07C1F" w:rsidP="00413A5A">
      <w:pPr>
        <w:ind w:left="360"/>
        <w:jc w:val="both"/>
        <w:rPr>
          <w:sz w:val="28"/>
          <w:szCs w:val="28"/>
        </w:rPr>
      </w:pPr>
      <w:r w:rsidRPr="00F07C1F">
        <w:rPr>
          <w:sz w:val="28"/>
          <w:szCs w:val="28"/>
        </w:rPr>
        <w:t xml:space="preserve">  А) В12 </w:t>
      </w:r>
      <w:r w:rsidR="00201A75">
        <w:rPr>
          <w:sz w:val="28"/>
          <w:szCs w:val="28"/>
        </w:rPr>
        <w:t>–</w:t>
      </w:r>
      <w:r w:rsidRPr="00F07C1F">
        <w:rPr>
          <w:sz w:val="28"/>
          <w:szCs w:val="28"/>
        </w:rPr>
        <w:t xml:space="preserve"> дефицитная </w:t>
      </w:r>
    </w:p>
    <w:p w:rsidR="00F07C1F" w:rsidRPr="00F07C1F" w:rsidRDefault="00F07C1F" w:rsidP="00413A5A">
      <w:pPr>
        <w:ind w:left="360"/>
        <w:jc w:val="both"/>
        <w:rPr>
          <w:sz w:val="28"/>
          <w:szCs w:val="28"/>
        </w:rPr>
      </w:pPr>
      <w:r w:rsidRPr="00F07C1F">
        <w:rPr>
          <w:sz w:val="28"/>
          <w:szCs w:val="28"/>
        </w:rPr>
        <w:t xml:space="preserve">  В) Железодефицитная                                                                      </w:t>
      </w:r>
    </w:p>
    <w:p w:rsidR="00F07C1F" w:rsidRPr="00F07C1F" w:rsidRDefault="00F07C1F" w:rsidP="007E6073">
      <w:pPr>
        <w:ind w:left="360"/>
        <w:rPr>
          <w:sz w:val="28"/>
          <w:szCs w:val="28"/>
        </w:rPr>
      </w:pPr>
      <w:r w:rsidRPr="00F07C1F">
        <w:rPr>
          <w:sz w:val="28"/>
          <w:szCs w:val="28"/>
        </w:rPr>
        <w:t xml:space="preserve">  С) Апластическая                                                                                      </w:t>
      </w:r>
    </w:p>
    <w:p w:rsidR="00F07C1F" w:rsidRPr="00F07C1F" w:rsidRDefault="00F07C1F" w:rsidP="007E6073">
      <w:pPr>
        <w:ind w:left="360"/>
        <w:rPr>
          <w:sz w:val="28"/>
          <w:szCs w:val="28"/>
        </w:rPr>
      </w:pPr>
      <w:r w:rsidRPr="00F07C1F">
        <w:rPr>
          <w:sz w:val="28"/>
          <w:szCs w:val="28"/>
        </w:rPr>
        <w:t xml:space="preserve">  </w:t>
      </w:r>
      <w:r w:rsidRPr="00F07C1F">
        <w:rPr>
          <w:sz w:val="28"/>
          <w:szCs w:val="28"/>
          <w:lang w:val="en-US"/>
        </w:rPr>
        <w:t>D</w:t>
      </w:r>
      <w:r w:rsidRPr="00F07C1F">
        <w:rPr>
          <w:sz w:val="28"/>
          <w:szCs w:val="28"/>
        </w:rPr>
        <w:t>) Гемолитическая</w:t>
      </w:r>
    </w:p>
    <w:p w:rsidR="00F07C1F" w:rsidRPr="00F07C1F" w:rsidRDefault="00F07C1F" w:rsidP="007E6073">
      <w:pPr>
        <w:ind w:left="360"/>
        <w:rPr>
          <w:sz w:val="28"/>
          <w:szCs w:val="28"/>
        </w:rPr>
      </w:pPr>
      <w:r w:rsidRPr="00F07C1F">
        <w:rPr>
          <w:sz w:val="28"/>
          <w:szCs w:val="28"/>
        </w:rPr>
        <w:t xml:space="preserve">  Е) Гипопластическая.</w:t>
      </w:r>
    </w:p>
    <w:p w:rsidR="00F07C1F" w:rsidRDefault="00F07C1F" w:rsidP="007E6073">
      <w:pPr>
        <w:ind w:left="360"/>
        <w:rPr>
          <w:sz w:val="28"/>
          <w:szCs w:val="28"/>
        </w:rPr>
      </w:pPr>
    </w:p>
    <w:p w:rsidR="00F07C1F" w:rsidRPr="00F07C1F" w:rsidRDefault="00F07C1F" w:rsidP="00413A5A">
      <w:pPr>
        <w:ind w:left="360"/>
        <w:jc w:val="both"/>
        <w:rPr>
          <w:sz w:val="28"/>
          <w:szCs w:val="28"/>
        </w:rPr>
      </w:pPr>
      <w:r>
        <w:rPr>
          <w:sz w:val="28"/>
          <w:szCs w:val="28"/>
        </w:rPr>
        <w:t xml:space="preserve">23. </w:t>
      </w:r>
      <w:r w:rsidRPr="00F07C1F">
        <w:rPr>
          <w:sz w:val="28"/>
          <w:szCs w:val="28"/>
        </w:rPr>
        <w:t>Женщина, С. 45 лет, жалобы на слабость,  сердцебиение, поносы, жжение кончика языка.</w:t>
      </w:r>
    </w:p>
    <w:p w:rsidR="00201A75" w:rsidRDefault="00F07C1F" w:rsidP="00413A5A">
      <w:pPr>
        <w:ind w:left="360"/>
        <w:jc w:val="both"/>
        <w:rPr>
          <w:sz w:val="28"/>
          <w:szCs w:val="28"/>
        </w:rPr>
      </w:pPr>
      <w:r w:rsidRPr="00F07C1F">
        <w:rPr>
          <w:sz w:val="28"/>
          <w:szCs w:val="28"/>
        </w:rPr>
        <w:t xml:space="preserve"> </w:t>
      </w:r>
      <w:r w:rsidR="00201A75">
        <w:rPr>
          <w:sz w:val="28"/>
          <w:szCs w:val="28"/>
        </w:rPr>
        <w:tab/>
      </w:r>
      <w:r w:rsidRPr="00F07C1F">
        <w:rPr>
          <w:sz w:val="28"/>
          <w:szCs w:val="28"/>
        </w:rPr>
        <w:t xml:space="preserve">В течение года стала отмечать выше перечисленные жалобы.  Три года назад перенесла операцию (резекция желудка) по поводу язвенной болезни.   </w:t>
      </w:r>
    </w:p>
    <w:p w:rsidR="00F07C1F" w:rsidRPr="00F07C1F" w:rsidRDefault="00F07C1F" w:rsidP="00413A5A">
      <w:pPr>
        <w:ind w:left="360"/>
        <w:jc w:val="both"/>
        <w:rPr>
          <w:sz w:val="28"/>
          <w:szCs w:val="28"/>
        </w:rPr>
      </w:pPr>
      <w:r w:rsidRPr="00F07C1F">
        <w:rPr>
          <w:sz w:val="28"/>
          <w:szCs w:val="28"/>
        </w:rPr>
        <w:t xml:space="preserve">Об-но: состояние средней тяжести, температура тела до 39С, кожа бледно-лимонной окраски,  одутловатость лица. </w:t>
      </w:r>
      <w:r w:rsidR="00201A75">
        <w:rPr>
          <w:sz w:val="28"/>
          <w:szCs w:val="28"/>
        </w:rPr>
        <w:t>Т</w:t>
      </w:r>
      <w:r w:rsidRPr="00F07C1F">
        <w:rPr>
          <w:sz w:val="28"/>
          <w:szCs w:val="28"/>
        </w:rPr>
        <w:t xml:space="preserve">оны </w:t>
      </w:r>
      <w:r w:rsidR="00201A75">
        <w:rPr>
          <w:sz w:val="28"/>
          <w:szCs w:val="28"/>
        </w:rPr>
        <w:t xml:space="preserve">сердца </w:t>
      </w:r>
      <w:r w:rsidRPr="00F07C1F">
        <w:rPr>
          <w:sz w:val="28"/>
          <w:szCs w:val="28"/>
        </w:rPr>
        <w:t>глухие, тахикардия, пульс 106 уд. в 1 мин. АД 90/40 мм,рт,ст. Язык ярко-красного цвета, гладкий, сосочки сглажены. Печень не увеличена.</w:t>
      </w:r>
    </w:p>
    <w:p w:rsidR="00F07C1F" w:rsidRPr="00F07C1F" w:rsidRDefault="00201A75" w:rsidP="00413A5A">
      <w:pPr>
        <w:ind w:left="360"/>
        <w:jc w:val="both"/>
        <w:rPr>
          <w:sz w:val="28"/>
          <w:szCs w:val="28"/>
        </w:rPr>
      </w:pPr>
      <w:r>
        <w:rPr>
          <w:sz w:val="28"/>
          <w:szCs w:val="28"/>
        </w:rPr>
        <w:t>ОАК: Эр.</w:t>
      </w:r>
      <w:r w:rsidR="00F07C1F" w:rsidRPr="00F07C1F">
        <w:rPr>
          <w:sz w:val="28"/>
          <w:szCs w:val="28"/>
        </w:rPr>
        <w:t xml:space="preserve"> 2,5,</w:t>
      </w:r>
      <w:r w:rsidRPr="00F07C1F">
        <w:rPr>
          <w:sz w:val="28"/>
          <w:szCs w:val="28"/>
        </w:rPr>
        <w:t>10</w:t>
      </w:r>
      <w:r w:rsidRPr="00F07C1F">
        <w:rPr>
          <w:sz w:val="28"/>
          <w:szCs w:val="28"/>
          <w:vertAlign w:val="superscript"/>
        </w:rPr>
        <w:t>12</w:t>
      </w:r>
      <w:r>
        <w:rPr>
          <w:sz w:val="28"/>
          <w:szCs w:val="28"/>
        </w:rPr>
        <w:t>/л, Нв</w:t>
      </w:r>
      <w:r w:rsidR="00F07C1F" w:rsidRPr="00F07C1F">
        <w:rPr>
          <w:sz w:val="28"/>
          <w:szCs w:val="28"/>
        </w:rPr>
        <w:t xml:space="preserve"> 104 г/л, ЦП</w:t>
      </w:r>
      <w:r>
        <w:rPr>
          <w:sz w:val="28"/>
          <w:szCs w:val="28"/>
        </w:rPr>
        <w:t xml:space="preserve"> 1,2, Л.</w:t>
      </w:r>
      <w:r w:rsidR="00F07C1F" w:rsidRPr="00F07C1F">
        <w:rPr>
          <w:sz w:val="28"/>
          <w:szCs w:val="28"/>
        </w:rPr>
        <w:t xml:space="preserve"> 3,4,</w:t>
      </w:r>
      <w:r w:rsidRPr="00F07C1F">
        <w:rPr>
          <w:sz w:val="28"/>
          <w:szCs w:val="28"/>
        </w:rPr>
        <w:t>10</w:t>
      </w:r>
      <w:r>
        <w:rPr>
          <w:sz w:val="28"/>
          <w:szCs w:val="28"/>
          <w:vertAlign w:val="superscript"/>
        </w:rPr>
        <w:t>9</w:t>
      </w:r>
      <w:r>
        <w:rPr>
          <w:sz w:val="28"/>
          <w:szCs w:val="28"/>
        </w:rPr>
        <w:t>/л,  тромб.</w:t>
      </w:r>
      <w:r w:rsidR="00F07C1F" w:rsidRPr="00F07C1F">
        <w:rPr>
          <w:sz w:val="28"/>
          <w:szCs w:val="28"/>
        </w:rPr>
        <w:t xml:space="preserve"> </w:t>
      </w:r>
      <w:r>
        <w:rPr>
          <w:sz w:val="28"/>
          <w:szCs w:val="28"/>
        </w:rPr>
        <w:t>110.</w:t>
      </w:r>
      <w:r w:rsidR="00F07C1F" w:rsidRPr="00F07C1F">
        <w:rPr>
          <w:sz w:val="28"/>
          <w:szCs w:val="28"/>
        </w:rPr>
        <w:t xml:space="preserve">10 </w:t>
      </w:r>
      <w:r w:rsidR="00F07C1F" w:rsidRPr="00F07C1F">
        <w:rPr>
          <w:sz w:val="28"/>
          <w:szCs w:val="28"/>
          <w:vertAlign w:val="superscript"/>
        </w:rPr>
        <w:t>9/</w:t>
      </w:r>
      <w:r>
        <w:rPr>
          <w:sz w:val="28"/>
          <w:szCs w:val="28"/>
        </w:rPr>
        <w:t>л СОЭ</w:t>
      </w:r>
      <w:r w:rsidR="00F07C1F" w:rsidRPr="00F07C1F">
        <w:rPr>
          <w:sz w:val="28"/>
          <w:szCs w:val="28"/>
        </w:rPr>
        <w:t xml:space="preserve"> 26 мм/час, пункта</w:t>
      </w:r>
      <w:r>
        <w:rPr>
          <w:sz w:val="28"/>
          <w:szCs w:val="28"/>
        </w:rPr>
        <w:t>т костного мозга: мегалобласты</w:t>
      </w:r>
      <w:r w:rsidR="00F07C1F" w:rsidRPr="00F07C1F">
        <w:rPr>
          <w:sz w:val="28"/>
          <w:szCs w:val="28"/>
        </w:rPr>
        <w:t xml:space="preserve"> 68%.</w:t>
      </w:r>
    </w:p>
    <w:p w:rsidR="00F07C1F" w:rsidRPr="00F07C1F" w:rsidRDefault="00F07C1F" w:rsidP="00413A5A">
      <w:pPr>
        <w:ind w:left="360"/>
        <w:jc w:val="both"/>
        <w:rPr>
          <w:sz w:val="28"/>
          <w:szCs w:val="28"/>
        </w:rPr>
      </w:pPr>
      <w:r w:rsidRPr="00F07C1F">
        <w:rPr>
          <w:sz w:val="28"/>
          <w:szCs w:val="28"/>
        </w:rPr>
        <w:t>Какое изменение в периферической крови наиболее специфично для данной патологии?</w:t>
      </w:r>
    </w:p>
    <w:p w:rsidR="00F07C1F" w:rsidRPr="00F07C1F" w:rsidRDefault="00F07C1F" w:rsidP="00413A5A">
      <w:pPr>
        <w:ind w:left="360"/>
        <w:jc w:val="both"/>
        <w:rPr>
          <w:sz w:val="28"/>
          <w:szCs w:val="28"/>
        </w:rPr>
      </w:pPr>
      <w:r w:rsidRPr="00F07C1F">
        <w:rPr>
          <w:sz w:val="28"/>
          <w:szCs w:val="28"/>
        </w:rPr>
        <w:t>А) Ускорение СОЭ</w:t>
      </w:r>
    </w:p>
    <w:p w:rsidR="00F07C1F" w:rsidRPr="00F07C1F" w:rsidRDefault="00F07C1F" w:rsidP="00413A5A">
      <w:pPr>
        <w:ind w:left="360"/>
        <w:jc w:val="both"/>
        <w:rPr>
          <w:sz w:val="28"/>
          <w:szCs w:val="28"/>
        </w:rPr>
      </w:pPr>
      <w:r w:rsidRPr="00F07C1F">
        <w:rPr>
          <w:sz w:val="28"/>
          <w:szCs w:val="28"/>
        </w:rPr>
        <w:t xml:space="preserve">В) Гиперхромия                                                                                 </w:t>
      </w:r>
    </w:p>
    <w:p w:rsidR="00F07C1F" w:rsidRPr="00F07C1F" w:rsidRDefault="00F07C1F" w:rsidP="00413A5A">
      <w:pPr>
        <w:ind w:left="360"/>
        <w:jc w:val="both"/>
        <w:rPr>
          <w:sz w:val="28"/>
          <w:szCs w:val="28"/>
        </w:rPr>
      </w:pPr>
      <w:r w:rsidRPr="00F07C1F">
        <w:rPr>
          <w:sz w:val="28"/>
          <w:szCs w:val="28"/>
        </w:rPr>
        <w:t>С) Лейкопения</w:t>
      </w:r>
    </w:p>
    <w:p w:rsidR="004719B4" w:rsidRDefault="00F07C1F" w:rsidP="007E6073">
      <w:pPr>
        <w:ind w:left="360"/>
        <w:rPr>
          <w:sz w:val="28"/>
          <w:szCs w:val="28"/>
        </w:rPr>
      </w:pPr>
      <w:r w:rsidRPr="00F07C1F">
        <w:rPr>
          <w:sz w:val="28"/>
          <w:szCs w:val="28"/>
          <w:lang w:val="en-US"/>
        </w:rPr>
        <w:t>D</w:t>
      </w:r>
      <w:r w:rsidRPr="00F07C1F">
        <w:rPr>
          <w:sz w:val="28"/>
          <w:szCs w:val="28"/>
        </w:rPr>
        <w:t>) Тромбоцитопения</w:t>
      </w:r>
    </w:p>
    <w:p w:rsidR="00F07C1F" w:rsidRPr="00F07C1F" w:rsidRDefault="00F07C1F" w:rsidP="007E6073">
      <w:pPr>
        <w:ind w:left="360"/>
        <w:rPr>
          <w:sz w:val="28"/>
          <w:szCs w:val="28"/>
        </w:rPr>
      </w:pPr>
      <w:r w:rsidRPr="00F07C1F">
        <w:rPr>
          <w:sz w:val="28"/>
          <w:szCs w:val="28"/>
        </w:rPr>
        <w:t>Е) Лейкоцитоз</w:t>
      </w:r>
      <w:r w:rsidR="00413A5A">
        <w:rPr>
          <w:sz w:val="28"/>
          <w:szCs w:val="28"/>
        </w:rPr>
        <w:t>.</w:t>
      </w:r>
    </w:p>
    <w:p w:rsidR="00F07C1F" w:rsidRDefault="00F07C1F" w:rsidP="007E6073">
      <w:pPr>
        <w:ind w:left="360"/>
        <w:rPr>
          <w:sz w:val="28"/>
          <w:szCs w:val="28"/>
        </w:rPr>
      </w:pPr>
    </w:p>
    <w:p w:rsidR="00F07C1F" w:rsidRPr="00F07C1F" w:rsidRDefault="00F07C1F" w:rsidP="00413A5A">
      <w:pPr>
        <w:ind w:left="360"/>
        <w:jc w:val="both"/>
        <w:rPr>
          <w:sz w:val="28"/>
          <w:szCs w:val="28"/>
        </w:rPr>
      </w:pPr>
      <w:r>
        <w:rPr>
          <w:sz w:val="28"/>
          <w:szCs w:val="28"/>
        </w:rPr>
        <w:t xml:space="preserve">24. </w:t>
      </w:r>
      <w:r w:rsidRPr="00F07C1F">
        <w:rPr>
          <w:sz w:val="28"/>
          <w:szCs w:val="28"/>
        </w:rPr>
        <w:t xml:space="preserve">Женщина, 21 года жалуется на слабость, сердцебиение, быструю утомляемость, тошноту, поносы, жжение кончика языка, боли в животе, снижение массы тела. Больна в течение года, когда появились выше перечисленные жалобы, не лечилась. Два года назад получала лечение по поводу глистной инвазии (широкий лентец), но прервала, не добившись эффекта. </w:t>
      </w:r>
    </w:p>
    <w:p w:rsidR="00F07C1F" w:rsidRPr="00F07C1F" w:rsidRDefault="00F07C1F" w:rsidP="00413A5A">
      <w:pPr>
        <w:ind w:left="360"/>
        <w:jc w:val="both"/>
        <w:rPr>
          <w:sz w:val="28"/>
          <w:szCs w:val="28"/>
        </w:rPr>
      </w:pPr>
      <w:r w:rsidRPr="00F07C1F">
        <w:rPr>
          <w:sz w:val="28"/>
          <w:szCs w:val="28"/>
        </w:rPr>
        <w:t xml:space="preserve">Об-но: состояние средней тяжести, температура тела до 38С, кожа бледно-лимонной окраски. </w:t>
      </w:r>
      <w:r w:rsidR="00201A75">
        <w:rPr>
          <w:sz w:val="28"/>
          <w:szCs w:val="28"/>
        </w:rPr>
        <w:t>Т</w:t>
      </w:r>
      <w:r w:rsidRPr="00F07C1F">
        <w:rPr>
          <w:sz w:val="28"/>
          <w:szCs w:val="28"/>
        </w:rPr>
        <w:t xml:space="preserve">оны </w:t>
      </w:r>
      <w:r w:rsidR="00201A75">
        <w:rPr>
          <w:sz w:val="28"/>
          <w:szCs w:val="28"/>
        </w:rPr>
        <w:t xml:space="preserve">сердца </w:t>
      </w:r>
      <w:r w:rsidRPr="00F07C1F">
        <w:rPr>
          <w:sz w:val="28"/>
          <w:szCs w:val="28"/>
        </w:rPr>
        <w:t>глухие, тахикардия,  пульс 108 уд. в 1 мин. АД 80/40 мм,рт,ст. Язык ярко - красного цвета, гладкий, сосочки сглажены. Печень не увеличена.</w:t>
      </w:r>
    </w:p>
    <w:p w:rsidR="00F07C1F" w:rsidRPr="00F07C1F" w:rsidRDefault="00201A75" w:rsidP="00413A5A">
      <w:pPr>
        <w:ind w:left="360"/>
        <w:jc w:val="both"/>
        <w:rPr>
          <w:sz w:val="28"/>
          <w:szCs w:val="28"/>
        </w:rPr>
      </w:pPr>
      <w:r>
        <w:rPr>
          <w:sz w:val="28"/>
          <w:szCs w:val="28"/>
        </w:rPr>
        <w:t>ОАК: Эр.</w:t>
      </w:r>
      <w:r w:rsidR="00F07C1F" w:rsidRPr="00F07C1F">
        <w:rPr>
          <w:sz w:val="28"/>
          <w:szCs w:val="28"/>
        </w:rPr>
        <w:t xml:space="preserve"> 3,5,</w:t>
      </w:r>
      <w:r w:rsidRPr="00F07C1F">
        <w:rPr>
          <w:sz w:val="28"/>
          <w:szCs w:val="28"/>
        </w:rPr>
        <w:t>10</w:t>
      </w:r>
      <w:r w:rsidRPr="00F07C1F">
        <w:rPr>
          <w:sz w:val="28"/>
          <w:szCs w:val="28"/>
          <w:vertAlign w:val="superscript"/>
        </w:rPr>
        <w:t>12</w:t>
      </w:r>
      <w:r>
        <w:rPr>
          <w:sz w:val="28"/>
          <w:szCs w:val="28"/>
        </w:rPr>
        <w:t>/л, Нв 98 г/л, ЦП</w:t>
      </w:r>
      <w:r w:rsidR="00F07C1F" w:rsidRPr="00F07C1F">
        <w:rPr>
          <w:sz w:val="28"/>
          <w:szCs w:val="28"/>
        </w:rPr>
        <w:t xml:space="preserve"> 1,5, </w:t>
      </w:r>
      <w:r>
        <w:rPr>
          <w:sz w:val="28"/>
          <w:szCs w:val="28"/>
        </w:rPr>
        <w:t>Л. 3,4,</w:t>
      </w:r>
      <w:r w:rsidRPr="00F07C1F">
        <w:rPr>
          <w:sz w:val="28"/>
          <w:szCs w:val="28"/>
        </w:rPr>
        <w:t>10</w:t>
      </w:r>
      <w:r w:rsidRPr="00F07C1F">
        <w:rPr>
          <w:sz w:val="28"/>
          <w:szCs w:val="28"/>
          <w:vertAlign w:val="superscript"/>
        </w:rPr>
        <w:t>12</w:t>
      </w:r>
      <w:r>
        <w:rPr>
          <w:sz w:val="28"/>
          <w:szCs w:val="28"/>
        </w:rPr>
        <w:t>/л, СОЭ</w:t>
      </w:r>
      <w:r w:rsidR="00F07C1F" w:rsidRPr="00F07C1F">
        <w:rPr>
          <w:sz w:val="28"/>
          <w:szCs w:val="28"/>
        </w:rPr>
        <w:t xml:space="preserve"> 23 мм/час, картина пунктат</w:t>
      </w:r>
      <w:r>
        <w:rPr>
          <w:sz w:val="28"/>
          <w:szCs w:val="28"/>
        </w:rPr>
        <w:t xml:space="preserve">а костного мозга: мегалобласты </w:t>
      </w:r>
      <w:r w:rsidR="00F07C1F" w:rsidRPr="00F07C1F">
        <w:rPr>
          <w:sz w:val="28"/>
          <w:szCs w:val="28"/>
        </w:rPr>
        <w:t>78%. Какой из перечисленных диагнозов наиболее вероятен?</w:t>
      </w:r>
    </w:p>
    <w:p w:rsidR="00F07C1F" w:rsidRPr="00F07C1F" w:rsidRDefault="00F07C1F" w:rsidP="00413A5A">
      <w:pPr>
        <w:ind w:left="360"/>
        <w:jc w:val="both"/>
        <w:rPr>
          <w:sz w:val="28"/>
          <w:szCs w:val="28"/>
        </w:rPr>
      </w:pPr>
      <w:r w:rsidRPr="00F07C1F">
        <w:rPr>
          <w:sz w:val="28"/>
          <w:szCs w:val="28"/>
        </w:rPr>
        <w:t>А) В12 - дефицитная анемия</w:t>
      </w:r>
    </w:p>
    <w:p w:rsidR="00F07C1F" w:rsidRPr="00F07C1F" w:rsidRDefault="00F07C1F" w:rsidP="00413A5A">
      <w:pPr>
        <w:ind w:left="360"/>
        <w:jc w:val="both"/>
        <w:rPr>
          <w:sz w:val="28"/>
          <w:szCs w:val="28"/>
        </w:rPr>
      </w:pPr>
      <w:r w:rsidRPr="00F07C1F">
        <w:rPr>
          <w:sz w:val="28"/>
          <w:szCs w:val="28"/>
        </w:rPr>
        <w:t xml:space="preserve">В) Железодефицитная анемия                                                                                    </w:t>
      </w:r>
    </w:p>
    <w:p w:rsidR="00F07C1F" w:rsidRPr="00F07C1F" w:rsidRDefault="00F07C1F" w:rsidP="00413A5A">
      <w:pPr>
        <w:ind w:left="360"/>
        <w:jc w:val="both"/>
        <w:rPr>
          <w:sz w:val="28"/>
          <w:szCs w:val="28"/>
        </w:rPr>
      </w:pPr>
      <w:r w:rsidRPr="00F07C1F">
        <w:rPr>
          <w:sz w:val="28"/>
          <w:szCs w:val="28"/>
        </w:rPr>
        <w:t>С) Апластическая анемия</w:t>
      </w:r>
    </w:p>
    <w:p w:rsidR="00F07C1F" w:rsidRPr="00F07C1F" w:rsidRDefault="00F07C1F" w:rsidP="00413A5A">
      <w:pPr>
        <w:ind w:left="360"/>
        <w:jc w:val="both"/>
        <w:rPr>
          <w:sz w:val="28"/>
          <w:szCs w:val="28"/>
        </w:rPr>
      </w:pPr>
      <w:r w:rsidRPr="00F07C1F">
        <w:rPr>
          <w:sz w:val="28"/>
          <w:szCs w:val="28"/>
          <w:lang w:val="en-US"/>
        </w:rPr>
        <w:t>D</w:t>
      </w:r>
      <w:r w:rsidRPr="00F07C1F">
        <w:rPr>
          <w:sz w:val="28"/>
          <w:szCs w:val="28"/>
        </w:rPr>
        <w:t>) Гемолитическая анемия</w:t>
      </w:r>
    </w:p>
    <w:p w:rsidR="00F07C1F" w:rsidRPr="00F07C1F" w:rsidRDefault="00F07C1F" w:rsidP="00413A5A">
      <w:pPr>
        <w:ind w:left="360"/>
        <w:jc w:val="both"/>
        <w:rPr>
          <w:sz w:val="28"/>
          <w:szCs w:val="28"/>
        </w:rPr>
      </w:pPr>
      <w:r w:rsidRPr="00F07C1F">
        <w:rPr>
          <w:sz w:val="28"/>
          <w:szCs w:val="28"/>
        </w:rPr>
        <w:t>Е) Постгеморрагическая анемия.</w:t>
      </w:r>
    </w:p>
    <w:p w:rsidR="00F07C1F" w:rsidRDefault="00F07C1F" w:rsidP="00413A5A">
      <w:pPr>
        <w:ind w:left="360"/>
        <w:jc w:val="both"/>
        <w:rPr>
          <w:sz w:val="28"/>
          <w:szCs w:val="28"/>
        </w:rPr>
      </w:pPr>
    </w:p>
    <w:p w:rsidR="00F07C1F" w:rsidRPr="00F07C1F" w:rsidRDefault="00F07C1F" w:rsidP="00413A5A">
      <w:pPr>
        <w:ind w:left="360"/>
        <w:jc w:val="both"/>
        <w:rPr>
          <w:sz w:val="28"/>
          <w:szCs w:val="28"/>
        </w:rPr>
      </w:pPr>
      <w:r>
        <w:rPr>
          <w:sz w:val="28"/>
          <w:szCs w:val="28"/>
        </w:rPr>
        <w:lastRenderedPageBreak/>
        <w:t>25</w:t>
      </w:r>
      <w:r w:rsidR="004719B4">
        <w:rPr>
          <w:sz w:val="28"/>
          <w:szCs w:val="28"/>
        </w:rPr>
        <w:t>.</w:t>
      </w:r>
      <w:r>
        <w:rPr>
          <w:sz w:val="28"/>
          <w:szCs w:val="28"/>
        </w:rPr>
        <w:t xml:space="preserve"> </w:t>
      </w:r>
      <w:r w:rsidRPr="00F07C1F">
        <w:rPr>
          <w:sz w:val="28"/>
          <w:szCs w:val="28"/>
        </w:rPr>
        <w:t xml:space="preserve">Женщина,.40 лет, шлифовщица.  Жалобы на слабость,  одышку при физической нагрузке, сердцебиение, геморрагические высыпания на коже туловища. </w:t>
      </w:r>
    </w:p>
    <w:p w:rsidR="00F07C1F" w:rsidRPr="00F07C1F" w:rsidRDefault="00F07C1F" w:rsidP="00413A5A">
      <w:pPr>
        <w:ind w:left="360"/>
        <w:jc w:val="both"/>
        <w:rPr>
          <w:sz w:val="28"/>
          <w:szCs w:val="28"/>
        </w:rPr>
      </w:pPr>
      <w:r w:rsidRPr="00F07C1F">
        <w:rPr>
          <w:sz w:val="28"/>
          <w:szCs w:val="28"/>
        </w:rPr>
        <w:t xml:space="preserve">Больной себя считает в течение года, когда появились и стали нарастать выше перечисленные жалобы. При обследовании выявлена анемия. </w:t>
      </w:r>
    </w:p>
    <w:p w:rsidR="00F07C1F" w:rsidRPr="00F07C1F" w:rsidRDefault="00F07C1F" w:rsidP="00413A5A">
      <w:pPr>
        <w:ind w:left="360"/>
        <w:jc w:val="both"/>
        <w:rPr>
          <w:sz w:val="28"/>
          <w:szCs w:val="28"/>
        </w:rPr>
      </w:pPr>
      <w:r w:rsidRPr="00F07C1F">
        <w:rPr>
          <w:sz w:val="28"/>
          <w:szCs w:val="28"/>
        </w:rPr>
        <w:t>Об-но: кожные покровы и видимые слизистые бледные, геморрагические высыпания на коже туловища и внутренней поверхности бедер. Печень и селезенка не увеличены.</w:t>
      </w:r>
    </w:p>
    <w:p w:rsidR="00F07C1F" w:rsidRPr="00F07C1F" w:rsidRDefault="00201A75" w:rsidP="00413A5A">
      <w:pPr>
        <w:ind w:left="360"/>
        <w:jc w:val="both"/>
        <w:rPr>
          <w:sz w:val="28"/>
          <w:szCs w:val="28"/>
        </w:rPr>
      </w:pPr>
      <w:r>
        <w:rPr>
          <w:sz w:val="28"/>
          <w:szCs w:val="28"/>
        </w:rPr>
        <w:t>ОАК: Нв 76 г/л, Э</w:t>
      </w:r>
      <w:r w:rsidR="00F07C1F" w:rsidRPr="00F07C1F">
        <w:rPr>
          <w:sz w:val="28"/>
          <w:szCs w:val="28"/>
        </w:rPr>
        <w:t>р. 2,3,</w:t>
      </w:r>
      <w:r w:rsidRPr="00F07C1F">
        <w:rPr>
          <w:sz w:val="28"/>
          <w:szCs w:val="28"/>
        </w:rPr>
        <w:t>10</w:t>
      </w:r>
      <w:r w:rsidRPr="00F07C1F">
        <w:rPr>
          <w:sz w:val="28"/>
          <w:szCs w:val="28"/>
          <w:vertAlign w:val="superscript"/>
        </w:rPr>
        <w:t>12</w:t>
      </w:r>
      <w:r>
        <w:rPr>
          <w:sz w:val="28"/>
          <w:szCs w:val="28"/>
        </w:rPr>
        <w:t>/л</w:t>
      </w:r>
      <w:r w:rsidR="00F07C1F" w:rsidRPr="00F07C1F">
        <w:rPr>
          <w:sz w:val="28"/>
          <w:szCs w:val="28"/>
        </w:rPr>
        <w:t>, ЦП 1,0, Л</w:t>
      </w:r>
      <w:r>
        <w:rPr>
          <w:sz w:val="28"/>
          <w:szCs w:val="28"/>
        </w:rPr>
        <w:t>.</w:t>
      </w:r>
      <w:r w:rsidR="00F07C1F" w:rsidRPr="00F07C1F">
        <w:rPr>
          <w:sz w:val="28"/>
          <w:szCs w:val="28"/>
        </w:rPr>
        <w:t xml:space="preserve"> 1,</w:t>
      </w:r>
      <w:r w:rsidR="00AD7D82">
        <w:rPr>
          <w:sz w:val="28"/>
          <w:szCs w:val="28"/>
        </w:rPr>
        <w:t>3.</w:t>
      </w:r>
      <w:r w:rsidRPr="00F07C1F">
        <w:rPr>
          <w:sz w:val="28"/>
          <w:szCs w:val="28"/>
        </w:rPr>
        <w:t>10</w:t>
      </w:r>
      <w:r w:rsidR="00AD7D82">
        <w:rPr>
          <w:sz w:val="28"/>
          <w:szCs w:val="28"/>
          <w:vertAlign w:val="superscript"/>
        </w:rPr>
        <w:t>9</w:t>
      </w:r>
      <w:r>
        <w:rPr>
          <w:sz w:val="28"/>
          <w:szCs w:val="28"/>
        </w:rPr>
        <w:t>/л</w:t>
      </w:r>
      <w:r w:rsidR="00F07C1F" w:rsidRPr="00F07C1F">
        <w:rPr>
          <w:sz w:val="28"/>
          <w:szCs w:val="28"/>
        </w:rPr>
        <w:t>, э.0%, п. 11%, с.36%, л 50%, м 10</w:t>
      </w:r>
      <w:r w:rsidR="00AD7D82">
        <w:rPr>
          <w:sz w:val="28"/>
          <w:szCs w:val="28"/>
        </w:rPr>
        <w:t>%, ретикулоциты 0,2%, тромб.</w:t>
      </w:r>
      <w:r w:rsidR="00F07C1F" w:rsidRPr="00F07C1F">
        <w:rPr>
          <w:sz w:val="28"/>
          <w:szCs w:val="28"/>
        </w:rPr>
        <w:t xml:space="preserve"> 48</w:t>
      </w:r>
      <w:r w:rsidR="00AD7D82">
        <w:rPr>
          <w:sz w:val="28"/>
          <w:szCs w:val="28"/>
        </w:rPr>
        <w:t>.2.</w:t>
      </w:r>
      <w:r w:rsidR="00AD7D82" w:rsidRPr="00F07C1F">
        <w:rPr>
          <w:sz w:val="28"/>
          <w:szCs w:val="28"/>
        </w:rPr>
        <w:t>10</w:t>
      </w:r>
      <w:r w:rsidR="00AD7D82">
        <w:rPr>
          <w:sz w:val="28"/>
          <w:szCs w:val="28"/>
          <w:vertAlign w:val="superscript"/>
        </w:rPr>
        <w:t>9</w:t>
      </w:r>
      <w:r w:rsidR="00AD7D82">
        <w:rPr>
          <w:sz w:val="28"/>
          <w:szCs w:val="28"/>
        </w:rPr>
        <w:t>/л, СОЭ</w:t>
      </w:r>
      <w:r w:rsidR="00F07C1F" w:rsidRPr="00F07C1F">
        <w:rPr>
          <w:sz w:val="28"/>
          <w:szCs w:val="28"/>
        </w:rPr>
        <w:t xml:space="preserve"> 51 мм/час. Проба Кумбса отрицательная, миелограмма: получено мало материала.  Какого характера анемия  имеет место в данном случае?                                                                                   </w:t>
      </w:r>
    </w:p>
    <w:p w:rsidR="00F07C1F" w:rsidRPr="00F07C1F" w:rsidRDefault="00F07C1F" w:rsidP="00413A5A">
      <w:pPr>
        <w:ind w:left="360"/>
        <w:jc w:val="both"/>
        <w:rPr>
          <w:sz w:val="28"/>
          <w:szCs w:val="28"/>
          <w:lang w:val="kk-KZ"/>
        </w:rPr>
      </w:pPr>
      <w:r w:rsidRPr="00F07C1F">
        <w:rPr>
          <w:sz w:val="28"/>
          <w:szCs w:val="28"/>
        </w:rPr>
        <w:t>А)</w:t>
      </w:r>
      <w:r w:rsidRPr="00F07C1F">
        <w:rPr>
          <w:sz w:val="28"/>
          <w:szCs w:val="28"/>
          <w:lang w:val="kk-KZ"/>
        </w:rPr>
        <w:t xml:space="preserve"> Гипопластическая</w:t>
      </w:r>
    </w:p>
    <w:p w:rsidR="00F07C1F" w:rsidRPr="00F07C1F" w:rsidRDefault="00F07C1F" w:rsidP="00413A5A">
      <w:pPr>
        <w:ind w:left="360"/>
        <w:jc w:val="both"/>
        <w:rPr>
          <w:sz w:val="28"/>
          <w:szCs w:val="28"/>
        </w:rPr>
      </w:pPr>
      <w:r w:rsidRPr="00F07C1F">
        <w:rPr>
          <w:sz w:val="28"/>
          <w:szCs w:val="28"/>
        </w:rPr>
        <w:t xml:space="preserve">В) Железодефицитная </w:t>
      </w:r>
    </w:p>
    <w:p w:rsidR="00F07C1F" w:rsidRPr="00F07C1F" w:rsidRDefault="00F07C1F" w:rsidP="00413A5A">
      <w:pPr>
        <w:ind w:left="360"/>
        <w:jc w:val="both"/>
        <w:rPr>
          <w:sz w:val="28"/>
          <w:szCs w:val="28"/>
        </w:rPr>
      </w:pPr>
      <w:r w:rsidRPr="00F07C1F">
        <w:rPr>
          <w:sz w:val="28"/>
          <w:szCs w:val="28"/>
        </w:rPr>
        <w:t xml:space="preserve">С) Апластическая                                                                     </w:t>
      </w:r>
    </w:p>
    <w:p w:rsidR="00F07C1F" w:rsidRPr="00F07C1F" w:rsidRDefault="00F07C1F" w:rsidP="00413A5A">
      <w:pPr>
        <w:ind w:left="360"/>
        <w:jc w:val="both"/>
        <w:rPr>
          <w:sz w:val="28"/>
          <w:szCs w:val="28"/>
        </w:rPr>
      </w:pPr>
      <w:r w:rsidRPr="00F07C1F">
        <w:rPr>
          <w:sz w:val="28"/>
          <w:szCs w:val="28"/>
          <w:lang w:val="en-US"/>
        </w:rPr>
        <w:t>D</w:t>
      </w:r>
      <w:r w:rsidRPr="00F07C1F">
        <w:rPr>
          <w:sz w:val="28"/>
          <w:szCs w:val="28"/>
        </w:rPr>
        <w:t>) Гемолитическая</w:t>
      </w:r>
    </w:p>
    <w:p w:rsidR="00F07C1F" w:rsidRPr="00F07C1F" w:rsidRDefault="00F07C1F" w:rsidP="00413A5A">
      <w:pPr>
        <w:ind w:left="360"/>
        <w:jc w:val="both"/>
        <w:rPr>
          <w:sz w:val="28"/>
          <w:szCs w:val="28"/>
        </w:rPr>
      </w:pPr>
      <w:r w:rsidRPr="00F07C1F">
        <w:rPr>
          <w:sz w:val="28"/>
          <w:szCs w:val="28"/>
          <w:lang w:val="en-US"/>
        </w:rPr>
        <w:t>E</w:t>
      </w:r>
      <w:r w:rsidRPr="00F07C1F">
        <w:rPr>
          <w:sz w:val="28"/>
          <w:szCs w:val="28"/>
        </w:rPr>
        <w:t xml:space="preserve">) В12 </w:t>
      </w:r>
      <w:r w:rsidR="00413A5A">
        <w:rPr>
          <w:sz w:val="28"/>
          <w:szCs w:val="28"/>
        </w:rPr>
        <w:t>–</w:t>
      </w:r>
      <w:r w:rsidRPr="00F07C1F">
        <w:rPr>
          <w:sz w:val="28"/>
          <w:szCs w:val="28"/>
        </w:rPr>
        <w:t xml:space="preserve"> дефицитная</w:t>
      </w:r>
      <w:r w:rsidR="00413A5A">
        <w:rPr>
          <w:sz w:val="28"/>
          <w:szCs w:val="28"/>
        </w:rPr>
        <w:t>.</w:t>
      </w:r>
      <w:r w:rsidRPr="00F07C1F">
        <w:rPr>
          <w:sz w:val="28"/>
          <w:szCs w:val="28"/>
        </w:rPr>
        <w:t xml:space="preserve"> </w:t>
      </w:r>
    </w:p>
    <w:p w:rsidR="00F07C1F" w:rsidRPr="00F07C1F" w:rsidRDefault="00F07C1F" w:rsidP="00413A5A">
      <w:pPr>
        <w:ind w:left="360"/>
        <w:jc w:val="both"/>
        <w:rPr>
          <w:sz w:val="28"/>
          <w:szCs w:val="28"/>
        </w:rPr>
      </w:pPr>
    </w:p>
    <w:p w:rsidR="00F07C1F" w:rsidRPr="00F07C1F" w:rsidRDefault="00F07C1F" w:rsidP="00413A5A">
      <w:pPr>
        <w:ind w:left="360"/>
        <w:jc w:val="both"/>
        <w:rPr>
          <w:sz w:val="28"/>
          <w:szCs w:val="28"/>
        </w:rPr>
      </w:pPr>
      <w:r>
        <w:rPr>
          <w:sz w:val="28"/>
          <w:szCs w:val="28"/>
        </w:rPr>
        <w:t xml:space="preserve">26. </w:t>
      </w:r>
      <w:r w:rsidRPr="00F07C1F">
        <w:rPr>
          <w:sz w:val="28"/>
          <w:szCs w:val="28"/>
        </w:rPr>
        <w:t>Женщина, 42 лет. Жалобы на одышку в покое, носовые кровотечения, геморрагические высыпания на коже т</w:t>
      </w:r>
      <w:r w:rsidR="00AD7D82">
        <w:rPr>
          <w:sz w:val="28"/>
          <w:szCs w:val="28"/>
        </w:rPr>
        <w:t>уловища, кровоточивость десен.</w:t>
      </w:r>
      <w:r w:rsidRPr="00F07C1F">
        <w:rPr>
          <w:sz w:val="28"/>
          <w:szCs w:val="28"/>
        </w:rPr>
        <w:t xml:space="preserve">  Больна в течение двух лет, когда появились выше пере</w:t>
      </w:r>
      <w:r w:rsidR="00AD7D82">
        <w:rPr>
          <w:sz w:val="28"/>
          <w:szCs w:val="28"/>
        </w:rPr>
        <w:t>численные жалобы.</w:t>
      </w:r>
      <w:r w:rsidRPr="00F07C1F">
        <w:rPr>
          <w:sz w:val="28"/>
          <w:szCs w:val="28"/>
        </w:rPr>
        <w:t xml:space="preserve"> Пять лет назад перенесла струмэктомию по поводу зоба Хашимото, после которой развился гипотиреоз, лечилась не регулярно Л-тироксином. Об-но: кожные покровы и видимые слизистые сухие и бледные,  некротически-язвенный процесс в полости рта, геморрагические высыпания на коже туловища и внутренней поверхности бедер. Пульс 44 уд в 1 мин. АД 90/60 мм,рт,ст. Печень и селезенка</w:t>
      </w:r>
      <w:r w:rsidR="00AD7D82">
        <w:rPr>
          <w:sz w:val="28"/>
          <w:szCs w:val="28"/>
        </w:rPr>
        <w:t xml:space="preserve"> не увеличены. ОАК: Нв 56 г/л, Э</w:t>
      </w:r>
      <w:r w:rsidRPr="00F07C1F">
        <w:rPr>
          <w:sz w:val="28"/>
          <w:szCs w:val="28"/>
        </w:rPr>
        <w:t>р. 1,6,</w:t>
      </w:r>
      <w:r w:rsidR="00AD7D82" w:rsidRPr="00F07C1F">
        <w:rPr>
          <w:sz w:val="28"/>
          <w:szCs w:val="28"/>
        </w:rPr>
        <w:t>10</w:t>
      </w:r>
      <w:r w:rsidR="00AD7D82" w:rsidRPr="00F07C1F">
        <w:rPr>
          <w:sz w:val="28"/>
          <w:szCs w:val="28"/>
          <w:vertAlign w:val="superscript"/>
        </w:rPr>
        <w:t>12</w:t>
      </w:r>
      <w:r w:rsidR="00AD7D82">
        <w:rPr>
          <w:sz w:val="28"/>
          <w:szCs w:val="28"/>
        </w:rPr>
        <w:t>/л</w:t>
      </w:r>
      <w:r w:rsidRPr="00F07C1F">
        <w:rPr>
          <w:sz w:val="28"/>
          <w:szCs w:val="28"/>
        </w:rPr>
        <w:t>, ЦП 1,0, Л</w:t>
      </w:r>
      <w:r w:rsidR="00AD7D82">
        <w:rPr>
          <w:sz w:val="28"/>
          <w:szCs w:val="28"/>
        </w:rPr>
        <w:t>.</w:t>
      </w:r>
      <w:r w:rsidRPr="00F07C1F">
        <w:rPr>
          <w:sz w:val="28"/>
          <w:szCs w:val="28"/>
        </w:rPr>
        <w:t xml:space="preserve"> 1,</w:t>
      </w:r>
      <w:r w:rsidR="00AD7D82">
        <w:rPr>
          <w:sz w:val="28"/>
          <w:szCs w:val="28"/>
        </w:rPr>
        <w:t>2.</w:t>
      </w:r>
      <w:r w:rsidR="00AD7D82" w:rsidRPr="00F07C1F">
        <w:rPr>
          <w:sz w:val="28"/>
          <w:szCs w:val="28"/>
        </w:rPr>
        <w:t>10</w:t>
      </w:r>
      <w:r w:rsidR="00AD7D82">
        <w:rPr>
          <w:sz w:val="28"/>
          <w:szCs w:val="28"/>
          <w:vertAlign w:val="superscript"/>
        </w:rPr>
        <w:t>9</w:t>
      </w:r>
      <w:r w:rsidR="00AD7D82">
        <w:rPr>
          <w:sz w:val="28"/>
          <w:szCs w:val="28"/>
        </w:rPr>
        <w:t>/л</w:t>
      </w:r>
      <w:r w:rsidRPr="00F07C1F">
        <w:rPr>
          <w:sz w:val="28"/>
          <w:szCs w:val="28"/>
        </w:rPr>
        <w:t>, э.0%, п. 11%, с.36%, л 50%, м 10%, ретикулоциты 0,2</w:t>
      </w:r>
      <w:r w:rsidR="00AD7D82">
        <w:rPr>
          <w:sz w:val="28"/>
          <w:szCs w:val="28"/>
        </w:rPr>
        <w:t>%, тромб.</w:t>
      </w:r>
      <w:r w:rsidRPr="00F07C1F">
        <w:rPr>
          <w:sz w:val="28"/>
          <w:szCs w:val="28"/>
        </w:rPr>
        <w:t xml:space="preserve"> 48</w:t>
      </w:r>
      <w:r w:rsidR="00AD7D82">
        <w:rPr>
          <w:sz w:val="28"/>
          <w:szCs w:val="28"/>
        </w:rPr>
        <w:t>.2.</w:t>
      </w:r>
      <w:r w:rsidR="00AD7D82" w:rsidRPr="00F07C1F">
        <w:rPr>
          <w:sz w:val="28"/>
          <w:szCs w:val="28"/>
        </w:rPr>
        <w:t>10</w:t>
      </w:r>
      <w:r w:rsidR="00AD7D82">
        <w:rPr>
          <w:sz w:val="28"/>
          <w:szCs w:val="28"/>
          <w:vertAlign w:val="superscript"/>
        </w:rPr>
        <w:t>9</w:t>
      </w:r>
      <w:r w:rsidR="00AD7D82">
        <w:rPr>
          <w:sz w:val="28"/>
          <w:szCs w:val="28"/>
        </w:rPr>
        <w:t xml:space="preserve">/л, СОЭ </w:t>
      </w:r>
      <w:r w:rsidRPr="00F07C1F">
        <w:rPr>
          <w:sz w:val="28"/>
          <w:szCs w:val="28"/>
        </w:rPr>
        <w:t>56 мм/час, свертываемость на 5 мин. Проба Кумбса отрицательная, миелограмма: опустошение костного мозга.</w:t>
      </w:r>
    </w:p>
    <w:p w:rsidR="004719B4" w:rsidRDefault="00F07C1F" w:rsidP="00413A5A">
      <w:pPr>
        <w:ind w:left="360"/>
        <w:jc w:val="both"/>
        <w:rPr>
          <w:sz w:val="28"/>
          <w:szCs w:val="28"/>
        </w:rPr>
      </w:pPr>
      <w:r w:rsidRPr="00F07C1F">
        <w:rPr>
          <w:sz w:val="28"/>
          <w:szCs w:val="28"/>
        </w:rPr>
        <w:t xml:space="preserve"> Какой из перечисленных диагнозов наиболее вероятен?</w:t>
      </w:r>
    </w:p>
    <w:p w:rsidR="004719B4" w:rsidRDefault="00F07C1F" w:rsidP="00413A5A">
      <w:pPr>
        <w:ind w:left="360"/>
        <w:jc w:val="both"/>
        <w:rPr>
          <w:sz w:val="28"/>
          <w:szCs w:val="28"/>
        </w:rPr>
      </w:pPr>
      <w:r w:rsidRPr="00F07C1F">
        <w:rPr>
          <w:sz w:val="28"/>
          <w:szCs w:val="28"/>
        </w:rPr>
        <w:t>А) Хрониче</w:t>
      </w:r>
      <w:r w:rsidR="00AD7D82">
        <w:rPr>
          <w:sz w:val="28"/>
          <w:szCs w:val="28"/>
        </w:rPr>
        <w:t>ская постгеморрагическая анемия</w:t>
      </w:r>
    </w:p>
    <w:p w:rsidR="00F07C1F" w:rsidRPr="00F07C1F" w:rsidRDefault="00F07C1F" w:rsidP="00413A5A">
      <w:pPr>
        <w:ind w:left="360"/>
        <w:jc w:val="both"/>
        <w:rPr>
          <w:sz w:val="28"/>
          <w:szCs w:val="28"/>
        </w:rPr>
      </w:pPr>
      <w:r w:rsidRPr="00F07C1F">
        <w:rPr>
          <w:sz w:val="28"/>
          <w:szCs w:val="28"/>
        </w:rPr>
        <w:t xml:space="preserve">В) Железодефицитная </w:t>
      </w:r>
      <w:r w:rsidR="00AD7D82">
        <w:rPr>
          <w:sz w:val="28"/>
          <w:szCs w:val="28"/>
        </w:rPr>
        <w:t>анемия</w:t>
      </w:r>
    </w:p>
    <w:p w:rsidR="004719B4" w:rsidRDefault="00F07C1F" w:rsidP="00413A5A">
      <w:pPr>
        <w:ind w:left="360"/>
        <w:jc w:val="both"/>
        <w:rPr>
          <w:sz w:val="28"/>
          <w:szCs w:val="28"/>
        </w:rPr>
      </w:pPr>
      <w:r w:rsidRPr="00F07C1F">
        <w:rPr>
          <w:sz w:val="28"/>
          <w:szCs w:val="28"/>
          <w:lang w:val="en-US"/>
        </w:rPr>
        <w:t>C</w:t>
      </w:r>
      <w:r w:rsidR="00AD7D82">
        <w:rPr>
          <w:sz w:val="28"/>
          <w:szCs w:val="28"/>
        </w:rPr>
        <w:t>) Апластическая ан</w:t>
      </w:r>
      <w:r w:rsidR="00A04568">
        <w:rPr>
          <w:sz w:val="28"/>
          <w:szCs w:val="28"/>
        </w:rPr>
        <w:t>емия</w:t>
      </w:r>
      <w:r w:rsidRPr="00F07C1F">
        <w:rPr>
          <w:sz w:val="28"/>
          <w:szCs w:val="28"/>
        </w:rPr>
        <w:t xml:space="preserve">                                                                           </w:t>
      </w:r>
    </w:p>
    <w:p w:rsidR="00F07C1F" w:rsidRPr="00F07C1F" w:rsidRDefault="00F07C1F" w:rsidP="00413A5A">
      <w:pPr>
        <w:ind w:left="360"/>
        <w:jc w:val="both"/>
        <w:rPr>
          <w:sz w:val="28"/>
          <w:szCs w:val="28"/>
        </w:rPr>
      </w:pPr>
      <w:r w:rsidRPr="00F07C1F">
        <w:rPr>
          <w:sz w:val="28"/>
          <w:szCs w:val="28"/>
          <w:lang w:val="en-US"/>
        </w:rPr>
        <w:t>D</w:t>
      </w:r>
      <w:r w:rsidR="00AD7D82">
        <w:rPr>
          <w:sz w:val="28"/>
          <w:szCs w:val="28"/>
        </w:rPr>
        <w:t>) Гемолитическая анемия</w:t>
      </w:r>
    </w:p>
    <w:p w:rsidR="00F07C1F" w:rsidRPr="00F07C1F" w:rsidRDefault="00F07C1F" w:rsidP="00413A5A">
      <w:pPr>
        <w:ind w:left="360"/>
        <w:jc w:val="both"/>
        <w:rPr>
          <w:sz w:val="28"/>
          <w:szCs w:val="28"/>
        </w:rPr>
      </w:pPr>
      <w:r w:rsidRPr="00F07C1F">
        <w:rPr>
          <w:sz w:val="28"/>
          <w:szCs w:val="28"/>
          <w:lang w:val="en-US"/>
        </w:rPr>
        <w:t>E</w:t>
      </w:r>
      <w:r w:rsidRPr="00F07C1F">
        <w:rPr>
          <w:sz w:val="28"/>
          <w:szCs w:val="28"/>
        </w:rPr>
        <w:t>) В12 дефицитная анемия</w:t>
      </w:r>
    </w:p>
    <w:p w:rsidR="00F07C1F" w:rsidRDefault="00F07C1F" w:rsidP="00413A5A">
      <w:pPr>
        <w:ind w:left="360"/>
        <w:jc w:val="both"/>
        <w:rPr>
          <w:sz w:val="28"/>
          <w:szCs w:val="28"/>
        </w:rPr>
      </w:pPr>
    </w:p>
    <w:p w:rsidR="00F07C1F" w:rsidRPr="00F07C1F" w:rsidRDefault="00F07C1F" w:rsidP="00413A5A">
      <w:pPr>
        <w:ind w:left="360"/>
        <w:jc w:val="both"/>
        <w:rPr>
          <w:sz w:val="28"/>
          <w:szCs w:val="28"/>
        </w:rPr>
      </w:pPr>
      <w:r>
        <w:rPr>
          <w:sz w:val="28"/>
          <w:szCs w:val="28"/>
        </w:rPr>
        <w:t>27.</w:t>
      </w:r>
      <w:r w:rsidR="00AD7D82">
        <w:rPr>
          <w:sz w:val="28"/>
          <w:szCs w:val="28"/>
        </w:rPr>
        <w:t xml:space="preserve"> </w:t>
      </w:r>
      <w:r w:rsidRPr="00F07C1F">
        <w:rPr>
          <w:sz w:val="28"/>
          <w:szCs w:val="28"/>
        </w:rPr>
        <w:t>Женщина, 55 лет, жалобы на слабость,  сердцебиение, Больна в течение года, не обследована, не лечилась. Накануне упала, потеряв сознание, доставлена в стационар. Страдает хроническим геморроем с частым</w:t>
      </w:r>
      <w:r w:rsidR="00AD7D82">
        <w:rPr>
          <w:sz w:val="28"/>
          <w:szCs w:val="28"/>
        </w:rPr>
        <w:t xml:space="preserve">и кровотечениями при дефекации. </w:t>
      </w:r>
      <w:r w:rsidRPr="00F07C1F">
        <w:rPr>
          <w:sz w:val="28"/>
          <w:szCs w:val="28"/>
        </w:rPr>
        <w:t>Об-но: состояние средней тяжести, кожа и сл</w:t>
      </w:r>
      <w:r w:rsidR="00AD7D82">
        <w:rPr>
          <w:sz w:val="28"/>
          <w:szCs w:val="28"/>
        </w:rPr>
        <w:t>изистые бледной окраски. Т</w:t>
      </w:r>
      <w:r w:rsidRPr="00F07C1F">
        <w:rPr>
          <w:sz w:val="28"/>
          <w:szCs w:val="28"/>
        </w:rPr>
        <w:t xml:space="preserve">оны </w:t>
      </w:r>
      <w:r w:rsidR="00AD7D82">
        <w:rPr>
          <w:sz w:val="28"/>
          <w:szCs w:val="28"/>
        </w:rPr>
        <w:t xml:space="preserve">сердца </w:t>
      </w:r>
      <w:r w:rsidRPr="00F07C1F">
        <w:rPr>
          <w:sz w:val="28"/>
          <w:szCs w:val="28"/>
        </w:rPr>
        <w:t>громкие, тахикардия, пульс 106 уд. в 1 мин. АД 90/40 мм,рт,ст.. Печень не увеличена.</w:t>
      </w:r>
    </w:p>
    <w:p w:rsidR="00F07C1F" w:rsidRPr="00F07C1F" w:rsidRDefault="00AD7D82" w:rsidP="00413A5A">
      <w:pPr>
        <w:ind w:left="360"/>
        <w:jc w:val="both"/>
        <w:rPr>
          <w:sz w:val="28"/>
          <w:szCs w:val="28"/>
        </w:rPr>
      </w:pPr>
      <w:r>
        <w:rPr>
          <w:sz w:val="28"/>
          <w:szCs w:val="28"/>
        </w:rPr>
        <w:t>ОАК: Эр.</w:t>
      </w:r>
      <w:r w:rsidR="00F07C1F" w:rsidRPr="00F07C1F">
        <w:rPr>
          <w:sz w:val="28"/>
          <w:szCs w:val="28"/>
        </w:rPr>
        <w:t xml:space="preserve"> 2,1,</w:t>
      </w:r>
      <w:r w:rsidRPr="00F07C1F">
        <w:rPr>
          <w:sz w:val="28"/>
          <w:szCs w:val="28"/>
        </w:rPr>
        <w:t>10</w:t>
      </w:r>
      <w:r w:rsidRPr="00F07C1F">
        <w:rPr>
          <w:sz w:val="28"/>
          <w:szCs w:val="28"/>
          <w:vertAlign w:val="superscript"/>
        </w:rPr>
        <w:t>12</w:t>
      </w:r>
      <w:r>
        <w:rPr>
          <w:sz w:val="28"/>
          <w:szCs w:val="28"/>
        </w:rPr>
        <w:t>/л, Нв 44 г/л, ЦП 0,6, Л.</w:t>
      </w:r>
      <w:r w:rsidR="00F07C1F" w:rsidRPr="00F07C1F">
        <w:rPr>
          <w:sz w:val="28"/>
          <w:szCs w:val="28"/>
        </w:rPr>
        <w:t xml:space="preserve"> 4,4,</w:t>
      </w:r>
      <w:r w:rsidRPr="00F07C1F">
        <w:rPr>
          <w:sz w:val="28"/>
          <w:szCs w:val="28"/>
        </w:rPr>
        <w:t>10</w:t>
      </w:r>
      <w:r>
        <w:rPr>
          <w:sz w:val="28"/>
          <w:szCs w:val="28"/>
          <w:vertAlign w:val="superscript"/>
        </w:rPr>
        <w:t>9</w:t>
      </w:r>
      <w:r>
        <w:rPr>
          <w:sz w:val="28"/>
          <w:szCs w:val="28"/>
        </w:rPr>
        <w:t>/л, СОЭ</w:t>
      </w:r>
      <w:r w:rsidR="00F07C1F" w:rsidRPr="00F07C1F">
        <w:rPr>
          <w:sz w:val="28"/>
          <w:szCs w:val="28"/>
        </w:rPr>
        <w:t xml:space="preserve"> 26 мм/час, пунктат костного мозга: нормобластический тип кроветворения, сывороточное </w:t>
      </w:r>
      <w:r>
        <w:rPr>
          <w:sz w:val="28"/>
          <w:szCs w:val="28"/>
        </w:rPr>
        <w:t>железо</w:t>
      </w:r>
      <w:r w:rsidR="00F07C1F" w:rsidRPr="00F07C1F">
        <w:rPr>
          <w:sz w:val="28"/>
          <w:szCs w:val="28"/>
        </w:rPr>
        <w:t>– 4.3 ммоль/л. Какой из перечисленных диагнозов наиболее вероятен?</w:t>
      </w:r>
    </w:p>
    <w:p w:rsidR="00F07C1F" w:rsidRPr="00F07C1F" w:rsidRDefault="00F07C1F" w:rsidP="007E6073">
      <w:pPr>
        <w:ind w:left="360"/>
        <w:rPr>
          <w:sz w:val="28"/>
          <w:szCs w:val="28"/>
        </w:rPr>
      </w:pPr>
      <w:r w:rsidRPr="00F07C1F">
        <w:rPr>
          <w:sz w:val="28"/>
          <w:szCs w:val="28"/>
        </w:rPr>
        <w:lastRenderedPageBreak/>
        <w:t>А) В12-дефицитная анемия</w:t>
      </w:r>
    </w:p>
    <w:p w:rsidR="00F07C1F" w:rsidRPr="00F07C1F" w:rsidRDefault="00F07C1F" w:rsidP="007E6073">
      <w:pPr>
        <w:ind w:left="360"/>
        <w:rPr>
          <w:sz w:val="28"/>
          <w:szCs w:val="28"/>
        </w:rPr>
      </w:pPr>
      <w:r w:rsidRPr="00F07C1F">
        <w:rPr>
          <w:sz w:val="28"/>
          <w:szCs w:val="28"/>
        </w:rPr>
        <w:t xml:space="preserve">В) Железодефицитная анемия                                                                          </w:t>
      </w:r>
    </w:p>
    <w:p w:rsidR="00F07C1F" w:rsidRPr="00F07C1F" w:rsidRDefault="00F07C1F" w:rsidP="007E6073">
      <w:pPr>
        <w:ind w:left="360"/>
        <w:rPr>
          <w:sz w:val="28"/>
          <w:szCs w:val="28"/>
        </w:rPr>
      </w:pPr>
      <w:r w:rsidRPr="00F07C1F">
        <w:rPr>
          <w:sz w:val="28"/>
          <w:szCs w:val="28"/>
        </w:rPr>
        <w:t xml:space="preserve">С) Апластическая анемия                                                                                      </w:t>
      </w:r>
    </w:p>
    <w:p w:rsidR="00F07C1F" w:rsidRPr="00F07C1F" w:rsidRDefault="00F07C1F" w:rsidP="007E6073">
      <w:pPr>
        <w:ind w:left="360"/>
        <w:rPr>
          <w:sz w:val="28"/>
          <w:szCs w:val="28"/>
        </w:rPr>
      </w:pPr>
      <w:r w:rsidRPr="00F07C1F">
        <w:rPr>
          <w:sz w:val="28"/>
          <w:szCs w:val="28"/>
          <w:lang w:val="en-US"/>
        </w:rPr>
        <w:t>D</w:t>
      </w:r>
      <w:r w:rsidRPr="00F07C1F">
        <w:rPr>
          <w:sz w:val="28"/>
          <w:szCs w:val="28"/>
        </w:rPr>
        <w:t>) Аутоиммунная гемолитическая анемия</w:t>
      </w:r>
    </w:p>
    <w:p w:rsidR="00F07C1F" w:rsidRDefault="00F07C1F" w:rsidP="007E6073">
      <w:pPr>
        <w:ind w:left="360"/>
      </w:pPr>
      <w:r w:rsidRPr="00F07C1F">
        <w:rPr>
          <w:sz w:val="28"/>
          <w:szCs w:val="28"/>
        </w:rPr>
        <w:t>Е) Микросфероцитоз</w:t>
      </w:r>
      <w:r>
        <w:t>.</w:t>
      </w:r>
    </w:p>
    <w:p w:rsidR="00A15C65" w:rsidRPr="00A15C65" w:rsidRDefault="00A15C65" w:rsidP="007E6073">
      <w:pPr>
        <w:ind w:left="360"/>
        <w:rPr>
          <w:sz w:val="28"/>
          <w:szCs w:val="28"/>
        </w:rPr>
      </w:pPr>
    </w:p>
    <w:p w:rsidR="00A15C65" w:rsidRPr="00A15C65" w:rsidRDefault="003F5E8B" w:rsidP="007E6073">
      <w:pPr>
        <w:ind w:left="360"/>
        <w:rPr>
          <w:sz w:val="28"/>
          <w:szCs w:val="28"/>
        </w:rPr>
      </w:pPr>
      <w:r>
        <w:rPr>
          <w:sz w:val="28"/>
          <w:szCs w:val="28"/>
        </w:rPr>
        <w:t>28</w:t>
      </w:r>
      <w:r w:rsidR="00A15C65" w:rsidRPr="00A15C65">
        <w:rPr>
          <w:sz w:val="28"/>
          <w:szCs w:val="28"/>
        </w:rPr>
        <w:t>. Для клинической картины гемолиза наиболее характерно:</w:t>
      </w:r>
    </w:p>
    <w:p w:rsidR="00A15C65" w:rsidRPr="00A15C65" w:rsidRDefault="00A04568" w:rsidP="007E6073">
      <w:pPr>
        <w:ind w:left="360"/>
        <w:rPr>
          <w:sz w:val="28"/>
          <w:szCs w:val="28"/>
        </w:rPr>
      </w:pPr>
      <w:r>
        <w:rPr>
          <w:sz w:val="28"/>
          <w:szCs w:val="28"/>
        </w:rPr>
        <w:t>А) Черная моча, желтуха</w:t>
      </w:r>
    </w:p>
    <w:p w:rsidR="00A15C65" w:rsidRPr="00A15C65" w:rsidRDefault="00A15C65" w:rsidP="007E6073">
      <w:pPr>
        <w:ind w:left="360"/>
        <w:rPr>
          <w:sz w:val="28"/>
          <w:szCs w:val="28"/>
        </w:rPr>
      </w:pPr>
      <w:r w:rsidRPr="00A15C65">
        <w:rPr>
          <w:sz w:val="28"/>
          <w:szCs w:val="28"/>
        </w:rPr>
        <w:t>В) Желтуха, обесцвечивание кала</w:t>
      </w:r>
    </w:p>
    <w:p w:rsidR="00A15C65" w:rsidRPr="00A15C65" w:rsidRDefault="00A15C65" w:rsidP="007E6073">
      <w:pPr>
        <w:ind w:left="360"/>
        <w:rPr>
          <w:sz w:val="28"/>
          <w:szCs w:val="28"/>
        </w:rPr>
      </w:pPr>
      <w:r w:rsidRPr="00A15C65">
        <w:rPr>
          <w:sz w:val="28"/>
          <w:szCs w:val="28"/>
        </w:rPr>
        <w:t>С) Диффузный цианоз, асцит</w:t>
      </w:r>
    </w:p>
    <w:p w:rsidR="00A15C65" w:rsidRPr="00A15C65" w:rsidRDefault="00A15C65" w:rsidP="007E6073">
      <w:pPr>
        <w:ind w:left="360"/>
        <w:rPr>
          <w:sz w:val="28"/>
          <w:szCs w:val="28"/>
        </w:rPr>
      </w:pPr>
      <w:r w:rsidRPr="00A15C65">
        <w:rPr>
          <w:sz w:val="28"/>
          <w:szCs w:val="28"/>
          <w:lang w:val="en-US"/>
        </w:rPr>
        <w:t>D</w:t>
      </w:r>
      <w:r w:rsidRPr="00A15C65">
        <w:rPr>
          <w:sz w:val="28"/>
          <w:szCs w:val="28"/>
        </w:rPr>
        <w:t>) Бледность кожных покровов, их шелушение</w:t>
      </w:r>
    </w:p>
    <w:p w:rsidR="00A15C65" w:rsidRPr="00A15C65" w:rsidRDefault="00A15C65" w:rsidP="007E6073">
      <w:pPr>
        <w:ind w:left="360"/>
        <w:rPr>
          <w:sz w:val="28"/>
          <w:szCs w:val="28"/>
        </w:rPr>
      </w:pPr>
      <w:r w:rsidRPr="00A15C65">
        <w:rPr>
          <w:sz w:val="28"/>
          <w:szCs w:val="28"/>
          <w:lang w:val="en-US"/>
        </w:rPr>
        <w:t>E</w:t>
      </w:r>
      <w:r w:rsidRPr="00A15C65">
        <w:rPr>
          <w:sz w:val="28"/>
          <w:szCs w:val="28"/>
        </w:rPr>
        <w:t>) Акроцианоз</w:t>
      </w:r>
      <w:r w:rsidR="00413A5A">
        <w:rPr>
          <w:sz w:val="28"/>
          <w:szCs w:val="28"/>
        </w:rPr>
        <w:t>.</w:t>
      </w:r>
    </w:p>
    <w:p w:rsidR="00A15C65" w:rsidRPr="00A15C65" w:rsidRDefault="00A15C65" w:rsidP="007E6073">
      <w:pPr>
        <w:ind w:left="360"/>
        <w:rPr>
          <w:sz w:val="28"/>
          <w:szCs w:val="28"/>
        </w:rPr>
      </w:pPr>
    </w:p>
    <w:p w:rsidR="00A15C65" w:rsidRPr="00A15C65" w:rsidRDefault="003F5E8B" w:rsidP="00A856FA">
      <w:pPr>
        <w:numPr>
          <w:ilvl w:val="0"/>
          <w:numId w:val="12"/>
        </w:numPr>
        <w:tabs>
          <w:tab w:val="num" w:pos="0"/>
          <w:tab w:val="left" w:pos="360"/>
          <w:tab w:val="left" w:pos="720"/>
        </w:tabs>
        <w:ind w:left="360" w:firstLine="0"/>
        <w:rPr>
          <w:sz w:val="28"/>
          <w:szCs w:val="28"/>
        </w:rPr>
      </w:pPr>
      <w:r>
        <w:rPr>
          <w:sz w:val="28"/>
          <w:szCs w:val="28"/>
        </w:rPr>
        <w:t xml:space="preserve"> </w:t>
      </w:r>
      <w:r w:rsidR="00A15C65" w:rsidRPr="00A15C65">
        <w:rPr>
          <w:sz w:val="28"/>
          <w:szCs w:val="28"/>
        </w:rPr>
        <w:t>В периферической крови при гемолизе обнаруживается:</w:t>
      </w:r>
    </w:p>
    <w:p w:rsidR="00A15C65" w:rsidRPr="00A15C65" w:rsidRDefault="00A15C65" w:rsidP="007E6073">
      <w:pPr>
        <w:ind w:left="360"/>
        <w:rPr>
          <w:sz w:val="28"/>
          <w:szCs w:val="28"/>
        </w:rPr>
      </w:pPr>
      <w:r w:rsidRPr="00A15C65">
        <w:rPr>
          <w:sz w:val="28"/>
          <w:szCs w:val="28"/>
        </w:rPr>
        <w:t>А) Снижение СОЭ</w:t>
      </w:r>
    </w:p>
    <w:p w:rsidR="00A15C65" w:rsidRPr="00A15C65" w:rsidRDefault="00A15C65" w:rsidP="007E6073">
      <w:pPr>
        <w:ind w:left="360"/>
        <w:rPr>
          <w:sz w:val="28"/>
          <w:szCs w:val="28"/>
        </w:rPr>
      </w:pPr>
      <w:r w:rsidRPr="00A15C65">
        <w:rPr>
          <w:sz w:val="28"/>
          <w:szCs w:val="28"/>
        </w:rPr>
        <w:t>В) Снижение цветного показателя</w:t>
      </w:r>
    </w:p>
    <w:p w:rsidR="00A15C65" w:rsidRPr="00A15C65" w:rsidRDefault="00A04568" w:rsidP="007E6073">
      <w:pPr>
        <w:ind w:left="360"/>
        <w:rPr>
          <w:sz w:val="28"/>
          <w:szCs w:val="28"/>
        </w:rPr>
      </w:pPr>
      <w:r>
        <w:rPr>
          <w:sz w:val="28"/>
          <w:szCs w:val="28"/>
        </w:rPr>
        <w:t>С) Ретикулоцитоз</w:t>
      </w:r>
    </w:p>
    <w:p w:rsidR="00A15C65" w:rsidRPr="00A15C65" w:rsidRDefault="00A15C65" w:rsidP="007E6073">
      <w:pPr>
        <w:ind w:left="360"/>
        <w:rPr>
          <w:sz w:val="28"/>
          <w:szCs w:val="28"/>
        </w:rPr>
      </w:pPr>
      <w:r w:rsidRPr="00A15C65">
        <w:rPr>
          <w:sz w:val="28"/>
          <w:szCs w:val="28"/>
          <w:lang w:val="en-US"/>
        </w:rPr>
        <w:t>D</w:t>
      </w:r>
      <w:r w:rsidRPr="00A15C65">
        <w:rPr>
          <w:sz w:val="28"/>
          <w:szCs w:val="28"/>
        </w:rPr>
        <w:t>) Гиперлейкоцитоз</w:t>
      </w:r>
    </w:p>
    <w:p w:rsidR="00A15C65" w:rsidRPr="00A15C65" w:rsidRDefault="00A15C65" w:rsidP="007E6073">
      <w:pPr>
        <w:ind w:left="360"/>
        <w:rPr>
          <w:sz w:val="28"/>
          <w:szCs w:val="28"/>
        </w:rPr>
      </w:pPr>
      <w:r w:rsidRPr="00A15C65">
        <w:rPr>
          <w:sz w:val="28"/>
          <w:szCs w:val="28"/>
          <w:lang w:val="en-US"/>
        </w:rPr>
        <w:t>E</w:t>
      </w:r>
      <w:r w:rsidRPr="00A15C65">
        <w:rPr>
          <w:sz w:val="28"/>
          <w:szCs w:val="28"/>
        </w:rPr>
        <w:t>) Раздражение мегалокариоцитарного ростка кроветворения.</w:t>
      </w:r>
    </w:p>
    <w:p w:rsidR="00A15C65" w:rsidRPr="00A15C65" w:rsidRDefault="00A15C65" w:rsidP="007E6073">
      <w:pPr>
        <w:ind w:left="360"/>
        <w:rPr>
          <w:sz w:val="28"/>
          <w:szCs w:val="28"/>
        </w:rPr>
      </w:pPr>
    </w:p>
    <w:p w:rsidR="00A15C65" w:rsidRPr="00A15C65" w:rsidRDefault="00A15C65" w:rsidP="007E6073">
      <w:pPr>
        <w:ind w:left="360"/>
        <w:rPr>
          <w:sz w:val="28"/>
          <w:szCs w:val="28"/>
        </w:rPr>
      </w:pPr>
      <w:r w:rsidRPr="00A15C65">
        <w:rPr>
          <w:sz w:val="28"/>
          <w:szCs w:val="28"/>
        </w:rPr>
        <w:t>3</w:t>
      </w:r>
      <w:r w:rsidR="003F5E8B">
        <w:rPr>
          <w:sz w:val="28"/>
          <w:szCs w:val="28"/>
        </w:rPr>
        <w:t>0</w:t>
      </w:r>
      <w:r w:rsidRPr="00A15C65">
        <w:rPr>
          <w:sz w:val="28"/>
          <w:szCs w:val="28"/>
        </w:rPr>
        <w:t>. При гемолизе в биохимических анализах наблюдается следующие изменения:</w:t>
      </w:r>
    </w:p>
    <w:p w:rsidR="00A15C65" w:rsidRPr="00A15C65" w:rsidRDefault="00A04568" w:rsidP="007E6073">
      <w:pPr>
        <w:ind w:left="360"/>
        <w:rPr>
          <w:sz w:val="28"/>
          <w:szCs w:val="28"/>
        </w:rPr>
      </w:pPr>
      <w:r>
        <w:rPr>
          <w:sz w:val="28"/>
          <w:szCs w:val="28"/>
        </w:rPr>
        <w:t>А) Гипербилирубинемия</w:t>
      </w:r>
    </w:p>
    <w:p w:rsidR="00A15C65" w:rsidRPr="00A15C65" w:rsidRDefault="00A15C65" w:rsidP="007E6073">
      <w:pPr>
        <w:ind w:left="360"/>
        <w:rPr>
          <w:sz w:val="28"/>
          <w:szCs w:val="28"/>
        </w:rPr>
      </w:pPr>
      <w:r w:rsidRPr="00A15C65">
        <w:rPr>
          <w:sz w:val="28"/>
          <w:szCs w:val="28"/>
        </w:rPr>
        <w:t>В) Гиперхолестеринемия</w:t>
      </w:r>
    </w:p>
    <w:p w:rsidR="00A15C65" w:rsidRPr="00A15C65" w:rsidRDefault="00A15C65" w:rsidP="007E6073">
      <w:pPr>
        <w:ind w:left="360"/>
        <w:rPr>
          <w:sz w:val="28"/>
          <w:szCs w:val="28"/>
        </w:rPr>
      </w:pPr>
      <w:r w:rsidRPr="00A15C65">
        <w:rPr>
          <w:sz w:val="28"/>
          <w:szCs w:val="28"/>
        </w:rPr>
        <w:t>С) Гипогликемия</w:t>
      </w:r>
    </w:p>
    <w:p w:rsidR="00A15C65" w:rsidRPr="00A15C65" w:rsidRDefault="00A15C65" w:rsidP="007E6073">
      <w:pPr>
        <w:ind w:left="360"/>
        <w:rPr>
          <w:sz w:val="28"/>
          <w:szCs w:val="28"/>
        </w:rPr>
      </w:pPr>
      <w:r w:rsidRPr="00A15C65">
        <w:rPr>
          <w:sz w:val="28"/>
          <w:szCs w:val="28"/>
          <w:lang w:val="en-US"/>
        </w:rPr>
        <w:t>D</w:t>
      </w:r>
      <w:r w:rsidRPr="00A15C65">
        <w:rPr>
          <w:sz w:val="28"/>
          <w:szCs w:val="28"/>
        </w:rPr>
        <w:t>) Гипергликемия</w:t>
      </w:r>
    </w:p>
    <w:p w:rsidR="00A15C65" w:rsidRPr="00A15C65" w:rsidRDefault="00A15C65" w:rsidP="007E6073">
      <w:pPr>
        <w:ind w:left="360"/>
        <w:rPr>
          <w:sz w:val="28"/>
          <w:szCs w:val="28"/>
        </w:rPr>
      </w:pPr>
      <w:r w:rsidRPr="00A15C65">
        <w:rPr>
          <w:sz w:val="28"/>
          <w:szCs w:val="28"/>
          <w:lang w:val="en-US"/>
        </w:rPr>
        <w:t>E</w:t>
      </w:r>
      <w:r w:rsidR="00546A17">
        <w:rPr>
          <w:sz w:val="28"/>
          <w:szCs w:val="28"/>
        </w:rPr>
        <w:t>) Р</w:t>
      </w:r>
      <w:r w:rsidRPr="00A15C65">
        <w:rPr>
          <w:sz w:val="28"/>
          <w:szCs w:val="28"/>
        </w:rPr>
        <w:t>аздражение красного ростка кроветворения.</w:t>
      </w:r>
    </w:p>
    <w:p w:rsidR="00A15C65" w:rsidRPr="00A15C65" w:rsidRDefault="00A15C65" w:rsidP="007E6073">
      <w:pPr>
        <w:ind w:left="360"/>
        <w:rPr>
          <w:sz w:val="28"/>
          <w:szCs w:val="28"/>
        </w:rPr>
      </w:pPr>
    </w:p>
    <w:p w:rsidR="00A15C65" w:rsidRPr="00A15C65" w:rsidRDefault="003F5E8B" w:rsidP="007E6073">
      <w:pPr>
        <w:ind w:left="360"/>
        <w:rPr>
          <w:sz w:val="28"/>
          <w:szCs w:val="28"/>
        </w:rPr>
      </w:pPr>
      <w:r>
        <w:rPr>
          <w:sz w:val="28"/>
          <w:szCs w:val="28"/>
        </w:rPr>
        <w:t xml:space="preserve">31. </w:t>
      </w:r>
      <w:r w:rsidR="00A15C65" w:rsidRPr="00A15C65">
        <w:rPr>
          <w:sz w:val="28"/>
          <w:szCs w:val="28"/>
        </w:rPr>
        <w:t>Какие клинические проявления указывают на гемолиз?</w:t>
      </w:r>
    </w:p>
    <w:p w:rsidR="00A15C65" w:rsidRPr="00A15C65" w:rsidRDefault="00A04568" w:rsidP="007E6073">
      <w:pPr>
        <w:ind w:left="360"/>
        <w:rPr>
          <w:sz w:val="28"/>
          <w:szCs w:val="28"/>
        </w:rPr>
      </w:pPr>
      <w:r>
        <w:rPr>
          <w:sz w:val="28"/>
          <w:szCs w:val="28"/>
        </w:rPr>
        <w:t>А) Черная моча, желтуха</w:t>
      </w:r>
    </w:p>
    <w:p w:rsidR="00A15C65" w:rsidRPr="00A15C65" w:rsidRDefault="00A15C65" w:rsidP="007E6073">
      <w:pPr>
        <w:ind w:left="360"/>
        <w:rPr>
          <w:sz w:val="28"/>
          <w:szCs w:val="28"/>
        </w:rPr>
      </w:pPr>
      <w:r w:rsidRPr="00A15C65">
        <w:rPr>
          <w:sz w:val="28"/>
          <w:szCs w:val="28"/>
        </w:rPr>
        <w:t>В) Желтуха, обесцвечивание кала</w:t>
      </w:r>
    </w:p>
    <w:p w:rsidR="00A15C65" w:rsidRPr="00A15C65" w:rsidRDefault="00A15C65" w:rsidP="007E6073">
      <w:pPr>
        <w:ind w:left="360"/>
        <w:rPr>
          <w:sz w:val="28"/>
          <w:szCs w:val="28"/>
        </w:rPr>
      </w:pPr>
      <w:r w:rsidRPr="00A15C65">
        <w:rPr>
          <w:sz w:val="28"/>
          <w:szCs w:val="28"/>
        </w:rPr>
        <w:t>С) Диффузный цианоз, асцит</w:t>
      </w:r>
    </w:p>
    <w:p w:rsidR="00A15C65" w:rsidRPr="00A15C65" w:rsidRDefault="00A15C65" w:rsidP="007E6073">
      <w:pPr>
        <w:ind w:left="360"/>
        <w:rPr>
          <w:sz w:val="28"/>
          <w:szCs w:val="28"/>
        </w:rPr>
      </w:pPr>
      <w:r w:rsidRPr="00A15C65">
        <w:rPr>
          <w:sz w:val="28"/>
          <w:szCs w:val="28"/>
          <w:lang w:val="en-US"/>
        </w:rPr>
        <w:t>D</w:t>
      </w:r>
      <w:r w:rsidRPr="00A15C65">
        <w:rPr>
          <w:sz w:val="28"/>
          <w:szCs w:val="28"/>
        </w:rPr>
        <w:t>) Бледность кожных покровов, их шелушение</w:t>
      </w:r>
    </w:p>
    <w:p w:rsidR="00A15C65" w:rsidRPr="00A15C65" w:rsidRDefault="00A15C65" w:rsidP="007E6073">
      <w:pPr>
        <w:ind w:left="360"/>
        <w:rPr>
          <w:sz w:val="28"/>
          <w:szCs w:val="28"/>
        </w:rPr>
      </w:pPr>
      <w:r w:rsidRPr="00A15C65">
        <w:rPr>
          <w:sz w:val="28"/>
          <w:szCs w:val="28"/>
          <w:lang w:val="en-US"/>
        </w:rPr>
        <w:t>E</w:t>
      </w:r>
      <w:r w:rsidRPr="00A15C65">
        <w:rPr>
          <w:sz w:val="28"/>
          <w:szCs w:val="28"/>
        </w:rPr>
        <w:t>) Акроцианоз</w:t>
      </w:r>
      <w:r w:rsidR="00413A5A">
        <w:rPr>
          <w:sz w:val="28"/>
          <w:szCs w:val="28"/>
        </w:rPr>
        <w:t>.</w:t>
      </w:r>
    </w:p>
    <w:p w:rsidR="00A15C65" w:rsidRPr="00A15C65" w:rsidRDefault="00A15C65" w:rsidP="007E6073">
      <w:pPr>
        <w:ind w:left="360"/>
        <w:rPr>
          <w:sz w:val="28"/>
          <w:szCs w:val="28"/>
        </w:rPr>
      </w:pPr>
    </w:p>
    <w:p w:rsidR="00A15C65" w:rsidRPr="00A15C65" w:rsidRDefault="003F5E8B" w:rsidP="00413A5A">
      <w:pPr>
        <w:ind w:left="360"/>
        <w:jc w:val="both"/>
        <w:rPr>
          <w:sz w:val="28"/>
          <w:szCs w:val="28"/>
        </w:rPr>
      </w:pPr>
      <w:r>
        <w:rPr>
          <w:sz w:val="28"/>
          <w:szCs w:val="28"/>
        </w:rPr>
        <w:t>32. ОАК: Нв 76 г/л, Э</w:t>
      </w:r>
      <w:r w:rsidR="00A15C65" w:rsidRPr="00A15C65">
        <w:rPr>
          <w:sz w:val="28"/>
          <w:szCs w:val="28"/>
        </w:rPr>
        <w:t>р. 2,3,</w:t>
      </w:r>
      <w:r w:rsidRPr="00F07C1F">
        <w:rPr>
          <w:sz w:val="28"/>
          <w:szCs w:val="28"/>
        </w:rPr>
        <w:t>10</w:t>
      </w:r>
      <w:r w:rsidRPr="00F07C1F">
        <w:rPr>
          <w:sz w:val="28"/>
          <w:szCs w:val="28"/>
          <w:vertAlign w:val="superscript"/>
        </w:rPr>
        <w:t>12</w:t>
      </w:r>
      <w:r>
        <w:rPr>
          <w:sz w:val="28"/>
          <w:szCs w:val="28"/>
        </w:rPr>
        <w:t>/л</w:t>
      </w:r>
      <w:r w:rsidR="00A15C65" w:rsidRPr="00A15C65">
        <w:rPr>
          <w:sz w:val="28"/>
          <w:szCs w:val="28"/>
        </w:rPr>
        <w:t>, ЦП 1,0, Л</w:t>
      </w:r>
      <w:r>
        <w:rPr>
          <w:sz w:val="28"/>
          <w:szCs w:val="28"/>
        </w:rPr>
        <w:t>.</w:t>
      </w:r>
      <w:r w:rsidR="00A15C65" w:rsidRPr="00A15C65">
        <w:rPr>
          <w:sz w:val="28"/>
          <w:szCs w:val="28"/>
        </w:rPr>
        <w:t xml:space="preserve"> 1,</w:t>
      </w:r>
      <w:r>
        <w:rPr>
          <w:sz w:val="28"/>
          <w:szCs w:val="28"/>
        </w:rPr>
        <w:t>2.</w:t>
      </w:r>
      <w:r w:rsidRPr="00F07C1F">
        <w:rPr>
          <w:sz w:val="28"/>
          <w:szCs w:val="28"/>
        </w:rPr>
        <w:t>10</w:t>
      </w:r>
      <w:r>
        <w:rPr>
          <w:sz w:val="28"/>
          <w:szCs w:val="28"/>
          <w:vertAlign w:val="superscript"/>
        </w:rPr>
        <w:t>9</w:t>
      </w:r>
      <w:r>
        <w:rPr>
          <w:sz w:val="28"/>
          <w:szCs w:val="28"/>
        </w:rPr>
        <w:t>/л</w:t>
      </w:r>
      <w:r w:rsidR="00A15C65" w:rsidRPr="00A15C65">
        <w:rPr>
          <w:sz w:val="28"/>
          <w:szCs w:val="28"/>
        </w:rPr>
        <w:t>, э.0%, п. 11%, с.36%, л 50%, м 10%, ретикулоциты 0,2%,</w:t>
      </w:r>
      <w:r w:rsidR="0071001E">
        <w:rPr>
          <w:sz w:val="28"/>
          <w:szCs w:val="28"/>
        </w:rPr>
        <w:t xml:space="preserve"> тромб.</w:t>
      </w:r>
      <w:r w:rsidR="00A15C65" w:rsidRPr="00A15C65">
        <w:rPr>
          <w:sz w:val="28"/>
          <w:szCs w:val="28"/>
        </w:rPr>
        <w:t xml:space="preserve"> 48.</w:t>
      </w:r>
      <w:r w:rsidR="0071001E">
        <w:rPr>
          <w:sz w:val="28"/>
          <w:szCs w:val="28"/>
        </w:rPr>
        <w:t>3.</w:t>
      </w:r>
      <w:r w:rsidR="0071001E" w:rsidRPr="00F07C1F">
        <w:rPr>
          <w:sz w:val="28"/>
          <w:szCs w:val="28"/>
        </w:rPr>
        <w:t>10</w:t>
      </w:r>
      <w:r w:rsidR="0071001E">
        <w:rPr>
          <w:sz w:val="28"/>
          <w:szCs w:val="28"/>
          <w:vertAlign w:val="superscript"/>
        </w:rPr>
        <w:t>9</w:t>
      </w:r>
      <w:r w:rsidR="0071001E">
        <w:rPr>
          <w:sz w:val="28"/>
          <w:szCs w:val="28"/>
        </w:rPr>
        <w:t xml:space="preserve">/л, СОЭ </w:t>
      </w:r>
      <w:r w:rsidR="00A15C65" w:rsidRPr="00A15C65">
        <w:rPr>
          <w:sz w:val="28"/>
          <w:szCs w:val="28"/>
        </w:rPr>
        <w:t>51 мм/час.</w:t>
      </w:r>
    </w:p>
    <w:p w:rsidR="00A15C65" w:rsidRPr="00A15C65" w:rsidRDefault="00A15C65" w:rsidP="00413A5A">
      <w:pPr>
        <w:ind w:left="360"/>
        <w:jc w:val="both"/>
        <w:rPr>
          <w:sz w:val="28"/>
          <w:szCs w:val="28"/>
        </w:rPr>
      </w:pPr>
      <w:r w:rsidRPr="00A15C65">
        <w:rPr>
          <w:sz w:val="28"/>
          <w:szCs w:val="28"/>
        </w:rPr>
        <w:t>Проба Кумбса отрицательная, миелограмма: получено мало материала.</w:t>
      </w:r>
    </w:p>
    <w:p w:rsidR="00A15C65" w:rsidRPr="00A15C65" w:rsidRDefault="00A15C65" w:rsidP="00413A5A">
      <w:pPr>
        <w:ind w:left="360"/>
        <w:jc w:val="both"/>
        <w:rPr>
          <w:sz w:val="28"/>
          <w:szCs w:val="28"/>
        </w:rPr>
      </w:pPr>
      <w:r w:rsidRPr="00A15C65">
        <w:rPr>
          <w:sz w:val="28"/>
          <w:szCs w:val="28"/>
        </w:rPr>
        <w:t xml:space="preserve">Какого характера анемия  имеет место в данном случае?                                                                                   </w:t>
      </w:r>
    </w:p>
    <w:p w:rsidR="00A15C65" w:rsidRPr="00A15C65" w:rsidRDefault="00A15C65" w:rsidP="007E6073">
      <w:pPr>
        <w:ind w:left="360"/>
        <w:rPr>
          <w:sz w:val="28"/>
          <w:szCs w:val="28"/>
        </w:rPr>
      </w:pPr>
      <w:r w:rsidRPr="00A15C65">
        <w:rPr>
          <w:sz w:val="28"/>
          <w:szCs w:val="28"/>
        </w:rPr>
        <w:t>А) Хроническая постгеморрагическая</w:t>
      </w:r>
    </w:p>
    <w:p w:rsidR="00A15C65" w:rsidRPr="00A15C65" w:rsidRDefault="00A15C65" w:rsidP="007E6073">
      <w:pPr>
        <w:ind w:left="360"/>
        <w:rPr>
          <w:sz w:val="28"/>
          <w:szCs w:val="28"/>
        </w:rPr>
      </w:pPr>
      <w:r w:rsidRPr="00A15C65">
        <w:rPr>
          <w:sz w:val="28"/>
          <w:szCs w:val="28"/>
          <w:lang w:val="en-US"/>
        </w:rPr>
        <w:t>B</w:t>
      </w:r>
      <w:r w:rsidRPr="00A15C65">
        <w:rPr>
          <w:sz w:val="28"/>
          <w:szCs w:val="28"/>
        </w:rPr>
        <w:t>) Железодефицитная</w:t>
      </w:r>
    </w:p>
    <w:p w:rsidR="00A15C65" w:rsidRPr="00A15C65" w:rsidRDefault="00A15C65" w:rsidP="007E6073">
      <w:pPr>
        <w:ind w:left="360"/>
        <w:rPr>
          <w:sz w:val="28"/>
          <w:szCs w:val="28"/>
        </w:rPr>
      </w:pPr>
      <w:r w:rsidRPr="00A15C65">
        <w:rPr>
          <w:sz w:val="28"/>
          <w:szCs w:val="28"/>
          <w:lang w:val="en-US"/>
        </w:rPr>
        <w:t>C</w:t>
      </w:r>
      <w:r w:rsidR="00A04568">
        <w:rPr>
          <w:sz w:val="28"/>
          <w:szCs w:val="28"/>
        </w:rPr>
        <w:t>) Апластическая</w:t>
      </w:r>
    </w:p>
    <w:p w:rsidR="00A15C65" w:rsidRPr="00A15C65" w:rsidRDefault="00A15C65" w:rsidP="007E6073">
      <w:pPr>
        <w:ind w:left="360"/>
        <w:rPr>
          <w:sz w:val="28"/>
          <w:szCs w:val="28"/>
        </w:rPr>
      </w:pPr>
      <w:r w:rsidRPr="00A15C65">
        <w:rPr>
          <w:sz w:val="28"/>
          <w:szCs w:val="28"/>
          <w:lang w:val="en-US"/>
        </w:rPr>
        <w:t>D</w:t>
      </w:r>
      <w:r w:rsidRPr="00A15C65">
        <w:rPr>
          <w:sz w:val="28"/>
          <w:szCs w:val="28"/>
        </w:rPr>
        <w:t>) Гемолитическая</w:t>
      </w:r>
    </w:p>
    <w:p w:rsidR="00A15C65" w:rsidRPr="00A15C65" w:rsidRDefault="00A15C65" w:rsidP="007E6073">
      <w:pPr>
        <w:ind w:left="360"/>
        <w:rPr>
          <w:sz w:val="28"/>
          <w:szCs w:val="28"/>
        </w:rPr>
      </w:pPr>
      <w:r w:rsidRPr="00A15C65">
        <w:rPr>
          <w:sz w:val="28"/>
          <w:szCs w:val="28"/>
          <w:lang w:val="en-US"/>
        </w:rPr>
        <w:t>E</w:t>
      </w:r>
      <w:r w:rsidRPr="00A15C65">
        <w:rPr>
          <w:sz w:val="28"/>
          <w:szCs w:val="28"/>
        </w:rPr>
        <w:t>) В12 - дефицитная.</w:t>
      </w:r>
    </w:p>
    <w:p w:rsidR="00A15C65" w:rsidRPr="00A15C65" w:rsidRDefault="00A15C65" w:rsidP="007E6073">
      <w:pPr>
        <w:ind w:left="360"/>
        <w:rPr>
          <w:sz w:val="28"/>
          <w:szCs w:val="28"/>
        </w:rPr>
      </w:pPr>
    </w:p>
    <w:p w:rsidR="00A15C65" w:rsidRPr="00A15C65" w:rsidRDefault="0071001E" w:rsidP="007E6073">
      <w:pPr>
        <w:ind w:left="360"/>
        <w:rPr>
          <w:sz w:val="28"/>
          <w:szCs w:val="28"/>
        </w:rPr>
      </w:pPr>
      <w:r>
        <w:rPr>
          <w:sz w:val="28"/>
          <w:szCs w:val="28"/>
        </w:rPr>
        <w:lastRenderedPageBreak/>
        <w:t>33</w:t>
      </w:r>
      <w:r w:rsidR="00A15C65" w:rsidRPr="00A15C65">
        <w:rPr>
          <w:sz w:val="28"/>
          <w:szCs w:val="28"/>
        </w:rPr>
        <w:t>. Какие лабораторные показатели  подтверждают диагноз апластической анемии?</w:t>
      </w:r>
    </w:p>
    <w:p w:rsidR="00A15C65" w:rsidRPr="00A15C65" w:rsidRDefault="00A04568" w:rsidP="007E6073">
      <w:pPr>
        <w:ind w:left="360"/>
        <w:rPr>
          <w:sz w:val="28"/>
          <w:szCs w:val="28"/>
        </w:rPr>
      </w:pPr>
      <w:r>
        <w:rPr>
          <w:sz w:val="28"/>
          <w:szCs w:val="28"/>
        </w:rPr>
        <w:t>А) Исследование костного мозга</w:t>
      </w:r>
    </w:p>
    <w:p w:rsidR="00A15C65" w:rsidRPr="00A15C65" w:rsidRDefault="00A15C65" w:rsidP="007E6073">
      <w:pPr>
        <w:ind w:left="360"/>
        <w:rPr>
          <w:sz w:val="28"/>
          <w:szCs w:val="28"/>
        </w:rPr>
      </w:pPr>
      <w:r w:rsidRPr="00A15C65">
        <w:rPr>
          <w:sz w:val="28"/>
          <w:szCs w:val="28"/>
          <w:lang w:val="en-US"/>
        </w:rPr>
        <w:t>B</w:t>
      </w:r>
      <w:r w:rsidRPr="00A15C65">
        <w:rPr>
          <w:sz w:val="28"/>
          <w:szCs w:val="28"/>
        </w:rPr>
        <w:t>) ОАК</w:t>
      </w:r>
    </w:p>
    <w:p w:rsidR="00A15C65" w:rsidRPr="00A15C65" w:rsidRDefault="00C964FE" w:rsidP="007E6073">
      <w:pPr>
        <w:ind w:left="360"/>
        <w:rPr>
          <w:sz w:val="28"/>
          <w:szCs w:val="28"/>
        </w:rPr>
      </w:pPr>
      <w:r>
        <w:rPr>
          <w:sz w:val="28"/>
          <w:szCs w:val="28"/>
        </w:rPr>
        <w:t xml:space="preserve"> </w:t>
      </w:r>
      <w:r w:rsidR="00A15C65" w:rsidRPr="00A15C65">
        <w:rPr>
          <w:sz w:val="28"/>
          <w:szCs w:val="28"/>
          <w:lang w:val="en-US"/>
        </w:rPr>
        <w:t>C</w:t>
      </w:r>
      <w:r w:rsidR="00A15C65" w:rsidRPr="00A15C65">
        <w:rPr>
          <w:sz w:val="28"/>
          <w:szCs w:val="28"/>
        </w:rPr>
        <w:t>) Уровень сывороточного железа</w:t>
      </w:r>
    </w:p>
    <w:p w:rsidR="00A15C65" w:rsidRPr="00A15C65" w:rsidRDefault="00C964FE" w:rsidP="007E6073">
      <w:pPr>
        <w:ind w:left="360"/>
        <w:rPr>
          <w:sz w:val="28"/>
          <w:szCs w:val="28"/>
        </w:rPr>
      </w:pPr>
      <w:r>
        <w:rPr>
          <w:sz w:val="28"/>
          <w:szCs w:val="28"/>
        </w:rPr>
        <w:t xml:space="preserve"> </w:t>
      </w:r>
      <w:r w:rsidR="00A15C65" w:rsidRPr="00A15C65">
        <w:rPr>
          <w:sz w:val="28"/>
          <w:szCs w:val="28"/>
          <w:lang w:val="en-US"/>
        </w:rPr>
        <w:t>D</w:t>
      </w:r>
      <w:r w:rsidR="00A15C65" w:rsidRPr="00A15C65">
        <w:rPr>
          <w:sz w:val="28"/>
          <w:szCs w:val="28"/>
        </w:rPr>
        <w:t>) Количество тромбоцитов</w:t>
      </w:r>
    </w:p>
    <w:p w:rsidR="00A15C65" w:rsidRPr="00A15C65" w:rsidRDefault="00C964FE" w:rsidP="007E6073">
      <w:pPr>
        <w:ind w:left="360"/>
        <w:rPr>
          <w:sz w:val="28"/>
          <w:szCs w:val="28"/>
        </w:rPr>
      </w:pPr>
      <w:r>
        <w:rPr>
          <w:sz w:val="28"/>
          <w:szCs w:val="28"/>
        </w:rPr>
        <w:t xml:space="preserve"> </w:t>
      </w:r>
      <w:r w:rsidR="00A15C65" w:rsidRPr="00A15C65">
        <w:rPr>
          <w:sz w:val="28"/>
          <w:szCs w:val="28"/>
          <w:lang w:val="en-US"/>
        </w:rPr>
        <w:t>E</w:t>
      </w:r>
      <w:r w:rsidR="00A15C65" w:rsidRPr="00A15C65">
        <w:rPr>
          <w:sz w:val="28"/>
          <w:szCs w:val="28"/>
        </w:rPr>
        <w:t>) Уровень билирубина.</w:t>
      </w:r>
    </w:p>
    <w:p w:rsidR="00A15C65" w:rsidRPr="00A15C65" w:rsidRDefault="00A15C65" w:rsidP="007E6073">
      <w:pPr>
        <w:ind w:left="360"/>
        <w:rPr>
          <w:sz w:val="28"/>
          <w:szCs w:val="28"/>
        </w:rPr>
      </w:pPr>
    </w:p>
    <w:p w:rsidR="00A15C65" w:rsidRPr="00A15C65" w:rsidRDefault="0071001E" w:rsidP="007E6073">
      <w:pPr>
        <w:ind w:left="360"/>
        <w:rPr>
          <w:sz w:val="28"/>
          <w:szCs w:val="28"/>
        </w:rPr>
      </w:pPr>
      <w:r>
        <w:rPr>
          <w:sz w:val="28"/>
          <w:szCs w:val="28"/>
        </w:rPr>
        <w:t>34</w:t>
      </w:r>
      <w:r w:rsidR="00A15C65" w:rsidRPr="00A15C65">
        <w:rPr>
          <w:sz w:val="28"/>
          <w:szCs w:val="28"/>
        </w:rPr>
        <w:t>. Какое лечение показано при апластической анемии?</w:t>
      </w:r>
    </w:p>
    <w:p w:rsidR="00A15C65" w:rsidRPr="00A15C65" w:rsidRDefault="00A15C65" w:rsidP="007E6073">
      <w:pPr>
        <w:ind w:left="360"/>
        <w:rPr>
          <w:sz w:val="28"/>
          <w:szCs w:val="28"/>
        </w:rPr>
      </w:pPr>
      <w:r w:rsidRPr="00A15C65">
        <w:rPr>
          <w:sz w:val="28"/>
          <w:szCs w:val="28"/>
        </w:rPr>
        <w:t>А) Криопреципитат</w:t>
      </w:r>
    </w:p>
    <w:p w:rsidR="00A15C65" w:rsidRPr="00A15C65" w:rsidRDefault="00A15C65" w:rsidP="007E6073">
      <w:pPr>
        <w:ind w:left="360"/>
        <w:rPr>
          <w:sz w:val="28"/>
          <w:szCs w:val="28"/>
        </w:rPr>
      </w:pPr>
      <w:r w:rsidRPr="00A15C65">
        <w:rPr>
          <w:sz w:val="28"/>
          <w:szCs w:val="28"/>
          <w:lang w:val="en-US"/>
        </w:rPr>
        <w:t>B</w:t>
      </w:r>
      <w:r w:rsidRPr="00A15C65">
        <w:rPr>
          <w:sz w:val="28"/>
          <w:szCs w:val="28"/>
        </w:rPr>
        <w:t>) П</w:t>
      </w:r>
      <w:r w:rsidR="00A04568">
        <w:rPr>
          <w:sz w:val="28"/>
          <w:szCs w:val="28"/>
        </w:rPr>
        <w:t>ереливание эритроцитарной массы</w:t>
      </w:r>
    </w:p>
    <w:p w:rsidR="00A15C65" w:rsidRPr="00A15C65" w:rsidRDefault="00A15C65" w:rsidP="007E6073">
      <w:pPr>
        <w:ind w:left="360"/>
        <w:rPr>
          <w:sz w:val="28"/>
          <w:szCs w:val="28"/>
        </w:rPr>
      </w:pPr>
      <w:r w:rsidRPr="00A15C65">
        <w:rPr>
          <w:sz w:val="28"/>
          <w:szCs w:val="28"/>
          <w:lang w:val="en-US"/>
        </w:rPr>
        <w:t>C</w:t>
      </w:r>
      <w:r w:rsidRPr="00A15C65">
        <w:rPr>
          <w:sz w:val="28"/>
          <w:szCs w:val="28"/>
        </w:rPr>
        <w:t>) Преднизолон</w:t>
      </w:r>
    </w:p>
    <w:p w:rsidR="00A15C65" w:rsidRPr="00A15C65" w:rsidRDefault="00A15C65" w:rsidP="007E6073">
      <w:pPr>
        <w:ind w:left="360"/>
        <w:rPr>
          <w:sz w:val="28"/>
          <w:szCs w:val="28"/>
        </w:rPr>
      </w:pPr>
      <w:r w:rsidRPr="00A15C65">
        <w:rPr>
          <w:sz w:val="28"/>
          <w:szCs w:val="28"/>
          <w:lang w:val="en-US"/>
        </w:rPr>
        <w:t>D</w:t>
      </w:r>
      <w:r w:rsidRPr="00A15C65">
        <w:rPr>
          <w:sz w:val="28"/>
          <w:szCs w:val="28"/>
        </w:rPr>
        <w:t>) Гепарин</w:t>
      </w:r>
    </w:p>
    <w:p w:rsidR="00A15C65" w:rsidRPr="00A15C65" w:rsidRDefault="00A15C65" w:rsidP="007E6073">
      <w:pPr>
        <w:ind w:left="360"/>
        <w:rPr>
          <w:sz w:val="28"/>
          <w:szCs w:val="28"/>
        </w:rPr>
      </w:pPr>
      <w:r w:rsidRPr="00A15C65">
        <w:rPr>
          <w:sz w:val="28"/>
          <w:szCs w:val="28"/>
          <w:lang w:val="en-US"/>
        </w:rPr>
        <w:t>E</w:t>
      </w:r>
      <w:r w:rsidRPr="00A15C65">
        <w:rPr>
          <w:sz w:val="28"/>
          <w:szCs w:val="28"/>
        </w:rPr>
        <w:t>) Курантил.</w:t>
      </w:r>
    </w:p>
    <w:p w:rsidR="00A15C65" w:rsidRPr="00A15C65" w:rsidRDefault="00A15C65" w:rsidP="007E6073">
      <w:pPr>
        <w:ind w:left="360"/>
        <w:rPr>
          <w:sz w:val="28"/>
          <w:szCs w:val="28"/>
        </w:rPr>
      </w:pPr>
    </w:p>
    <w:p w:rsidR="00A15C65" w:rsidRPr="00A15C65" w:rsidRDefault="0071001E" w:rsidP="007E6073">
      <w:pPr>
        <w:ind w:left="360"/>
        <w:rPr>
          <w:sz w:val="28"/>
          <w:szCs w:val="28"/>
        </w:rPr>
      </w:pPr>
      <w:r>
        <w:rPr>
          <w:sz w:val="28"/>
          <w:szCs w:val="28"/>
        </w:rPr>
        <w:t>35</w:t>
      </w:r>
      <w:r w:rsidR="00A15C65" w:rsidRPr="00A15C65">
        <w:rPr>
          <w:sz w:val="28"/>
          <w:szCs w:val="28"/>
        </w:rPr>
        <w:t xml:space="preserve">. Какая анемия может развиться при попадании в очаг ядерного взрыва? </w:t>
      </w:r>
    </w:p>
    <w:p w:rsidR="00A15C65" w:rsidRPr="00A15C65" w:rsidRDefault="002B618F" w:rsidP="007E6073">
      <w:pPr>
        <w:tabs>
          <w:tab w:val="left" w:pos="180"/>
        </w:tabs>
        <w:ind w:left="360"/>
        <w:rPr>
          <w:sz w:val="28"/>
          <w:szCs w:val="28"/>
        </w:rPr>
      </w:pPr>
      <w:r>
        <w:rPr>
          <w:sz w:val="28"/>
          <w:szCs w:val="28"/>
        </w:rPr>
        <w:t xml:space="preserve"> </w:t>
      </w:r>
      <w:r w:rsidR="00A15C65" w:rsidRPr="00A15C65">
        <w:rPr>
          <w:sz w:val="28"/>
          <w:szCs w:val="28"/>
        </w:rPr>
        <w:t>А) Хроническая постгеморрагическая</w:t>
      </w:r>
    </w:p>
    <w:p w:rsidR="00A15C65" w:rsidRPr="00A15C65" w:rsidRDefault="002B618F" w:rsidP="007E6073">
      <w:pPr>
        <w:tabs>
          <w:tab w:val="left" w:pos="180"/>
        </w:tabs>
        <w:ind w:left="360"/>
        <w:rPr>
          <w:sz w:val="28"/>
          <w:szCs w:val="28"/>
        </w:rPr>
      </w:pPr>
      <w:r>
        <w:rPr>
          <w:sz w:val="28"/>
          <w:szCs w:val="28"/>
        </w:rPr>
        <w:t xml:space="preserve"> </w:t>
      </w:r>
      <w:r w:rsidR="00A15C65" w:rsidRPr="00A15C65">
        <w:rPr>
          <w:sz w:val="28"/>
          <w:szCs w:val="28"/>
          <w:lang w:val="en-US"/>
        </w:rPr>
        <w:t>B</w:t>
      </w:r>
      <w:r w:rsidR="00A15C65" w:rsidRPr="00A15C65">
        <w:rPr>
          <w:sz w:val="28"/>
          <w:szCs w:val="28"/>
        </w:rPr>
        <w:t>) Железодефицитная</w:t>
      </w:r>
    </w:p>
    <w:p w:rsidR="00A15C65" w:rsidRPr="00A15C65" w:rsidRDefault="002B618F" w:rsidP="007E6073">
      <w:pPr>
        <w:tabs>
          <w:tab w:val="left" w:pos="180"/>
        </w:tabs>
        <w:ind w:left="360"/>
        <w:rPr>
          <w:sz w:val="28"/>
          <w:szCs w:val="28"/>
        </w:rPr>
      </w:pPr>
      <w:r>
        <w:rPr>
          <w:sz w:val="28"/>
          <w:szCs w:val="28"/>
        </w:rPr>
        <w:t xml:space="preserve"> </w:t>
      </w:r>
      <w:r w:rsidR="00A15C65" w:rsidRPr="00A15C65">
        <w:rPr>
          <w:sz w:val="28"/>
          <w:szCs w:val="28"/>
          <w:lang w:val="en-US"/>
        </w:rPr>
        <w:t>C</w:t>
      </w:r>
      <w:r w:rsidR="00A04568">
        <w:rPr>
          <w:sz w:val="28"/>
          <w:szCs w:val="28"/>
        </w:rPr>
        <w:t>) Апластическая</w:t>
      </w:r>
    </w:p>
    <w:p w:rsidR="00A15C65" w:rsidRPr="00A15C65" w:rsidRDefault="002B618F" w:rsidP="007E6073">
      <w:pPr>
        <w:tabs>
          <w:tab w:val="left" w:pos="180"/>
        </w:tabs>
        <w:ind w:left="360"/>
        <w:rPr>
          <w:sz w:val="28"/>
          <w:szCs w:val="28"/>
        </w:rPr>
      </w:pPr>
      <w:r>
        <w:rPr>
          <w:sz w:val="28"/>
          <w:szCs w:val="28"/>
        </w:rPr>
        <w:t xml:space="preserve"> </w:t>
      </w:r>
      <w:r w:rsidR="00A15C65" w:rsidRPr="00A15C65">
        <w:rPr>
          <w:sz w:val="28"/>
          <w:szCs w:val="28"/>
          <w:lang w:val="en-US"/>
        </w:rPr>
        <w:t>D</w:t>
      </w:r>
      <w:r w:rsidR="00A15C65" w:rsidRPr="00A15C65">
        <w:rPr>
          <w:sz w:val="28"/>
          <w:szCs w:val="28"/>
        </w:rPr>
        <w:t>) Гемолитическая</w:t>
      </w:r>
    </w:p>
    <w:p w:rsidR="00A15C65" w:rsidRPr="00A15C65" w:rsidRDefault="002B618F" w:rsidP="007E6073">
      <w:pPr>
        <w:tabs>
          <w:tab w:val="left" w:pos="180"/>
        </w:tabs>
        <w:ind w:left="360"/>
        <w:rPr>
          <w:sz w:val="28"/>
          <w:szCs w:val="28"/>
        </w:rPr>
      </w:pPr>
      <w:r>
        <w:rPr>
          <w:sz w:val="28"/>
          <w:szCs w:val="28"/>
        </w:rPr>
        <w:t xml:space="preserve"> </w:t>
      </w:r>
      <w:r w:rsidR="00A15C65" w:rsidRPr="00A15C65">
        <w:rPr>
          <w:sz w:val="28"/>
          <w:szCs w:val="28"/>
          <w:lang w:val="en-US"/>
        </w:rPr>
        <w:t>E</w:t>
      </w:r>
      <w:r w:rsidR="00A15C65" w:rsidRPr="00A15C65">
        <w:rPr>
          <w:sz w:val="28"/>
          <w:szCs w:val="28"/>
        </w:rPr>
        <w:t>) В12 - дефицитная.</w:t>
      </w:r>
    </w:p>
    <w:p w:rsidR="00A15C65" w:rsidRPr="00A15C65" w:rsidRDefault="00A15C65" w:rsidP="007E6073">
      <w:pPr>
        <w:ind w:left="360"/>
        <w:rPr>
          <w:sz w:val="28"/>
          <w:szCs w:val="28"/>
        </w:rPr>
      </w:pPr>
    </w:p>
    <w:p w:rsidR="00A15C65" w:rsidRPr="00A15C65" w:rsidRDefault="0071001E" w:rsidP="00413A5A">
      <w:pPr>
        <w:ind w:left="360"/>
        <w:jc w:val="both"/>
        <w:rPr>
          <w:sz w:val="28"/>
          <w:szCs w:val="28"/>
        </w:rPr>
      </w:pPr>
      <w:r>
        <w:rPr>
          <w:sz w:val="28"/>
          <w:szCs w:val="28"/>
        </w:rPr>
        <w:t>36</w:t>
      </w:r>
      <w:r w:rsidR="00A15C65" w:rsidRPr="00A15C65">
        <w:rPr>
          <w:sz w:val="28"/>
          <w:szCs w:val="28"/>
        </w:rPr>
        <w:t xml:space="preserve">. После перенесенной струмэктомии по поводу зоба Хашимото развился гипотиреоз, </w:t>
      </w:r>
    </w:p>
    <w:p w:rsidR="00A15C65" w:rsidRPr="00A15C65" w:rsidRDefault="0071001E" w:rsidP="00413A5A">
      <w:pPr>
        <w:ind w:left="360"/>
        <w:jc w:val="both"/>
        <w:rPr>
          <w:sz w:val="28"/>
          <w:szCs w:val="28"/>
        </w:rPr>
      </w:pPr>
      <w:r>
        <w:rPr>
          <w:sz w:val="28"/>
          <w:szCs w:val="28"/>
        </w:rPr>
        <w:t>ОАК: Нв 56 г/л, Э</w:t>
      </w:r>
      <w:r w:rsidR="00A15C65" w:rsidRPr="00A15C65">
        <w:rPr>
          <w:sz w:val="28"/>
          <w:szCs w:val="28"/>
        </w:rPr>
        <w:t>р. 1,6,</w:t>
      </w:r>
      <w:r w:rsidRPr="00F07C1F">
        <w:rPr>
          <w:sz w:val="28"/>
          <w:szCs w:val="28"/>
        </w:rPr>
        <w:t>10</w:t>
      </w:r>
      <w:r w:rsidRPr="00F07C1F">
        <w:rPr>
          <w:sz w:val="28"/>
          <w:szCs w:val="28"/>
          <w:vertAlign w:val="superscript"/>
        </w:rPr>
        <w:t>12</w:t>
      </w:r>
      <w:r>
        <w:rPr>
          <w:sz w:val="28"/>
          <w:szCs w:val="28"/>
        </w:rPr>
        <w:t>/л</w:t>
      </w:r>
      <w:r w:rsidR="00A15C65" w:rsidRPr="00A15C65">
        <w:rPr>
          <w:sz w:val="28"/>
          <w:szCs w:val="28"/>
        </w:rPr>
        <w:t>, ЦП 1,0, Л</w:t>
      </w:r>
      <w:r>
        <w:rPr>
          <w:sz w:val="28"/>
          <w:szCs w:val="28"/>
        </w:rPr>
        <w:t>.</w:t>
      </w:r>
      <w:r w:rsidR="00A15C65" w:rsidRPr="00A15C65">
        <w:rPr>
          <w:sz w:val="28"/>
          <w:szCs w:val="28"/>
        </w:rPr>
        <w:t xml:space="preserve"> 1,</w:t>
      </w:r>
      <w:r>
        <w:rPr>
          <w:sz w:val="28"/>
          <w:szCs w:val="28"/>
        </w:rPr>
        <w:t>2.</w:t>
      </w:r>
      <w:r w:rsidRPr="00F07C1F">
        <w:rPr>
          <w:sz w:val="28"/>
          <w:szCs w:val="28"/>
        </w:rPr>
        <w:t>10</w:t>
      </w:r>
      <w:r>
        <w:rPr>
          <w:sz w:val="28"/>
          <w:szCs w:val="28"/>
          <w:vertAlign w:val="superscript"/>
        </w:rPr>
        <w:t>9</w:t>
      </w:r>
      <w:r>
        <w:rPr>
          <w:sz w:val="28"/>
          <w:szCs w:val="28"/>
        </w:rPr>
        <w:t>/л</w:t>
      </w:r>
      <w:r w:rsidR="00A15C65" w:rsidRPr="00A15C65">
        <w:rPr>
          <w:sz w:val="28"/>
          <w:szCs w:val="28"/>
        </w:rPr>
        <w:t>, э.0%, п. 11%, с.36%, л</w:t>
      </w:r>
      <w:r w:rsidR="006732ED">
        <w:rPr>
          <w:sz w:val="28"/>
          <w:szCs w:val="28"/>
        </w:rPr>
        <w:t>имф</w:t>
      </w:r>
      <w:r w:rsidR="00413A5A">
        <w:rPr>
          <w:sz w:val="28"/>
          <w:szCs w:val="28"/>
        </w:rPr>
        <w:t>.</w:t>
      </w:r>
      <w:r w:rsidR="00A15C65" w:rsidRPr="00A15C65">
        <w:rPr>
          <w:sz w:val="28"/>
          <w:szCs w:val="28"/>
        </w:rPr>
        <w:t xml:space="preserve"> 50%, м</w:t>
      </w:r>
      <w:r w:rsidR="00413A5A">
        <w:rPr>
          <w:sz w:val="28"/>
          <w:szCs w:val="28"/>
        </w:rPr>
        <w:t>.</w:t>
      </w:r>
      <w:r w:rsidR="00A15C65" w:rsidRPr="00A15C65">
        <w:rPr>
          <w:sz w:val="28"/>
          <w:szCs w:val="28"/>
        </w:rPr>
        <w:t xml:space="preserve"> 10</w:t>
      </w:r>
      <w:r>
        <w:rPr>
          <w:sz w:val="28"/>
          <w:szCs w:val="28"/>
        </w:rPr>
        <w:t>%, ретикулоциты 0,2%, тромб.</w:t>
      </w:r>
      <w:r w:rsidR="00A15C65" w:rsidRPr="00A15C65">
        <w:rPr>
          <w:sz w:val="28"/>
          <w:szCs w:val="28"/>
        </w:rPr>
        <w:t xml:space="preserve"> 48</w:t>
      </w:r>
      <w:r>
        <w:rPr>
          <w:sz w:val="28"/>
          <w:szCs w:val="28"/>
        </w:rPr>
        <w:t>.3</w:t>
      </w:r>
      <w:r w:rsidRPr="00F07C1F">
        <w:rPr>
          <w:sz w:val="28"/>
          <w:szCs w:val="28"/>
        </w:rPr>
        <w:t>10</w:t>
      </w:r>
      <w:r>
        <w:rPr>
          <w:sz w:val="28"/>
          <w:szCs w:val="28"/>
          <w:vertAlign w:val="superscript"/>
        </w:rPr>
        <w:t>9</w:t>
      </w:r>
      <w:r>
        <w:rPr>
          <w:sz w:val="28"/>
          <w:szCs w:val="28"/>
        </w:rPr>
        <w:t xml:space="preserve">/л, СОЭ </w:t>
      </w:r>
      <w:r w:rsidR="00A15C65" w:rsidRPr="00A15C65">
        <w:rPr>
          <w:sz w:val="28"/>
          <w:szCs w:val="28"/>
        </w:rPr>
        <w:t>56 м</w:t>
      </w:r>
      <w:r w:rsidR="006732ED">
        <w:rPr>
          <w:sz w:val="28"/>
          <w:szCs w:val="28"/>
        </w:rPr>
        <w:t>м/час, свертываемость</w:t>
      </w:r>
      <w:r>
        <w:rPr>
          <w:sz w:val="28"/>
          <w:szCs w:val="28"/>
        </w:rPr>
        <w:t xml:space="preserve"> 5 мин. </w:t>
      </w:r>
      <w:r w:rsidR="00A15C65" w:rsidRPr="00A15C65">
        <w:rPr>
          <w:sz w:val="28"/>
          <w:szCs w:val="28"/>
        </w:rPr>
        <w:t>Проба Кумбса отрицательная, миелограмма: опустошение костного мозга.</w:t>
      </w:r>
      <w:r w:rsidR="002B618F">
        <w:rPr>
          <w:sz w:val="28"/>
          <w:szCs w:val="28"/>
        </w:rPr>
        <w:t xml:space="preserve"> </w:t>
      </w:r>
      <w:r w:rsidR="00A15C65" w:rsidRPr="00A15C65">
        <w:rPr>
          <w:sz w:val="28"/>
          <w:szCs w:val="28"/>
        </w:rPr>
        <w:t xml:space="preserve"> Какой диагноз можно выставить в данном случае? </w:t>
      </w:r>
    </w:p>
    <w:p w:rsidR="00A15C65" w:rsidRPr="00A15C65" w:rsidRDefault="00A15C65" w:rsidP="007E6073">
      <w:pPr>
        <w:ind w:left="360"/>
        <w:rPr>
          <w:sz w:val="28"/>
          <w:szCs w:val="28"/>
        </w:rPr>
      </w:pPr>
      <w:r w:rsidRPr="00A15C65">
        <w:rPr>
          <w:sz w:val="28"/>
          <w:szCs w:val="28"/>
        </w:rPr>
        <w:t>А) Хроническая постгеморрагическая анемия</w:t>
      </w:r>
    </w:p>
    <w:p w:rsidR="00A15C65" w:rsidRPr="00A15C65" w:rsidRDefault="00A15C65" w:rsidP="007E6073">
      <w:pPr>
        <w:ind w:left="360"/>
        <w:rPr>
          <w:sz w:val="28"/>
          <w:szCs w:val="28"/>
        </w:rPr>
      </w:pPr>
      <w:r w:rsidRPr="00A15C65">
        <w:rPr>
          <w:sz w:val="28"/>
          <w:szCs w:val="28"/>
          <w:lang w:val="en-US"/>
        </w:rPr>
        <w:t>B</w:t>
      </w:r>
      <w:r w:rsidRPr="00A15C65">
        <w:rPr>
          <w:sz w:val="28"/>
          <w:szCs w:val="28"/>
        </w:rPr>
        <w:t>) Железодефицитная анемия</w:t>
      </w:r>
    </w:p>
    <w:p w:rsidR="00A15C65" w:rsidRPr="00A15C65" w:rsidRDefault="00A15C65" w:rsidP="007E6073">
      <w:pPr>
        <w:ind w:left="360"/>
        <w:rPr>
          <w:sz w:val="28"/>
          <w:szCs w:val="28"/>
        </w:rPr>
      </w:pPr>
      <w:r w:rsidRPr="00A15C65">
        <w:rPr>
          <w:sz w:val="28"/>
          <w:szCs w:val="28"/>
          <w:lang w:val="en-US"/>
        </w:rPr>
        <w:t>C</w:t>
      </w:r>
      <w:r w:rsidR="00A04568">
        <w:rPr>
          <w:sz w:val="28"/>
          <w:szCs w:val="28"/>
        </w:rPr>
        <w:t>) Апластическая анемия</w:t>
      </w:r>
    </w:p>
    <w:p w:rsidR="00A15C65" w:rsidRPr="00A15C65" w:rsidRDefault="00A15C65" w:rsidP="007E6073">
      <w:pPr>
        <w:ind w:left="360"/>
        <w:rPr>
          <w:sz w:val="28"/>
          <w:szCs w:val="28"/>
        </w:rPr>
      </w:pPr>
      <w:r w:rsidRPr="00A15C65">
        <w:rPr>
          <w:sz w:val="28"/>
          <w:szCs w:val="28"/>
          <w:lang w:val="en-US"/>
        </w:rPr>
        <w:t>D</w:t>
      </w:r>
      <w:r w:rsidRPr="00A15C65">
        <w:rPr>
          <w:sz w:val="28"/>
          <w:szCs w:val="28"/>
        </w:rPr>
        <w:t>) Гемолитическая анемия</w:t>
      </w:r>
    </w:p>
    <w:p w:rsidR="00A15C65" w:rsidRPr="00A15C65" w:rsidRDefault="00A15C65" w:rsidP="007E6073">
      <w:pPr>
        <w:ind w:left="360"/>
        <w:rPr>
          <w:sz w:val="28"/>
          <w:szCs w:val="28"/>
        </w:rPr>
      </w:pPr>
      <w:r w:rsidRPr="00A15C65">
        <w:rPr>
          <w:sz w:val="28"/>
          <w:szCs w:val="28"/>
          <w:lang w:val="en-US"/>
        </w:rPr>
        <w:t>E</w:t>
      </w:r>
      <w:r w:rsidRPr="00A15C65">
        <w:rPr>
          <w:sz w:val="28"/>
          <w:szCs w:val="28"/>
        </w:rPr>
        <w:t>) В12 - дефицитная анемия.</w:t>
      </w:r>
    </w:p>
    <w:p w:rsidR="00A15C65" w:rsidRPr="00A15C65" w:rsidRDefault="00A15C65" w:rsidP="007E6073">
      <w:pPr>
        <w:ind w:left="360"/>
        <w:rPr>
          <w:sz w:val="28"/>
          <w:szCs w:val="28"/>
        </w:rPr>
      </w:pPr>
    </w:p>
    <w:p w:rsidR="00A15C65" w:rsidRPr="00A15C65" w:rsidRDefault="0071001E" w:rsidP="007E6073">
      <w:pPr>
        <w:ind w:left="360"/>
        <w:rPr>
          <w:sz w:val="28"/>
          <w:szCs w:val="28"/>
        </w:rPr>
      </w:pPr>
      <w:r>
        <w:rPr>
          <w:sz w:val="28"/>
          <w:szCs w:val="28"/>
        </w:rPr>
        <w:t>37</w:t>
      </w:r>
      <w:r w:rsidR="00A15C65" w:rsidRPr="00A15C65">
        <w:rPr>
          <w:sz w:val="28"/>
          <w:szCs w:val="28"/>
        </w:rPr>
        <w:t>. Какие лабораторные показатели подтверждают правильный диагноз В12 - дефицитной анемии?</w:t>
      </w:r>
    </w:p>
    <w:p w:rsidR="00A15C65" w:rsidRPr="00A15C65" w:rsidRDefault="00A15C65" w:rsidP="007E6073">
      <w:pPr>
        <w:ind w:left="360"/>
        <w:rPr>
          <w:sz w:val="28"/>
          <w:szCs w:val="28"/>
        </w:rPr>
      </w:pPr>
      <w:r w:rsidRPr="00A15C65">
        <w:rPr>
          <w:sz w:val="28"/>
          <w:szCs w:val="28"/>
        </w:rPr>
        <w:t>А) Ускорение СОЭ</w:t>
      </w:r>
    </w:p>
    <w:p w:rsidR="00A15C65" w:rsidRPr="00A15C65" w:rsidRDefault="00A15C65" w:rsidP="007E6073">
      <w:pPr>
        <w:ind w:left="360"/>
        <w:rPr>
          <w:sz w:val="28"/>
          <w:szCs w:val="28"/>
        </w:rPr>
      </w:pPr>
      <w:r w:rsidRPr="00A15C65">
        <w:rPr>
          <w:sz w:val="28"/>
          <w:szCs w:val="28"/>
          <w:lang w:val="en-US"/>
        </w:rPr>
        <w:t>B</w:t>
      </w:r>
      <w:r w:rsidRPr="00A15C65">
        <w:rPr>
          <w:sz w:val="28"/>
          <w:szCs w:val="28"/>
        </w:rPr>
        <w:t>) Снижение цветного показателя</w:t>
      </w:r>
    </w:p>
    <w:p w:rsidR="00A15C65" w:rsidRPr="00A15C65" w:rsidRDefault="00A15C65" w:rsidP="007E6073">
      <w:pPr>
        <w:ind w:left="360"/>
        <w:rPr>
          <w:sz w:val="28"/>
          <w:szCs w:val="28"/>
        </w:rPr>
      </w:pPr>
      <w:r w:rsidRPr="00A15C65">
        <w:rPr>
          <w:sz w:val="28"/>
          <w:szCs w:val="28"/>
        </w:rPr>
        <w:t>С</w:t>
      </w:r>
      <w:r w:rsidR="00A04568">
        <w:rPr>
          <w:sz w:val="28"/>
          <w:szCs w:val="28"/>
        </w:rPr>
        <w:t>) Мегалобласты (78%) в пунктате</w:t>
      </w:r>
    </w:p>
    <w:p w:rsidR="00A15C65" w:rsidRPr="00A15C65" w:rsidRDefault="00A15C65" w:rsidP="007E6073">
      <w:pPr>
        <w:ind w:left="360"/>
        <w:rPr>
          <w:sz w:val="28"/>
          <w:szCs w:val="28"/>
        </w:rPr>
      </w:pPr>
      <w:r w:rsidRPr="00A15C65">
        <w:rPr>
          <w:sz w:val="28"/>
          <w:szCs w:val="28"/>
          <w:lang w:val="en-US"/>
        </w:rPr>
        <w:t>D</w:t>
      </w:r>
      <w:r w:rsidRPr="00A15C65">
        <w:rPr>
          <w:sz w:val="28"/>
          <w:szCs w:val="28"/>
        </w:rPr>
        <w:t>) Сниженное количество эритроцитов</w:t>
      </w:r>
    </w:p>
    <w:p w:rsidR="00A15C65" w:rsidRPr="00A15C65" w:rsidRDefault="00A15C65" w:rsidP="007E6073">
      <w:pPr>
        <w:ind w:left="360"/>
        <w:rPr>
          <w:sz w:val="28"/>
          <w:szCs w:val="28"/>
        </w:rPr>
      </w:pPr>
      <w:r w:rsidRPr="00A15C65">
        <w:rPr>
          <w:sz w:val="28"/>
          <w:szCs w:val="28"/>
          <w:lang w:val="en-US"/>
        </w:rPr>
        <w:t>E</w:t>
      </w:r>
      <w:r w:rsidRPr="00A15C65">
        <w:rPr>
          <w:sz w:val="28"/>
          <w:szCs w:val="28"/>
        </w:rPr>
        <w:t>) Лейкопения.</w:t>
      </w:r>
    </w:p>
    <w:p w:rsidR="00A15C65" w:rsidRPr="00A15C65" w:rsidRDefault="00A15C65" w:rsidP="007E6073">
      <w:pPr>
        <w:ind w:left="360"/>
        <w:rPr>
          <w:sz w:val="28"/>
          <w:szCs w:val="28"/>
        </w:rPr>
      </w:pPr>
    </w:p>
    <w:p w:rsidR="00A15C65" w:rsidRPr="00A15C65" w:rsidRDefault="00AE3C58" w:rsidP="007E6073">
      <w:pPr>
        <w:ind w:left="360"/>
        <w:rPr>
          <w:sz w:val="28"/>
          <w:szCs w:val="28"/>
        </w:rPr>
      </w:pPr>
      <w:r>
        <w:rPr>
          <w:sz w:val="28"/>
          <w:szCs w:val="28"/>
        </w:rPr>
        <w:t>38</w:t>
      </w:r>
      <w:r w:rsidR="00A15C65" w:rsidRPr="00A15C65">
        <w:rPr>
          <w:sz w:val="28"/>
          <w:szCs w:val="28"/>
        </w:rPr>
        <w:t>. При В12 - дефицитной анемии в периферической крови наблюдаются изменения:</w:t>
      </w:r>
    </w:p>
    <w:p w:rsidR="00A15C65" w:rsidRPr="00A15C65" w:rsidRDefault="00A15C65" w:rsidP="007E6073">
      <w:pPr>
        <w:ind w:left="360"/>
        <w:rPr>
          <w:sz w:val="28"/>
          <w:szCs w:val="28"/>
        </w:rPr>
      </w:pPr>
      <w:r w:rsidRPr="00A15C65">
        <w:rPr>
          <w:sz w:val="28"/>
          <w:szCs w:val="28"/>
        </w:rPr>
        <w:t>А) Ускорение СОЭ</w:t>
      </w:r>
    </w:p>
    <w:p w:rsidR="00A15C65" w:rsidRPr="00A15C65" w:rsidRDefault="00A15C65" w:rsidP="007E6073">
      <w:pPr>
        <w:ind w:left="360"/>
        <w:rPr>
          <w:sz w:val="28"/>
          <w:szCs w:val="28"/>
        </w:rPr>
      </w:pPr>
      <w:r w:rsidRPr="00A15C65">
        <w:rPr>
          <w:sz w:val="28"/>
          <w:szCs w:val="28"/>
          <w:lang w:val="en-US"/>
        </w:rPr>
        <w:lastRenderedPageBreak/>
        <w:t>B</w:t>
      </w:r>
      <w:r w:rsidRPr="00A15C65">
        <w:rPr>
          <w:sz w:val="28"/>
          <w:szCs w:val="28"/>
        </w:rPr>
        <w:t>) Снижение цветного показателя</w:t>
      </w:r>
    </w:p>
    <w:p w:rsidR="00A15C65" w:rsidRPr="00A15C65" w:rsidRDefault="00A15C65" w:rsidP="007E6073">
      <w:pPr>
        <w:ind w:left="360"/>
        <w:rPr>
          <w:sz w:val="28"/>
          <w:szCs w:val="28"/>
        </w:rPr>
      </w:pPr>
      <w:r w:rsidRPr="00A15C65">
        <w:rPr>
          <w:sz w:val="28"/>
          <w:szCs w:val="28"/>
        </w:rPr>
        <w:t>С) Пов</w:t>
      </w:r>
      <w:r w:rsidR="00A04568">
        <w:rPr>
          <w:sz w:val="28"/>
          <w:szCs w:val="28"/>
        </w:rPr>
        <w:t xml:space="preserve">ышение цветного показателя </w:t>
      </w:r>
    </w:p>
    <w:p w:rsidR="00A15C65" w:rsidRPr="00A15C65" w:rsidRDefault="00A15C65" w:rsidP="007E6073">
      <w:pPr>
        <w:ind w:left="360"/>
        <w:rPr>
          <w:sz w:val="28"/>
          <w:szCs w:val="28"/>
        </w:rPr>
      </w:pPr>
      <w:r w:rsidRPr="00A15C65">
        <w:rPr>
          <w:sz w:val="28"/>
          <w:szCs w:val="28"/>
          <w:lang w:val="en-US"/>
        </w:rPr>
        <w:t>D</w:t>
      </w:r>
      <w:r w:rsidRPr="00A15C65">
        <w:rPr>
          <w:sz w:val="28"/>
          <w:szCs w:val="28"/>
        </w:rPr>
        <w:t>) Сниженное количество эритроцитов</w:t>
      </w:r>
    </w:p>
    <w:p w:rsidR="00A15C65" w:rsidRPr="00A15C65" w:rsidRDefault="00A15C65" w:rsidP="007E6073">
      <w:pPr>
        <w:ind w:left="360"/>
        <w:rPr>
          <w:sz w:val="28"/>
          <w:szCs w:val="28"/>
        </w:rPr>
      </w:pPr>
      <w:r w:rsidRPr="00A15C65">
        <w:rPr>
          <w:sz w:val="28"/>
          <w:szCs w:val="28"/>
          <w:lang w:val="en-US"/>
        </w:rPr>
        <w:t>E</w:t>
      </w:r>
      <w:r w:rsidRPr="00A15C65">
        <w:rPr>
          <w:sz w:val="28"/>
          <w:szCs w:val="28"/>
        </w:rPr>
        <w:t>) Лейкопения.</w:t>
      </w:r>
    </w:p>
    <w:p w:rsidR="00A15C65" w:rsidRPr="00A15C65" w:rsidRDefault="00A15C65" w:rsidP="007E6073">
      <w:pPr>
        <w:ind w:left="360"/>
        <w:rPr>
          <w:sz w:val="28"/>
          <w:szCs w:val="28"/>
        </w:rPr>
      </w:pPr>
    </w:p>
    <w:p w:rsidR="00A15C65" w:rsidRPr="00A15C65" w:rsidRDefault="00A15C65" w:rsidP="007E6073">
      <w:pPr>
        <w:ind w:left="360"/>
        <w:rPr>
          <w:sz w:val="28"/>
          <w:szCs w:val="28"/>
        </w:rPr>
      </w:pPr>
      <w:r w:rsidRPr="00A15C65">
        <w:rPr>
          <w:sz w:val="28"/>
          <w:szCs w:val="28"/>
        </w:rPr>
        <w:t>3</w:t>
      </w:r>
      <w:r w:rsidR="00AE3C58">
        <w:rPr>
          <w:sz w:val="28"/>
          <w:szCs w:val="28"/>
        </w:rPr>
        <w:t>9</w:t>
      </w:r>
      <w:r w:rsidRPr="00A15C65">
        <w:rPr>
          <w:sz w:val="28"/>
          <w:szCs w:val="28"/>
        </w:rPr>
        <w:t>. Какая анемия чаще встречается после резекции желудка?</w:t>
      </w:r>
    </w:p>
    <w:p w:rsidR="00A15C65" w:rsidRPr="00A15C65" w:rsidRDefault="00A04568" w:rsidP="007E6073">
      <w:pPr>
        <w:ind w:left="360"/>
        <w:rPr>
          <w:sz w:val="28"/>
          <w:szCs w:val="28"/>
        </w:rPr>
      </w:pPr>
      <w:r>
        <w:rPr>
          <w:sz w:val="28"/>
          <w:szCs w:val="28"/>
        </w:rPr>
        <w:t xml:space="preserve">  А) В12 - дефицитная</w:t>
      </w:r>
    </w:p>
    <w:p w:rsidR="00A15C65" w:rsidRPr="00A15C65" w:rsidRDefault="00A15C65" w:rsidP="007E6073">
      <w:pPr>
        <w:ind w:left="360"/>
        <w:rPr>
          <w:sz w:val="28"/>
          <w:szCs w:val="28"/>
        </w:rPr>
      </w:pPr>
      <w:r w:rsidRPr="00A15C65">
        <w:rPr>
          <w:sz w:val="28"/>
          <w:szCs w:val="28"/>
        </w:rPr>
        <w:t xml:space="preserve">  </w:t>
      </w:r>
      <w:r w:rsidRPr="00A15C65">
        <w:rPr>
          <w:sz w:val="28"/>
          <w:szCs w:val="28"/>
          <w:lang w:val="en-US"/>
        </w:rPr>
        <w:t>B</w:t>
      </w:r>
      <w:r w:rsidRPr="00A15C65">
        <w:rPr>
          <w:sz w:val="28"/>
          <w:szCs w:val="28"/>
        </w:rPr>
        <w:t>) Железодефицитная</w:t>
      </w:r>
    </w:p>
    <w:p w:rsidR="00A15C65" w:rsidRPr="00A15C65" w:rsidRDefault="00A15C65" w:rsidP="007E6073">
      <w:pPr>
        <w:ind w:left="360"/>
        <w:rPr>
          <w:sz w:val="28"/>
          <w:szCs w:val="28"/>
        </w:rPr>
      </w:pPr>
      <w:r w:rsidRPr="00A15C65">
        <w:rPr>
          <w:sz w:val="28"/>
          <w:szCs w:val="28"/>
        </w:rPr>
        <w:t xml:space="preserve">  </w:t>
      </w:r>
      <w:r w:rsidRPr="00A15C65">
        <w:rPr>
          <w:sz w:val="28"/>
          <w:szCs w:val="28"/>
          <w:lang w:val="en-US"/>
        </w:rPr>
        <w:t>C</w:t>
      </w:r>
      <w:r w:rsidRPr="00A15C65">
        <w:rPr>
          <w:sz w:val="28"/>
          <w:szCs w:val="28"/>
        </w:rPr>
        <w:t>) Апластическая</w:t>
      </w:r>
    </w:p>
    <w:p w:rsidR="00A15C65" w:rsidRPr="00A15C65" w:rsidRDefault="00A15C65" w:rsidP="007E6073">
      <w:pPr>
        <w:ind w:left="360"/>
        <w:rPr>
          <w:sz w:val="28"/>
          <w:szCs w:val="28"/>
        </w:rPr>
      </w:pPr>
      <w:r w:rsidRPr="00A15C65">
        <w:rPr>
          <w:sz w:val="28"/>
          <w:szCs w:val="28"/>
        </w:rPr>
        <w:t xml:space="preserve">  </w:t>
      </w:r>
      <w:r w:rsidRPr="00A15C65">
        <w:rPr>
          <w:sz w:val="28"/>
          <w:szCs w:val="28"/>
          <w:lang w:val="en-US"/>
        </w:rPr>
        <w:t>D</w:t>
      </w:r>
      <w:r w:rsidRPr="00A15C65">
        <w:rPr>
          <w:sz w:val="28"/>
          <w:szCs w:val="28"/>
        </w:rPr>
        <w:t>) Гемолитическая</w:t>
      </w:r>
    </w:p>
    <w:p w:rsidR="00A15C65" w:rsidRPr="00A15C65" w:rsidRDefault="00A15C65" w:rsidP="007E6073">
      <w:pPr>
        <w:ind w:left="360"/>
        <w:rPr>
          <w:sz w:val="28"/>
          <w:szCs w:val="28"/>
        </w:rPr>
      </w:pPr>
      <w:r w:rsidRPr="00A15C65">
        <w:rPr>
          <w:sz w:val="28"/>
          <w:szCs w:val="28"/>
        </w:rPr>
        <w:t xml:space="preserve">  </w:t>
      </w:r>
      <w:r w:rsidRPr="00A15C65">
        <w:rPr>
          <w:sz w:val="28"/>
          <w:szCs w:val="28"/>
          <w:lang w:val="en-US"/>
        </w:rPr>
        <w:t>E</w:t>
      </w:r>
      <w:r w:rsidRPr="00A15C65">
        <w:rPr>
          <w:sz w:val="28"/>
          <w:szCs w:val="28"/>
        </w:rPr>
        <w:t>) Постгеморрагическая.</w:t>
      </w:r>
    </w:p>
    <w:p w:rsidR="00A15C65" w:rsidRPr="00A15C65" w:rsidRDefault="00A15C65" w:rsidP="007E6073">
      <w:pPr>
        <w:ind w:left="360"/>
        <w:rPr>
          <w:sz w:val="28"/>
          <w:szCs w:val="28"/>
        </w:rPr>
      </w:pPr>
    </w:p>
    <w:p w:rsidR="00A15C65" w:rsidRPr="00A15C65" w:rsidRDefault="00AE3C58" w:rsidP="007E6073">
      <w:pPr>
        <w:ind w:left="360"/>
        <w:rPr>
          <w:sz w:val="28"/>
          <w:szCs w:val="28"/>
        </w:rPr>
      </w:pPr>
      <w:r>
        <w:rPr>
          <w:sz w:val="28"/>
          <w:szCs w:val="28"/>
        </w:rPr>
        <w:t>40</w:t>
      </w:r>
      <w:r w:rsidR="00A15C65" w:rsidRPr="00A15C65">
        <w:rPr>
          <w:sz w:val="28"/>
          <w:szCs w:val="28"/>
        </w:rPr>
        <w:t>. Какая анемия чаще встречается при наличии заболеваний тонкого кишечника (энтерита)?</w:t>
      </w:r>
    </w:p>
    <w:p w:rsidR="00A15C65" w:rsidRPr="00A15C65" w:rsidRDefault="00066D65" w:rsidP="007E6073">
      <w:pPr>
        <w:ind w:left="360"/>
        <w:rPr>
          <w:sz w:val="28"/>
          <w:szCs w:val="28"/>
        </w:rPr>
      </w:pPr>
      <w:r>
        <w:rPr>
          <w:sz w:val="28"/>
          <w:szCs w:val="28"/>
        </w:rPr>
        <w:t xml:space="preserve">  А) В12 - дефицитная</w:t>
      </w:r>
    </w:p>
    <w:p w:rsidR="00A15C65" w:rsidRPr="00A15C65" w:rsidRDefault="00A15C65" w:rsidP="007E6073">
      <w:pPr>
        <w:ind w:left="360"/>
        <w:rPr>
          <w:sz w:val="28"/>
          <w:szCs w:val="28"/>
        </w:rPr>
      </w:pPr>
      <w:r w:rsidRPr="00A15C65">
        <w:rPr>
          <w:sz w:val="28"/>
          <w:szCs w:val="28"/>
        </w:rPr>
        <w:t xml:space="preserve">  </w:t>
      </w:r>
      <w:r w:rsidRPr="00A15C65">
        <w:rPr>
          <w:sz w:val="28"/>
          <w:szCs w:val="28"/>
          <w:lang w:val="en-US"/>
        </w:rPr>
        <w:t>B</w:t>
      </w:r>
      <w:r w:rsidR="005D45B6">
        <w:rPr>
          <w:sz w:val="28"/>
          <w:szCs w:val="28"/>
        </w:rPr>
        <w:t>) Ж</w:t>
      </w:r>
      <w:r w:rsidRPr="00A15C65">
        <w:rPr>
          <w:sz w:val="28"/>
          <w:szCs w:val="28"/>
        </w:rPr>
        <w:t>елезодефицитная</w:t>
      </w:r>
    </w:p>
    <w:p w:rsidR="00A15C65" w:rsidRPr="00A15C65" w:rsidRDefault="00A15C65" w:rsidP="007E6073">
      <w:pPr>
        <w:ind w:left="360"/>
        <w:rPr>
          <w:sz w:val="28"/>
          <w:szCs w:val="28"/>
        </w:rPr>
      </w:pPr>
      <w:r w:rsidRPr="00A15C65">
        <w:rPr>
          <w:sz w:val="28"/>
          <w:szCs w:val="28"/>
        </w:rPr>
        <w:t xml:space="preserve">  </w:t>
      </w:r>
      <w:r w:rsidRPr="00A15C65">
        <w:rPr>
          <w:sz w:val="28"/>
          <w:szCs w:val="28"/>
          <w:lang w:val="en-US"/>
        </w:rPr>
        <w:t>C</w:t>
      </w:r>
      <w:r w:rsidR="005D45B6">
        <w:rPr>
          <w:sz w:val="28"/>
          <w:szCs w:val="28"/>
        </w:rPr>
        <w:t>) А</w:t>
      </w:r>
      <w:r w:rsidRPr="00A15C65">
        <w:rPr>
          <w:sz w:val="28"/>
          <w:szCs w:val="28"/>
        </w:rPr>
        <w:t>пластическая</w:t>
      </w:r>
    </w:p>
    <w:p w:rsidR="00A15C65" w:rsidRPr="00A15C65" w:rsidRDefault="00A15C65" w:rsidP="007E6073">
      <w:pPr>
        <w:ind w:left="360"/>
        <w:rPr>
          <w:sz w:val="28"/>
          <w:szCs w:val="28"/>
        </w:rPr>
      </w:pPr>
      <w:r w:rsidRPr="00A15C65">
        <w:rPr>
          <w:sz w:val="28"/>
          <w:szCs w:val="28"/>
        </w:rPr>
        <w:t xml:space="preserve">  </w:t>
      </w:r>
      <w:r w:rsidRPr="00A15C65">
        <w:rPr>
          <w:sz w:val="28"/>
          <w:szCs w:val="28"/>
          <w:lang w:val="en-US"/>
        </w:rPr>
        <w:t>D</w:t>
      </w:r>
      <w:r w:rsidR="005D45B6">
        <w:rPr>
          <w:sz w:val="28"/>
          <w:szCs w:val="28"/>
        </w:rPr>
        <w:t>) Г</w:t>
      </w:r>
      <w:r w:rsidRPr="00A15C65">
        <w:rPr>
          <w:sz w:val="28"/>
          <w:szCs w:val="28"/>
        </w:rPr>
        <w:t>емолитическая</w:t>
      </w:r>
    </w:p>
    <w:p w:rsidR="00A15C65" w:rsidRPr="00A15C65" w:rsidRDefault="00A15C65" w:rsidP="007E6073">
      <w:pPr>
        <w:ind w:left="360"/>
        <w:rPr>
          <w:sz w:val="28"/>
          <w:szCs w:val="28"/>
        </w:rPr>
      </w:pPr>
      <w:r w:rsidRPr="00A15C65">
        <w:rPr>
          <w:sz w:val="28"/>
          <w:szCs w:val="28"/>
        </w:rPr>
        <w:t xml:space="preserve">  </w:t>
      </w:r>
      <w:r w:rsidRPr="00A15C65">
        <w:rPr>
          <w:sz w:val="28"/>
          <w:szCs w:val="28"/>
          <w:lang w:val="en-US"/>
        </w:rPr>
        <w:t>E</w:t>
      </w:r>
      <w:r w:rsidR="005D45B6">
        <w:rPr>
          <w:sz w:val="28"/>
          <w:szCs w:val="28"/>
        </w:rPr>
        <w:t>) П</w:t>
      </w:r>
      <w:r w:rsidRPr="00A15C65">
        <w:rPr>
          <w:sz w:val="28"/>
          <w:szCs w:val="28"/>
        </w:rPr>
        <w:t>остгеморрагическая.</w:t>
      </w:r>
    </w:p>
    <w:p w:rsidR="00A15C65" w:rsidRPr="00A15C65" w:rsidRDefault="00A15C65" w:rsidP="007E6073">
      <w:pPr>
        <w:ind w:left="360"/>
        <w:rPr>
          <w:sz w:val="28"/>
          <w:szCs w:val="28"/>
        </w:rPr>
      </w:pPr>
    </w:p>
    <w:p w:rsidR="00A15C65" w:rsidRPr="00A15C65" w:rsidRDefault="0071001E" w:rsidP="007E6073">
      <w:pPr>
        <w:ind w:left="360"/>
        <w:rPr>
          <w:sz w:val="28"/>
          <w:szCs w:val="28"/>
        </w:rPr>
      </w:pPr>
      <w:r>
        <w:rPr>
          <w:sz w:val="28"/>
          <w:szCs w:val="28"/>
        </w:rPr>
        <w:t>4</w:t>
      </w:r>
      <w:r w:rsidR="00AE3C58">
        <w:rPr>
          <w:sz w:val="28"/>
          <w:szCs w:val="28"/>
        </w:rPr>
        <w:t>1</w:t>
      </w:r>
      <w:r w:rsidR="00A15C65" w:rsidRPr="00A15C65">
        <w:rPr>
          <w:sz w:val="28"/>
          <w:szCs w:val="28"/>
        </w:rPr>
        <w:t>. При наличии глистной инвазии (широкий лентец) чаще встречается анемия:</w:t>
      </w:r>
    </w:p>
    <w:p w:rsidR="00A15C65" w:rsidRPr="00A15C65" w:rsidRDefault="00066D65" w:rsidP="007E6073">
      <w:pPr>
        <w:ind w:left="360"/>
        <w:rPr>
          <w:sz w:val="28"/>
          <w:szCs w:val="28"/>
        </w:rPr>
      </w:pPr>
      <w:r>
        <w:rPr>
          <w:sz w:val="28"/>
          <w:szCs w:val="28"/>
        </w:rPr>
        <w:t xml:space="preserve">  А) В12 – дефицитная</w:t>
      </w:r>
    </w:p>
    <w:p w:rsidR="00A15C65" w:rsidRPr="00A15C65" w:rsidRDefault="00A15C65" w:rsidP="007E6073">
      <w:pPr>
        <w:ind w:left="360"/>
        <w:rPr>
          <w:sz w:val="28"/>
          <w:szCs w:val="28"/>
        </w:rPr>
      </w:pPr>
      <w:r w:rsidRPr="00A15C65">
        <w:rPr>
          <w:sz w:val="28"/>
          <w:szCs w:val="28"/>
        </w:rPr>
        <w:t xml:space="preserve">  </w:t>
      </w:r>
      <w:r w:rsidRPr="00A15C65">
        <w:rPr>
          <w:sz w:val="28"/>
          <w:szCs w:val="28"/>
          <w:lang w:val="en-US"/>
        </w:rPr>
        <w:t>B</w:t>
      </w:r>
      <w:r w:rsidRPr="00A15C65">
        <w:rPr>
          <w:sz w:val="28"/>
          <w:szCs w:val="28"/>
        </w:rPr>
        <w:t xml:space="preserve">) Железодефицитная </w:t>
      </w:r>
    </w:p>
    <w:p w:rsidR="00A15C65" w:rsidRPr="00A15C65" w:rsidRDefault="00A15C65" w:rsidP="007E6073">
      <w:pPr>
        <w:ind w:left="360"/>
        <w:rPr>
          <w:sz w:val="28"/>
          <w:szCs w:val="28"/>
        </w:rPr>
      </w:pPr>
      <w:r w:rsidRPr="00A15C65">
        <w:rPr>
          <w:sz w:val="28"/>
          <w:szCs w:val="28"/>
        </w:rPr>
        <w:t xml:space="preserve">  </w:t>
      </w:r>
      <w:r w:rsidRPr="00A15C65">
        <w:rPr>
          <w:sz w:val="28"/>
          <w:szCs w:val="28"/>
          <w:lang w:val="en-US"/>
        </w:rPr>
        <w:t>C</w:t>
      </w:r>
      <w:r w:rsidRPr="00A15C65">
        <w:rPr>
          <w:sz w:val="28"/>
          <w:szCs w:val="28"/>
        </w:rPr>
        <w:t xml:space="preserve">) Гемолитическая </w:t>
      </w:r>
    </w:p>
    <w:p w:rsidR="00A15C65" w:rsidRPr="00A15C65" w:rsidRDefault="00A15C65" w:rsidP="007E6073">
      <w:pPr>
        <w:ind w:left="360"/>
        <w:rPr>
          <w:sz w:val="28"/>
          <w:szCs w:val="28"/>
        </w:rPr>
      </w:pPr>
      <w:r w:rsidRPr="00A15C65">
        <w:rPr>
          <w:sz w:val="28"/>
          <w:szCs w:val="28"/>
        </w:rPr>
        <w:t xml:space="preserve">  </w:t>
      </w:r>
      <w:r w:rsidRPr="00A15C65">
        <w:rPr>
          <w:sz w:val="28"/>
          <w:szCs w:val="28"/>
          <w:lang w:val="en-US"/>
        </w:rPr>
        <w:t>D</w:t>
      </w:r>
      <w:r w:rsidRPr="00A15C65">
        <w:rPr>
          <w:sz w:val="28"/>
          <w:szCs w:val="28"/>
        </w:rPr>
        <w:t xml:space="preserve">) Постгеморрагическая </w:t>
      </w:r>
    </w:p>
    <w:p w:rsidR="00A15C65" w:rsidRPr="00A15C65" w:rsidRDefault="00A15C65" w:rsidP="007E6073">
      <w:pPr>
        <w:ind w:left="360"/>
        <w:rPr>
          <w:sz w:val="28"/>
          <w:szCs w:val="28"/>
        </w:rPr>
      </w:pPr>
      <w:r w:rsidRPr="00A15C65">
        <w:rPr>
          <w:sz w:val="28"/>
          <w:szCs w:val="28"/>
        </w:rPr>
        <w:t xml:space="preserve">  </w:t>
      </w:r>
      <w:r w:rsidRPr="00A15C65">
        <w:rPr>
          <w:sz w:val="28"/>
          <w:szCs w:val="28"/>
          <w:lang w:val="en-US"/>
        </w:rPr>
        <w:t>E</w:t>
      </w:r>
      <w:r w:rsidRPr="00A15C65">
        <w:rPr>
          <w:sz w:val="28"/>
          <w:szCs w:val="28"/>
        </w:rPr>
        <w:t>) Апластическая.</w:t>
      </w:r>
    </w:p>
    <w:p w:rsidR="00A15C65" w:rsidRPr="00A15C65" w:rsidRDefault="00A15C65" w:rsidP="007E6073">
      <w:pPr>
        <w:ind w:left="360"/>
        <w:rPr>
          <w:sz w:val="28"/>
          <w:szCs w:val="28"/>
        </w:rPr>
      </w:pPr>
    </w:p>
    <w:p w:rsidR="00A15C65" w:rsidRPr="00A15C65" w:rsidRDefault="00AE3C58" w:rsidP="007E6073">
      <w:pPr>
        <w:ind w:left="540" w:hanging="180"/>
        <w:rPr>
          <w:sz w:val="28"/>
          <w:szCs w:val="28"/>
        </w:rPr>
      </w:pPr>
      <w:r>
        <w:rPr>
          <w:sz w:val="28"/>
          <w:szCs w:val="28"/>
        </w:rPr>
        <w:t>42</w:t>
      </w:r>
      <w:r w:rsidR="00A15C65" w:rsidRPr="00A15C65">
        <w:rPr>
          <w:sz w:val="28"/>
          <w:szCs w:val="28"/>
        </w:rPr>
        <w:t>. Признаками увеличения содержания ретикулоцитов в анализе крови могут быть:</w:t>
      </w:r>
    </w:p>
    <w:p w:rsidR="00A15C65" w:rsidRPr="00A15C65" w:rsidRDefault="00A15C65" w:rsidP="007E6073">
      <w:pPr>
        <w:ind w:left="540" w:hanging="180"/>
        <w:rPr>
          <w:sz w:val="28"/>
          <w:szCs w:val="28"/>
        </w:rPr>
      </w:pPr>
      <w:r w:rsidRPr="00A15C65">
        <w:rPr>
          <w:sz w:val="28"/>
          <w:szCs w:val="28"/>
        </w:rPr>
        <w:t>А) Голод</w:t>
      </w:r>
    </w:p>
    <w:p w:rsidR="00A15C65" w:rsidRPr="00A15C65" w:rsidRDefault="00066D65" w:rsidP="007E6073">
      <w:pPr>
        <w:ind w:left="540" w:hanging="180"/>
        <w:rPr>
          <w:sz w:val="28"/>
          <w:szCs w:val="28"/>
        </w:rPr>
      </w:pPr>
      <w:r>
        <w:rPr>
          <w:sz w:val="28"/>
          <w:szCs w:val="28"/>
        </w:rPr>
        <w:t>В) Гемолитическая анемия</w:t>
      </w:r>
    </w:p>
    <w:p w:rsidR="00A15C65" w:rsidRPr="00A15C65" w:rsidRDefault="00A15C65" w:rsidP="007E6073">
      <w:pPr>
        <w:ind w:left="540" w:hanging="180"/>
        <w:rPr>
          <w:sz w:val="28"/>
          <w:szCs w:val="28"/>
        </w:rPr>
      </w:pPr>
      <w:r w:rsidRPr="00A15C65">
        <w:rPr>
          <w:sz w:val="28"/>
          <w:szCs w:val="28"/>
        </w:rPr>
        <w:t>С) Апластическая анемия</w:t>
      </w:r>
    </w:p>
    <w:p w:rsidR="00A15C65" w:rsidRPr="00A15C65" w:rsidRDefault="00A15C65" w:rsidP="007E6073">
      <w:pPr>
        <w:ind w:left="540" w:hanging="180"/>
        <w:rPr>
          <w:sz w:val="28"/>
          <w:szCs w:val="28"/>
        </w:rPr>
      </w:pPr>
      <w:r w:rsidRPr="00A15C65">
        <w:rPr>
          <w:sz w:val="28"/>
          <w:szCs w:val="28"/>
          <w:lang w:val="en-US"/>
        </w:rPr>
        <w:t>D</w:t>
      </w:r>
      <w:r w:rsidRPr="00A15C65">
        <w:rPr>
          <w:sz w:val="28"/>
          <w:szCs w:val="28"/>
        </w:rPr>
        <w:t>) Эритроцитоз</w:t>
      </w:r>
    </w:p>
    <w:p w:rsidR="00A15C65" w:rsidRPr="00A15C65" w:rsidRDefault="00A15C65" w:rsidP="007E6073">
      <w:pPr>
        <w:ind w:left="540" w:hanging="180"/>
        <w:rPr>
          <w:sz w:val="28"/>
          <w:szCs w:val="28"/>
        </w:rPr>
      </w:pPr>
      <w:r w:rsidRPr="00A15C65">
        <w:rPr>
          <w:sz w:val="28"/>
          <w:szCs w:val="28"/>
          <w:lang w:val="en-US"/>
        </w:rPr>
        <w:t>E</w:t>
      </w:r>
      <w:r w:rsidRPr="00A15C65">
        <w:rPr>
          <w:sz w:val="28"/>
          <w:szCs w:val="28"/>
        </w:rPr>
        <w:t>) В12-дефицитная анемия.</w:t>
      </w:r>
    </w:p>
    <w:p w:rsidR="00A15C65" w:rsidRPr="00A15C65" w:rsidRDefault="00A15C65" w:rsidP="007E6073">
      <w:pPr>
        <w:ind w:left="540" w:hanging="180"/>
        <w:rPr>
          <w:sz w:val="28"/>
          <w:szCs w:val="28"/>
        </w:rPr>
      </w:pPr>
    </w:p>
    <w:p w:rsidR="00A15C65" w:rsidRPr="00A15C65" w:rsidRDefault="00AE3C58" w:rsidP="007E6073">
      <w:pPr>
        <w:ind w:left="540" w:hanging="180"/>
        <w:rPr>
          <w:sz w:val="28"/>
          <w:szCs w:val="28"/>
        </w:rPr>
      </w:pPr>
      <w:r>
        <w:rPr>
          <w:sz w:val="28"/>
          <w:szCs w:val="28"/>
        </w:rPr>
        <w:t>43</w:t>
      </w:r>
      <w:r w:rsidR="0071001E">
        <w:rPr>
          <w:sz w:val="28"/>
          <w:szCs w:val="28"/>
        </w:rPr>
        <w:t xml:space="preserve">. </w:t>
      </w:r>
      <w:r w:rsidR="00A15C65" w:rsidRPr="00A15C65">
        <w:rPr>
          <w:sz w:val="28"/>
          <w:szCs w:val="28"/>
        </w:rPr>
        <w:t xml:space="preserve"> Для какого заболевания характерны мишеневидные эритроциты:</w:t>
      </w:r>
    </w:p>
    <w:p w:rsidR="00A15C65" w:rsidRPr="00A15C65" w:rsidRDefault="00A15C65" w:rsidP="007E6073">
      <w:pPr>
        <w:ind w:left="540" w:hanging="180"/>
        <w:rPr>
          <w:sz w:val="28"/>
          <w:szCs w:val="28"/>
        </w:rPr>
      </w:pPr>
      <w:r w:rsidRPr="00A15C65">
        <w:rPr>
          <w:sz w:val="28"/>
          <w:szCs w:val="28"/>
        </w:rPr>
        <w:t>А) Болезнь Минковского - Шоффара</w:t>
      </w:r>
    </w:p>
    <w:p w:rsidR="00A15C65" w:rsidRPr="00A15C65" w:rsidRDefault="00066D65" w:rsidP="007E6073">
      <w:pPr>
        <w:ind w:left="540" w:hanging="180"/>
        <w:rPr>
          <w:sz w:val="28"/>
          <w:szCs w:val="28"/>
        </w:rPr>
      </w:pPr>
      <w:r>
        <w:rPr>
          <w:sz w:val="28"/>
          <w:szCs w:val="28"/>
        </w:rPr>
        <w:t>В) Талассемия</w:t>
      </w:r>
    </w:p>
    <w:p w:rsidR="00A15C65" w:rsidRPr="00A15C65" w:rsidRDefault="00A15C65" w:rsidP="007E6073">
      <w:pPr>
        <w:ind w:left="540" w:hanging="180"/>
        <w:rPr>
          <w:sz w:val="28"/>
          <w:szCs w:val="28"/>
        </w:rPr>
      </w:pPr>
      <w:r w:rsidRPr="00A15C65">
        <w:rPr>
          <w:sz w:val="28"/>
          <w:szCs w:val="28"/>
        </w:rPr>
        <w:t>С) Апластическая анемия</w:t>
      </w:r>
    </w:p>
    <w:p w:rsidR="00A15C65" w:rsidRPr="00A15C65" w:rsidRDefault="00A15C65" w:rsidP="007E6073">
      <w:pPr>
        <w:ind w:left="540" w:hanging="180"/>
        <w:rPr>
          <w:sz w:val="28"/>
          <w:szCs w:val="28"/>
        </w:rPr>
      </w:pPr>
      <w:r w:rsidRPr="00A15C65">
        <w:rPr>
          <w:sz w:val="28"/>
          <w:szCs w:val="28"/>
          <w:lang w:val="en-US"/>
        </w:rPr>
        <w:t>D</w:t>
      </w:r>
      <w:r w:rsidRPr="00A15C65">
        <w:rPr>
          <w:sz w:val="28"/>
          <w:szCs w:val="28"/>
        </w:rPr>
        <w:t>) Витамин В12-дефицитная анемия</w:t>
      </w:r>
    </w:p>
    <w:p w:rsidR="00A15C65" w:rsidRPr="00A15C65" w:rsidRDefault="00A15C65" w:rsidP="007E6073">
      <w:pPr>
        <w:ind w:left="540" w:hanging="180"/>
        <w:rPr>
          <w:sz w:val="28"/>
          <w:szCs w:val="28"/>
        </w:rPr>
      </w:pPr>
      <w:r w:rsidRPr="00A15C65">
        <w:rPr>
          <w:sz w:val="28"/>
          <w:szCs w:val="28"/>
          <w:lang w:val="en-US"/>
        </w:rPr>
        <w:t>E</w:t>
      </w:r>
      <w:r w:rsidRPr="00A15C65">
        <w:rPr>
          <w:sz w:val="28"/>
          <w:szCs w:val="28"/>
        </w:rPr>
        <w:t>) Аутоиммунная гемолитическая анемия.</w:t>
      </w:r>
    </w:p>
    <w:p w:rsidR="00A15C65" w:rsidRPr="00A15C65" w:rsidRDefault="00A15C65" w:rsidP="007E6073">
      <w:pPr>
        <w:ind w:left="540" w:hanging="180"/>
        <w:rPr>
          <w:sz w:val="28"/>
          <w:szCs w:val="28"/>
        </w:rPr>
      </w:pPr>
    </w:p>
    <w:p w:rsidR="00A15C65" w:rsidRPr="00A15C65" w:rsidRDefault="00AE3C58" w:rsidP="007E6073">
      <w:pPr>
        <w:ind w:left="540" w:hanging="180"/>
        <w:rPr>
          <w:sz w:val="28"/>
          <w:szCs w:val="28"/>
        </w:rPr>
      </w:pPr>
      <w:r>
        <w:rPr>
          <w:sz w:val="28"/>
          <w:szCs w:val="28"/>
        </w:rPr>
        <w:t>44</w:t>
      </w:r>
      <w:r w:rsidR="00A15C65" w:rsidRPr="00A15C65">
        <w:rPr>
          <w:sz w:val="28"/>
          <w:szCs w:val="28"/>
        </w:rPr>
        <w:t>. Для какой гемолитической анемии характерен гипохромный тип анемии?</w:t>
      </w:r>
    </w:p>
    <w:p w:rsidR="00A15C65" w:rsidRPr="00A15C65" w:rsidRDefault="00A15C65" w:rsidP="007E6073">
      <w:pPr>
        <w:ind w:left="540" w:hanging="180"/>
        <w:rPr>
          <w:sz w:val="28"/>
          <w:szCs w:val="28"/>
        </w:rPr>
      </w:pPr>
      <w:r w:rsidRPr="00A15C65">
        <w:rPr>
          <w:sz w:val="28"/>
          <w:szCs w:val="28"/>
        </w:rPr>
        <w:t>А) Аутоиммунная гемолитическая анемия</w:t>
      </w:r>
    </w:p>
    <w:p w:rsidR="00A15C65" w:rsidRPr="00A15C65" w:rsidRDefault="00A15C65" w:rsidP="007E6073">
      <w:pPr>
        <w:ind w:left="540" w:hanging="180"/>
        <w:rPr>
          <w:sz w:val="28"/>
          <w:szCs w:val="28"/>
        </w:rPr>
      </w:pPr>
      <w:r w:rsidRPr="00A15C65">
        <w:rPr>
          <w:sz w:val="28"/>
          <w:szCs w:val="28"/>
        </w:rPr>
        <w:t>В) Анемия Минковского - Шоффара</w:t>
      </w:r>
    </w:p>
    <w:p w:rsidR="00A15C65" w:rsidRPr="00A15C65" w:rsidRDefault="00066D65" w:rsidP="007E6073">
      <w:pPr>
        <w:ind w:left="540" w:hanging="180"/>
        <w:rPr>
          <w:sz w:val="28"/>
          <w:szCs w:val="28"/>
        </w:rPr>
      </w:pPr>
      <w:r>
        <w:rPr>
          <w:sz w:val="28"/>
          <w:szCs w:val="28"/>
        </w:rPr>
        <w:lastRenderedPageBreak/>
        <w:t>С) Талассемия</w:t>
      </w:r>
    </w:p>
    <w:p w:rsidR="00A15C65" w:rsidRPr="00A15C65" w:rsidRDefault="00A15C65" w:rsidP="007E6073">
      <w:pPr>
        <w:ind w:left="540" w:hanging="180"/>
        <w:rPr>
          <w:sz w:val="28"/>
          <w:szCs w:val="28"/>
        </w:rPr>
      </w:pPr>
      <w:r w:rsidRPr="00A15C65">
        <w:rPr>
          <w:sz w:val="28"/>
          <w:szCs w:val="28"/>
          <w:lang w:val="en-US"/>
        </w:rPr>
        <w:t>D</w:t>
      </w:r>
      <w:r w:rsidRPr="00A15C65">
        <w:rPr>
          <w:sz w:val="28"/>
          <w:szCs w:val="28"/>
        </w:rPr>
        <w:t>) Серповидноклеточная анемия</w:t>
      </w:r>
    </w:p>
    <w:p w:rsidR="00A15C65" w:rsidRPr="00A15C65" w:rsidRDefault="00A15C65" w:rsidP="007E6073">
      <w:pPr>
        <w:ind w:left="540" w:hanging="180"/>
        <w:rPr>
          <w:sz w:val="28"/>
          <w:szCs w:val="28"/>
        </w:rPr>
      </w:pPr>
      <w:r w:rsidRPr="00A15C65">
        <w:rPr>
          <w:sz w:val="28"/>
          <w:szCs w:val="28"/>
          <w:lang w:val="en-US"/>
        </w:rPr>
        <w:t>E</w:t>
      </w:r>
      <w:r w:rsidRPr="00A15C65">
        <w:rPr>
          <w:sz w:val="28"/>
          <w:szCs w:val="28"/>
        </w:rPr>
        <w:t>) Ферментопатия.</w:t>
      </w:r>
    </w:p>
    <w:p w:rsidR="00A15C65" w:rsidRPr="00A15C65" w:rsidRDefault="00A15C65" w:rsidP="007E6073">
      <w:pPr>
        <w:ind w:left="540" w:hanging="180"/>
        <w:rPr>
          <w:sz w:val="28"/>
          <w:szCs w:val="28"/>
        </w:rPr>
      </w:pPr>
    </w:p>
    <w:p w:rsidR="00A15C65" w:rsidRPr="00A15C65" w:rsidRDefault="00AE3C58" w:rsidP="007E6073">
      <w:pPr>
        <w:ind w:left="540" w:hanging="180"/>
        <w:rPr>
          <w:sz w:val="28"/>
          <w:szCs w:val="28"/>
        </w:rPr>
      </w:pPr>
      <w:r>
        <w:rPr>
          <w:sz w:val="28"/>
          <w:szCs w:val="28"/>
        </w:rPr>
        <w:t>45</w:t>
      </w:r>
      <w:r w:rsidR="00A15C65" w:rsidRPr="00A15C65">
        <w:rPr>
          <w:sz w:val="28"/>
          <w:szCs w:val="28"/>
        </w:rPr>
        <w:t>. Какое осложнение может развиться при апластической анемии?</w:t>
      </w:r>
    </w:p>
    <w:p w:rsidR="00A15C65" w:rsidRPr="00A15C65" w:rsidRDefault="00B5064F" w:rsidP="007E6073">
      <w:pPr>
        <w:ind w:left="540" w:hanging="180"/>
        <w:rPr>
          <w:sz w:val="28"/>
          <w:szCs w:val="28"/>
        </w:rPr>
      </w:pPr>
      <w:r>
        <w:rPr>
          <w:sz w:val="28"/>
          <w:szCs w:val="28"/>
        </w:rPr>
        <w:t xml:space="preserve"> </w:t>
      </w:r>
      <w:r w:rsidR="00A15C65" w:rsidRPr="00A15C65">
        <w:rPr>
          <w:sz w:val="28"/>
          <w:szCs w:val="28"/>
        </w:rPr>
        <w:t>А) Сердечная недостаточность</w:t>
      </w:r>
    </w:p>
    <w:p w:rsidR="00A15C65" w:rsidRPr="00A15C65" w:rsidRDefault="00B5064F" w:rsidP="007E6073">
      <w:pPr>
        <w:ind w:left="540" w:hanging="180"/>
        <w:rPr>
          <w:sz w:val="28"/>
          <w:szCs w:val="28"/>
        </w:rPr>
      </w:pPr>
      <w:r>
        <w:rPr>
          <w:sz w:val="28"/>
          <w:szCs w:val="28"/>
        </w:rPr>
        <w:t xml:space="preserve"> </w:t>
      </w:r>
      <w:r w:rsidR="00A15C65" w:rsidRPr="00A15C65">
        <w:rPr>
          <w:sz w:val="28"/>
          <w:szCs w:val="28"/>
          <w:lang w:val="en-US"/>
        </w:rPr>
        <w:t>B</w:t>
      </w:r>
      <w:r w:rsidR="00A15C65" w:rsidRPr="00A15C65">
        <w:rPr>
          <w:sz w:val="28"/>
          <w:szCs w:val="28"/>
        </w:rPr>
        <w:t>) Легочное сердце</w:t>
      </w:r>
    </w:p>
    <w:p w:rsidR="00A15C65" w:rsidRPr="00A15C65" w:rsidRDefault="00B5064F" w:rsidP="007E6073">
      <w:pPr>
        <w:ind w:left="540" w:hanging="180"/>
        <w:rPr>
          <w:sz w:val="28"/>
          <w:szCs w:val="28"/>
        </w:rPr>
      </w:pPr>
      <w:r>
        <w:rPr>
          <w:sz w:val="28"/>
          <w:szCs w:val="28"/>
        </w:rPr>
        <w:t xml:space="preserve"> </w:t>
      </w:r>
      <w:r w:rsidR="00A15C65" w:rsidRPr="00A15C65">
        <w:rPr>
          <w:sz w:val="28"/>
          <w:szCs w:val="28"/>
          <w:lang w:val="en-US"/>
        </w:rPr>
        <w:t>C</w:t>
      </w:r>
      <w:r w:rsidR="00066D65">
        <w:rPr>
          <w:sz w:val="28"/>
          <w:szCs w:val="28"/>
        </w:rPr>
        <w:t>) Пневмония</w:t>
      </w:r>
    </w:p>
    <w:p w:rsidR="00A15C65" w:rsidRPr="00A15C65" w:rsidRDefault="00B5064F" w:rsidP="007E6073">
      <w:pPr>
        <w:ind w:left="540" w:hanging="180"/>
        <w:rPr>
          <w:sz w:val="28"/>
          <w:szCs w:val="28"/>
        </w:rPr>
      </w:pPr>
      <w:r>
        <w:rPr>
          <w:sz w:val="28"/>
          <w:szCs w:val="28"/>
        </w:rPr>
        <w:t xml:space="preserve"> </w:t>
      </w:r>
      <w:r w:rsidR="00A15C65" w:rsidRPr="00A15C65">
        <w:rPr>
          <w:sz w:val="28"/>
          <w:szCs w:val="28"/>
          <w:lang w:val="en-US"/>
        </w:rPr>
        <w:t>D</w:t>
      </w:r>
      <w:r w:rsidR="00A15C65" w:rsidRPr="00A15C65">
        <w:rPr>
          <w:sz w:val="28"/>
          <w:szCs w:val="28"/>
        </w:rPr>
        <w:t>) Гломерулонефрит</w:t>
      </w:r>
    </w:p>
    <w:p w:rsidR="00A15C65" w:rsidRPr="00A15C65" w:rsidRDefault="00B5064F" w:rsidP="007E6073">
      <w:pPr>
        <w:ind w:left="540" w:hanging="180"/>
        <w:rPr>
          <w:sz w:val="28"/>
          <w:szCs w:val="28"/>
        </w:rPr>
      </w:pPr>
      <w:r>
        <w:rPr>
          <w:sz w:val="28"/>
          <w:szCs w:val="28"/>
        </w:rPr>
        <w:t xml:space="preserve"> </w:t>
      </w:r>
      <w:r w:rsidR="00A15C65" w:rsidRPr="00A15C65">
        <w:rPr>
          <w:sz w:val="28"/>
          <w:szCs w:val="28"/>
          <w:lang w:val="en-US"/>
        </w:rPr>
        <w:t>E</w:t>
      </w:r>
      <w:r w:rsidR="00A15C65" w:rsidRPr="00A15C65">
        <w:rPr>
          <w:sz w:val="28"/>
          <w:szCs w:val="28"/>
        </w:rPr>
        <w:t>) Ревматоидный артрит.</w:t>
      </w:r>
    </w:p>
    <w:p w:rsidR="00A15C65" w:rsidRPr="00A15C65" w:rsidRDefault="00A15C65" w:rsidP="007E6073">
      <w:pPr>
        <w:ind w:left="540" w:hanging="180"/>
        <w:rPr>
          <w:sz w:val="28"/>
          <w:szCs w:val="28"/>
        </w:rPr>
      </w:pPr>
    </w:p>
    <w:p w:rsidR="00A15C65" w:rsidRPr="00A15C65" w:rsidRDefault="00AE3C58" w:rsidP="007F3C42">
      <w:pPr>
        <w:ind w:left="360"/>
        <w:jc w:val="both"/>
        <w:rPr>
          <w:sz w:val="28"/>
          <w:szCs w:val="28"/>
        </w:rPr>
      </w:pPr>
      <w:r>
        <w:rPr>
          <w:sz w:val="28"/>
          <w:szCs w:val="28"/>
        </w:rPr>
        <w:t>46</w:t>
      </w:r>
      <w:r w:rsidR="00A15C65" w:rsidRPr="00A15C65">
        <w:rPr>
          <w:sz w:val="28"/>
          <w:szCs w:val="28"/>
        </w:rPr>
        <w:t>. Женщина 56 лет длительное время работала лаборантом в рентгенологическом кабинете городской поликлиники. При</w:t>
      </w:r>
      <w:r w:rsidR="0071001E">
        <w:rPr>
          <w:sz w:val="28"/>
          <w:szCs w:val="28"/>
        </w:rPr>
        <w:t xml:space="preserve"> обследовании: ОАК: Нв 43 г/л, Э</w:t>
      </w:r>
      <w:r w:rsidR="00A15C65" w:rsidRPr="00A15C65">
        <w:rPr>
          <w:sz w:val="28"/>
          <w:szCs w:val="28"/>
        </w:rPr>
        <w:t>р. 1,5,</w:t>
      </w:r>
      <w:r w:rsidR="0071001E" w:rsidRPr="0071001E">
        <w:rPr>
          <w:sz w:val="28"/>
          <w:szCs w:val="28"/>
        </w:rPr>
        <w:t xml:space="preserve"> </w:t>
      </w:r>
      <w:r w:rsidR="0071001E" w:rsidRPr="00F07C1F">
        <w:rPr>
          <w:sz w:val="28"/>
          <w:szCs w:val="28"/>
        </w:rPr>
        <w:t>10</w:t>
      </w:r>
      <w:r w:rsidR="0071001E" w:rsidRPr="00F07C1F">
        <w:rPr>
          <w:sz w:val="28"/>
          <w:szCs w:val="28"/>
          <w:vertAlign w:val="superscript"/>
        </w:rPr>
        <w:t>12</w:t>
      </w:r>
      <w:r w:rsidR="0071001E">
        <w:rPr>
          <w:sz w:val="28"/>
          <w:szCs w:val="28"/>
        </w:rPr>
        <w:t>/л</w:t>
      </w:r>
      <w:r w:rsidR="00A15C65" w:rsidRPr="00A15C65">
        <w:rPr>
          <w:sz w:val="28"/>
          <w:szCs w:val="28"/>
        </w:rPr>
        <w:t>, ЦП 1,0, Л</w:t>
      </w:r>
      <w:r w:rsidR="0071001E">
        <w:rPr>
          <w:sz w:val="28"/>
          <w:szCs w:val="28"/>
        </w:rPr>
        <w:t>.</w:t>
      </w:r>
      <w:r w:rsidR="00A15C65" w:rsidRPr="00A15C65">
        <w:rPr>
          <w:sz w:val="28"/>
          <w:szCs w:val="28"/>
        </w:rPr>
        <w:t xml:space="preserve"> 2,</w:t>
      </w:r>
      <w:r w:rsidR="0071001E">
        <w:rPr>
          <w:sz w:val="28"/>
          <w:szCs w:val="28"/>
        </w:rPr>
        <w:t>2.</w:t>
      </w:r>
      <w:r w:rsidR="0071001E" w:rsidRPr="00F07C1F">
        <w:rPr>
          <w:sz w:val="28"/>
          <w:szCs w:val="28"/>
        </w:rPr>
        <w:t>10</w:t>
      </w:r>
      <w:r w:rsidR="0071001E">
        <w:rPr>
          <w:sz w:val="28"/>
          <w:szCs w:val="28"/>
          <w:vertAlign w:val="superscript"/>
        </w:rPr>
        <w:t>9</w:t>
      </w:r>
      <w:r w:rsidR="0071001E">
        <w:rPr>
          <w:sz w:val="28"/>
          <w:szCs w:val="28"/>
        </w:rPr>
        <w:t>/л</w:t>
      </w:r>
      <w:r w:rsidR="00A15C65" w:rsidRPr="00A15C65">
        <w:rPr>
          <w:sz w:val="28"/>
          <w:szCs w:val="28"/>
        </w:rPr>
        <w:t>, э.0%, п. 11%, с.36%, л 50%, м 10</w:t>
      </w:r>
      <w:r w:rsidR="006E2E5B">
        <w:rPr>
          <w:sz w:val="28"/>
          <w:szCs w:val="28"/>
        </w:rPr>
        <w:t>%, ретикулоциты 0,2%, тромб.</w:t>
      </w:r>
      <w:r w:rsidR="00A15C65" w:rsidRPr="00A15C65">
        <w:rPr>
          <w:sz w:val="28"/>
          <w:szCs w:val="28"/>
        </w:rPr>
        <w:t xml:space="preserve"> 48</w:t>
      </w:r>
      <w:r w:rsidR="006E2E5B">
        <w:rPr>
          <w:sz w:val="28"/>
          <w:szCs w:val="28"/>
        </w:rPr>
        <w:t>.3.</w:t>
      </w:r>
      <w:r w:rsidR="006E2E5B" w:rsidRPr="00F07C1F">
        <w:rPr>
          <w:sz w:val="28"/>
          <w:szCs w:val="28"/>
        </w:rPr>
        <w:t>10</w:t>
      </w:r>
      <w:r w:rsidR="006E2E5B">
        <w:rPr>
          <w:sz w:val="28"/>
          <w:szCs w:val="28"/>
          <w:vertAlign w:val="superscript"/>
        </w:rPr>
        <w:t>9</w:t>
      </w:r>
      <w:r w:rsidR="006E2E5B">
        <w:rPr>
          <w:sz w:val="28"/>
          <w:szCs w:val="28"/>
        </w:rPr>
        <w:t xml:space="preserve">/л, СОЭ </w:t>
      </w:r>
      <w:r w:rsidR="00A15C65" w:rsidRPr="00A15C65">
        <w:rPr>
          <w:sz w:val="28"/>
          <w:szCs w:val="28"/>
        </w:rPr>
        <w:t xml:space="preserve">36 мм/час, свертываемость на 5 мин. Проба Кумбса отрицательная, миелограмма: панмиелит. Какой вид анемии  имеет место в данном случае?                                                                                   </w:t>
      </w:r>
    </w:p>
    <w:p w:rsidR="00A15C65" w:rsidRPr="00A15C65" w:rsidRDefault="00A15C65" w:rsidP="007F3C42">
      <w:pPr>
        <w:ind w:left="360"/>
        <w:jc w:val="both"/>
        <w:rPr>
          <w:sz w:val="28"/>
          <w:szCs w:val="28"/>
        </w:rPr>
      </w:pPr>
      <w:r w:rsidRPr="00A15C65">
        <w:rPr>
          <w:sz w:val="28"/>
          <w:szCs w:val="28"/>
        </w:rPr>
        <w:t>А) Хроническая постгеморрагическая</w:t>
      </w:r>
    </w:p>
    <w:p w:rsidR="00A15C65" w:rsidRPr="00A15C65" w:rsidRDefault="00A15C65" w:rsidP="007F3C42">
      <w:pPr>
        <w:ind w:left="360"/>
        <w:jc w:val="both"/>
        <w:rPr>
          <w:sz w:val="28"/>
          <w:szCs w:val="28"/>
        </w:rPr>
      </w:pPr>
      <w:r w:rsidRPr="00A15C65">
        <w:rPr>
          <w:sz w:val="28"/>
          <w:szCs w:val="28"/>
          <w:lang w:val="en-US"/>
        </w:rPr>
        <w:t>B</w:t>
      </w:r>
      <w:r w:rsidRPr="00A15C65">
        <w:rPr>
          <w:sz w:val="28"/>
          <w:szCs w:val="28"/>
        </w:rPr>
        <w:t>) Железодефицитная</w:t>
      </w:r>
    </w:p>
    <w:p w:rsidR="00A15C65" w:rsidRPr="00A15C65" w:rsidRDefault="00A15C65" w:rsidP="007F3C42">
      <w:pPr>
        <w:ind w:left="360"/>
        <w:jc w:val="both"/>
        <w:rPr>
          <w:sz w:val="28"/>
          <w:szCs w:val="28"/>
        </w:rPr>
      </w:pPr>
      <w:r w:rsidRPr="00A15C65">
        <w:rPr>
          <w:sz w:val="28"/>
          <w:szCs w:val="28"/>
          <w:lang w:val="en-US"/>
        </w:rPr>
        <w:t>C</w:t>
      </w:r>
      <w:r w:rsidR="00066D65">
        <w:rPr>
          <w:sz w:val="28"/>
          <w:szCs w:val="28"/>
        </w:rPr>
        <w:t>) Апластическая</w:t>
      </w:r>
    </w:p>
    <w:p w:rsidR="00A15C65" w:rsidRPr="00A15C65" w:rsidRDefault="00A15C65" w:rsidP="007F3C42">
      <w:pPr>
        <w:ind w:left="360"/>
        <w:jc w:val="both"/>
        <w:rPr>
          <w:sz w:val="28"/>
          <w:szCs w:val="28"/>
        </w:rPr>
      </w:pPr>
      <w:r w:rsidRPr="00A15C65">
        <w:rPr>
          <w:sz w:val="28"/>
          <w:szCs w:val="28"/>
          <w:lang w:val="en-US"/>
        </w:rPr>
        <w:t>D</w:t>
      </w:r>
      <w:r w:rsidRPr="00A15C65">
        <w:rPr>
          <w:sz w:val="28"/>
          <w:szCs w:val="28"/>
        </w:rPr>
        <w:t>) Гемолитическая</w:t>
      </w:r>
    </w:p>
    <w:p w:rsidR="00A15C65" w:rsidRPr="00A15C65" w:rsidRDefault="00A15C65" w:rsidP="007F3C42">
      <w:pPr>
        <w:ind w:left="360"/>
        <w:jc w:val="both"/>
        <w:rPr>
          <w:sz w:val="28"/>
          <w:szCs w:val="28"/>
        </w:rPr>
      </w:pPr>
      <w:r w:rsidRPr="00A15C65">
        <w:rPr>
          <w:sz w:val="28"/>
          <w:szCs w:val="28"/>
          <w:lang w:val="en-US"/>
        </w:rPr>
        <w:t>E</w:t>
      </w:r>
      <w:r w:rsidRPr="00A15C65">
        <w:rPr>
          <w:sz w:val="28"/>
          <w:szCs w:val="28"/>
        </w:rPr>
        <w:t>) В12 - дефицитная.</w:t>
      </w:r>
    </w:p>
    <w:p w:rsidR="00A15C65" w:rsidRPr="00A15C65" w:rsidRDefault="00A15C65" w:rsidP="007F3C42">
      <w:pPr>
        <w:ind w:left="360"/>
        <w:jc w:val="both"/>
        <w:rPr>
          <w:sz w:val="28"/>
          <w:szCs w:val="28"/>
        </w:rPr>
      </w:pPr>
    </w:p>
    <w:p w:rsidR="00A15C65" w:rsidRPr="00A15C65" w:rsidRDefault="00AE3C58" w:rsidP="007F3C42">
      <w:pPr>
        <w:ind w:left="360" w:hanging="180"/>
        <w:jc w:val="both"/>
        <w:rPr>
          <w:sz w:val="28"/>
          <w:szCs w:val="28"/>
        </w:rPr>
      </w:pPr>
      <w:r>
        <w:rPr>
          <w:sz w:val="28"/>
          <w:szCs w:val="28"/>
        </w:rPr>
        <w:t xml:space="preserve"> 47</w:t>
      </w:r>
      <w:r w:rsidR="006E2E5B">
        <w:rPr>
          <w:sz w:val="28"/>
          <w:szCs w:val="28"/>
        </w:rPr>
        <w:t>. ОАК: Нв 85 г/л, Э</w:t>
      </w:r>
      <w:r w:rsidR="00A15C65" w:rsidRPr="00A15C65">
        <w:rPr>
          <w:sz w:val="28"/>
          <w:szCs w:val="28"/>
        </w:rPr>
        <w:t>р. 1,7,</w:t>
      </w:r>
      <w:r w:rsidR="006E2E5B" w:rsidRPr="00F07C1F">
        <w:rPr>
          <w:sz w:val="28"/>
          <w:szCs w:val="28"/>
        </w:rPr>
        <w:t>10</w:t>
      </w:r>
      <w:r w:rsidR="006E2E5B" w:rsidRPr="00F07C1F">
        <w:rPr>
          <w:sz w:val="28"/>
          <w:szCs w:val="28"/>
          <w:vertAlign w:val="superscript"/>
        </w:rPr>
        <w:t>12</w:t>
      </w:r>
      <w:r w:rsidR="006E2E5B">
        <w:rPr>
          <w:sz w:val="28"/>
          <w:szCs w:val="28"/>
        </w:rPr>
        <w:t>/л</w:t>
      </w:r>
      <w:r w:rsidR="00A15C65" w:rsidRPr="00A15C65">
        <w:rPr>
          <w:sz w:val="28"/>
          <w:szCs w:val="28"/>
        </w:rPr>
        <w:t>, ЦП 1,3, Л</w:t>
      </w:r>
      <w:r w:rsidR="006E2E5B">
        <w:rPr>
          <w:sz w:val="28"/>
          <w:szCs w:val="28"/>
        </w:rPr>
        <w:t>.</w:t>
      </w:r>
      <w:r w:rsidR="00A15C65" w:rsidRPr="00A15C65">
        <w:rPr>
          <w:sz w:val="28"/>
          <w:szCs w:val="28"/>
        </w:rPr>
        <w:t xml:space="preserve"> 5,</w:t>
      </w:r>
      <w:r w:rsidR="006E2E5B">
        <w:rPr>
          <w:sz w:val="28"/>
          <w:szCs w:val="28"/>
        </w:rPr>
        <w:t>.</w:t>
      </w:r>
      <w:r w:rsidR="006E2E5B" w:rsidRPr="00F07C1F">
        <w:rPr>
          <w:sz w:val="28"/>
          <w:szCs w:val="28"/>
        </w:rPr>
        <w:t>10</w:t>
      </w:r>
      <w:r w:rsidR="006E2E5B">
        <w:rPr>
          <w:sz w:val="28"/>
          <w:szCs w:val="28"/>
          <w:vertAlign w:val="superscript"/>
        </w:rPr>
        <w:t>9</w:t>
      </w:r>
      <w:r w:rsidR="006E2E5B">
        <w:rPr>
          <w:sz w:val="28"/>
          <w:szCs w:val="28"/>
        </w:rPr>
        <w:t>/л</w:t>
      </w:r>
      <w:r w:rsidR="00A15C65" w:rsidRPr="00A15C65">
        <w:rPr>
          <w:sz w:val="28"/>
          <w:szCs w:val="28"/>
        </w:rPr>
        <w:t>, э. 1%, п</w:t>
      </w:r>
      <w:r w:rsidR="006E2E5B">
        <w:rPr>
          <w:sz w:val="28"/>
          <w:szCs w:val="28"/>
        </w:rPr>
        <w:t>. 8%, с. 60%, л. 23%, тромб.</w:t>
      </w:r>
      <w:r w:rsidR="00A15C65" w:rsidRPr="00A15C65">
        <w:rPr>
          <w:sz w:val="28"/>
          <w:szCs w:val="28"/>
        </w:rPr>
        <w:t xml:space="preserve"> 180.</w:t>
      </w:r>
      <w:r w:rsidR="006E2E5B" w:rsidRPr="00F07C1F">
        <w:rPr>
          <w:sz w:val="28"/>
          <w:szCs w:val="28"/>
        </w:rPr>
        <w:t>10</w:t>
      </w:r>
      <w:r w:rsidR="006E2E5B">
        <w:rPr>
          <w:sz w:val="28"/>
          <w:szCs w:val="28"/>
          <w:vertAlign w:val="superscript"/>
        </w:rPr>
        <w:t>9</w:t>
      </w:r>
      <w:r w:rsidR="006E2E5B">
        <w:rPr>
          <w:sz w:val="28"/>
          <w:szCs w:val="28"/>
        </w:rPr>
        <w:t>/л</w:t>
      </w:r>
      <w:r w:rsidR="00A15C65" w:rsidRPr="00A15C65">
        <w:rPr>
          <w:sz w:val="28"/>
          <w:szCs w:val="28"/>
        </w:rPr>
        <w:t>, нормобласты 3:100, ретикулоциты 0,2%, в мазке макроанизоцитоз, единичные мегалобласты, СОЭ 69 мм/час. Для какой анемии характерны указанные лабораторные показатели?</w:t>
      </w:r>
    </w:p>
    <w:p w:rsidR="00A15C65" w:rsidRPr="00A15C65" w:rsidRDefault="00066D65" w:rsidP="007F3C42">
      <w:pPr>
        <w:ind w:left="360"/>
        <w:rPr>
          <w:sz w:val="28"/>
          <w:szCs w:val="28"/>
        </w:rPr>
      </w:pPr>
      <w:r>
        <w:rPr>
          <w:sz w:val="28"/>
          <w:szCs w:val="28"/>
        </w:rPr>
        <w:t>А) В12 – дефицитная</w:t>
      </w:r>
    </w:p>
    <w:p w:rsidR="00A15C65" w:rsidRPr="00A15C65" w:rsidRDefault="00A15C65" w:rsidP="007F3C42">
      <w:pPr>
        <w:ind w:left="360"/>
        <w:rPr>
          <w:sz w:val="28"/>
          <w:szCs w:val="28"/>
        </w:rPr>
      </w:pPr>
      <w:r w:rsidRPr="00A15C65">
        <w:rPr>
          <w:sz w:val="28"/>
          <w:szCs w:val="28"/>
          <w:lang w:val="en-US"/>
        </w:rPr>
        <w:t>B</w:t>
      </w:r>
      <w:r w:rsidRPr="00A15C65">
        <w:rPr>
          <w:sz w:val="28"/>
          <w:szCs w:val="28"/>
        </w:rPr>
        <w:t>) Железодефицитная</w:t>
      </w:r>
    </w:p>
    <w:p w:rsidR="00A15C65" w:rsidRPr="00A15C65" w:rsidRDefault="00A15C65" w:rsidP="007F3C42">
      <w:pPr>
        <w:ind w:left="360"/>
        <w:rPr>
          <w:sz w:val="28"/>
          <w:szCs w:val="28"/>
        </w:rPr>
      </w:pPr>
      <w:r w:rsidRPr="00A15C65">
        <w:rPr>
          <w:sz w:val="28"/>
          <w:szCs w:val="28"/>
          <w:lang w:val="en-US"/>
        </w:rPr>
        <w:t>C</w:t>
      </w:r>
      <w:r w:rsidRPr="00A15C65">
        <w:rPr>
          <w:sz w:val="28"/>
          <w:szCs w:val="28"/>
        </w:rPr>
        <w:t>) Апластическая</w:t>
      </w:r>
    </w:p>
    <w:p w:rsidR="00A15C65" w:rsidRPr="00A15C65" w:rsidRDefault="00A15C65" w:rsidP="007F3C42">
      <w:pPr>
        <w:ind w:left="360"/>
        <w:rPr>
          <w:sz w:val="28"/>
          <w:szCs w:val="28"/>
        </w:rPr>
      </w:pPr>
      <w:r w:rsidRPr="00A15C65">
        <w:rPr>
          <w:sz w:val="28"/>
          <w:szCs w:val="28"/>
          <w:lang w:val="en-US"/>
        </w:rPr>
        <w:t>D</w:t>
      </w:r>
      <w:r w:rsidRPr="00A15C65">
        <w:rPr>
          <w:sz w:val="28"/>
          <w:szCs w:val="28"/>
        </w:rPr>
        <w:t>) Гемолитическая</w:t>
      </w:r>
    </w:p>
    <w:p w:rsidR="00A15C65" w:rsidRPr="00A15C65" w:rsidRDefault="00A15C65" w:rsidP="007F3C42">
      <w:pPr>
        <w:ind w:left="360"/>
        <w:rPr>
          <w:sz w:val="28"/>
          <w:szCs w:val="28"/>
        </w:rPr>
      </w:pPr>
      <w:r w:rsidRPr="00A15C65">
        <w:rPr>
          <w:sz w:val="28"/>
          <w:szCs w:val="28"/>
          <w:lang w:val="en-US"/>
        </w:rPr>
        <w:t>E</w:t>
      </w:r>
      <w:r w:rsidRPr="00A15C65">
        <w:rPr>
          <w:sz w:val="28"/>
          <w:szCs w:val="28"/>
        </w:rPr>
        <w:t>) Постгеморрагическая.</w:t>
      </w:r>
    </w:p>
    <w:p w:rsidR="00A15C65" w:rsidRPr="00A15C65" w:rsidRDefault="00A15C65" w:rsidP="007E6073">
      <w:pPr>
        <w:ind w:left="540" w:hanging="180"/>
        <w:rPr>
          <w:sz w:val="28"/>
          <w:szCs w:val="28"/>
        </w:rPr>
      </w:pPr>
    </w:p>
    <w:p w:rsidR="00A15C65" w:rsidRPr="00A15C65" w:rsidRDefault="00AE3C58" w:rsidP="007E6073">
      <w:pPr>
        <w:ind w:left="540" w:hanging="180"/>
        <w:rPr>
          <w:sz w:val="28"/>
          <w:szCs w:val="28"/>
        </w:rPr>
      </w:pPr>
      <w:r>
        <w:rPr>
          <w:sz w:val="28"/>
          <w:szCs w:val="28"/>
        </w:rPr>
        <w:t>48</w:t>
      </w:r>
      <w:r w:rsidR="00A15C65" w:rsidRPr="00A15C65">
        <w:rPr>
          <w:sz w:val="28"/>
          <w:szCs w:val="28"/>
        </w:rPr>
        <w:t>. При недостатке какого витамина может развиться мегалобластическая анемия?</w:t>
      </w:r>
    </w:p>
    <w:p w:rsidR="00A15C65" w:rsidRPr="00A15C65" w:rsidRDefault="00A15C65" w:rsidP="00546A17">
      <w:pPr>
        <w:ind w:left="540"/>
        <w:rPr>
          <w:sz w:val="28"/>
          <w:szCs w:val="28"/>
        </w:rPr>
      </w:pPr>
      <w:r w:rsidRPr="00A15C65">
        <w:rPr>
          <w:sz w:val="28"/>
          <w:szCs w:val="28"/>
        </w:rPr>
        <w:t>А)  А,</w:t>
      </w:r>
    </w:p>
    <w:p w:rsidR="00A15C65" w:rsidRPr="00A15C65" w:rsidRDefault="00A15C65" w:rsidP="00546A17">
      <w:pPr>
        <w:ind w:left="540"/>
        <w:rPr>
          <w:sz w:val="28"/>
          <w:szCs w:val="28"/>
        </w:rPr>
      </w:pPr>
      <w:r w:rsidRPr="00A15C65">
        <w:rPr>
          <w:sz w:val="28"/>
          <w:szCs w:val="28"/>
          <w:lang w:val="en-US"/>
        </w:rPr>
        <w:t>B</w:t>
      </w:r>
      <w:r w:rsidRPr="00A15C65">
        <w:rPr>
          <w:sz w:val="28"/>
          <w:szCs w:val="28"/>
        </w:rPr>
        <w:t>)  Е</w:t>
      </w:r>
    </w:p>
    <w:p w:rsidR="00A15C65" w:rsidRPr="00A15C65" w:rsidRDefault="00A15C65" w:rsidP="00546A17">
      <w:pPr>
        <w:ind w:left="540"/>
        <w:rPr>
          <w:sz w:val="28"/>
          <w:szCs w:val="28"/>
        </w:rPr>
      </w:pPr>
      <w:r w:rsidRPr="00A15C65">
        <w:rPr>
          <w:sz w:val="28"/>
          <w:szCs w:val="28"/>
        </w:rPr>
        <w:t>С)  К</w:t>
      </w:r>
    </w:p>
    <w:p w:rsidR="00A15C65" w:rsidRPr="00A15C65" w:rsidRDefault="00A15C65" w:rsidP="00546A17">
      <w:pPr>
        <w:ind w:left="540"/>
        <w:rPr>
          <w:sz w:val="28"/>
          <w:szCs w:val="28"/>
        </w:rPr>
      </w:pPr>
      <w:r w:rsidRPr="00A15C65">
        <w:rPr>
          <w:sz w:val="28"/>
          <w:szCs w:val="28"/>
          <w:lang w:val="en-US"/>
        </w:rPr>
        <w:t>D</w:t>
      </w:r>
      <w:r w:rsidR="00066D65">
        <w:rPr>
          <w:sz w:val="28"/>
          <w:szCs w:val="28"/>
        </w:rPr>
        <w:t>)  В12</w:t>
      </w:r>
    </w:p>
    <w:p w:rsidR="00A15C65" w:rsidRPr="00A15C65" w:rsidRDefault="00A15C65" w:rsidP="00546A17">
      <w:pPr>
        <w:ind w:left="540"/>
        <w:rPr>
          <w:sz w:val="28"/>
          <w:szCs w:val="28"/>
        </w:rPr>
      </w:pPr>
      <w:r w:rsidRPr="00A15C65">
        <w:rPr>
          <w:sz w:val="28"/>
          <w:szCs w:val="28"/>
          <w:lang w:val="en-US"/>
        </w:rPr>
        <w:t>E</w:t>
      </w:r>
      <w:r w:rsidRPr="00A15C65">
        <w:rPr>
          <w:sz w:val="28"/>
          <w:szCs w:val="28"/>
        </w:rPr>
        <w:t>)  С.</w:t>
      </w:r>
    </w:p>
    <w:p w:rsidR="00A15C65" w:rsidRPr="00A15C65" w:rsidRDefault="00A15C65" w:rsidP="007E6073">
      <w:pPr>
        <w:ind w:left="540" w:hanging="180"/>
        <w:rPr>
          <w:sz w:val="28"/>
          <w:szCs w:val="28"/>
        </w:rPr>
      </w:pPr>
    </w:p>
    <w:p w:rsidR="00A15C65" w:rsidRPr="00A15C65" w:rsidRDefault="00A15C65" w:rsidP="007E6073">
      <w:pPr>
        <w:ind w:left="540" w:hanging="180"/>
        <w:rPr>
          <w:sz w:val="28"/>
          <w:szCs w:val="28"/>
        </w:rPr>
      </w:pPr>
      <w:r w:rsidRPr="00A15C65">
        <w:rPr>
          <w:sz w:val="28"/>
          <w:szCs w:val="28"/>
        </w:rPr>
        <w:t>4</w:t>
      </w:r>
      <w:r w:rsidR="00AE3C58">
        <w:rPr>
          <w:sz w:val="28"/>
          <w:szCs w:val="28"/>
        </w:rPr>
        <w:t>9</w:t>
      </w:r>
      <w:r w:rsidRPr="00A15C65">
        <w:rPr>
          <w:sz w:val="28"/>
          <w:szCs w:val="28"/>
        </w:rPr>
        <w:t xml:space="preserve">. При лечении какой анемии применяется витамин В12 внутримышечно в больших дозах? </w:t>
      </w:r>
    </w:p>
    <w:p w:rsidR="00A15C65" w:rsidRPr="00A15C65" w:rsidRDefault="00066D65" w:rsidP="007F3C42">
      <w:pPr>
        <w:ind w:left="360"/>
        <w:rPr>
          <w:sz w:val="28"/>
          <w:szCs w:val="28"/>
        </w:rPr>
      </w:pPr>
      <w:r>
        <w:rPr>
          <w:sz w:val="28"/>
          <w:szCs w:val="28"/>
        </w:rPr>
        <w:t>А) Мегалобластическая</w:t>
      </w:r>
    </w:p>
    <w:p w:rsidR="00A15C65" w:rsidRPr="00A15C65" w:rsidRDefault="00A15C65" w:rsidP="007F3C42">
      <w:pPr>
        <w:ind w:left="360"/>
        <w:rPr>
          <w:sz w:val="28"/>
          <w:szCs w:val="28"/>
        </w:rPr>
      </w:pPr>
      <w:r w:rsidRPr="00A15C65">
        <w:rPr>
          <w:sz w:val="28"/>
          <w:szCs w:val="28"/>
          <w:lang w:val="en-US"/>
        </w:rPr>
        <w:t>B</w:t>
      </w:r>
      <w:r w:rsidRPr="00A15C65">
        <w:rPr>
          <w:sz w:val="28"/>
          <w:szCs w:val="28"/>
        </w:rPr>
        <w:t>) Железодефицитная</w:t>
      </w:r>
    </w:p>
    <w:p w:rsidR="00A15C65" w:rsidRPr="00A15C65" w:rsidRDefault="00A15C65" w:rsidP="007F3C42">
      <w:pPr>
        <w:ind w:left="360"/>
        <w:rPr>
          <w:sz w:val="28"/>
          <w:szCs w:val="28"/>
        </w:rPr>
      </w:pPr>
      <w:r w:rsidRPr="00A15C65">
        <w:rPr>
          <w:sz w:val="28"/>
          <w:szCs w:val="28"/>
          <w:lang w:val="en-US"/>
        </w:rPr>
        <w:t>C</w:t>
      </w:r>
      <w:r w:rsidRPr="00A15C65">
        <w:rPr>
          <w:sz w:val="28"/>
          <w:szCs w:val="28"/>
        </w:rPr>
        <w:t>) Апластическая</w:t>
      </w:r>
    </w:p>
    <w:p w:rsidR="00A15C65" w:rsidRPr="00A15C65" w:rsidRDefault="00A15C65" w:rsidP="007F3C42">
      <w:pPr>
        <w:ind w:left="360"/>
        <w:rPr>
          <w:sz w:val="28"/>
          <w:szCs w:val="28"/>
        </w:rPr>
      </w:pPr>
      <w:r w:rsidRPr="00A15C65">
        <w:rPr>
          <w:sz w:val="28"/>
          <w:szCs w:val="28"/>
          <w:lang w:val="en-US"/>
        </w:rPr>
        <w:lastRenderedPageBreak/>
        <w:t>D</w:t>
      </w:r>
      <w:r w:rsidRPr="00A15C65">
        <w:rPr>
          <w:sz w:val="28"/>
          <w:szCs w:val="28"/>
        </w:rPr>
        <w:t>) Гемолитическая</w:t>
      </w:r>
    </w:p>
    <w:p w:rsidR="00A15C65" w:rsidRPr="00A15C65" w:rsidRDefault="00A15C65" w:rsidP="007F3C42">
      <w:pPr>
        <w:ind w:left="360"/>
        <w:rPr>
          <w:sz w:val="28"/>
          <w:szCs w:val="28"/>
        </w:rPr>
      </w:pPr>
      <w:r w:rsidRPr="00A15C65">
        <w:rPr>
          <w:sz w:val="28"/>
          <w:szCs w:val="28"/>
          <w:lang w:val="en-US"/>
        </w:rPr>
        <w:t>E</w:t>
      </w:r>
      <w:r w:rsidRPr="00A15C65">
        <w:rPr>
          <w:sz w:val="28"/>
          <w:szCs w:val="28"/>
        </w:rPr>
        <w:t>) Постгеморрагическая.</w:t>
      </w:r>
    </w:p>
    <w:p w:rsidR="00A15C65" w:rsidRPr="00A15C65" w:rsidRDefault="00A15C65" w:rsidP="007E6073">
      <w:pPr>
        <w:ind w:left="540" w:hanging="180"/>
        <w:rPr>
          <w:sz w:val="28"/>
          <w:szCs w:val="28"/>
        </w:rPr>
      </w:pPr>
    </w:p>
    <w:p w:rsidR="00A15C65" w:rsidRPr="00A15C65" w:rsidRDefault="00AE3C58" w:rsidP="007F3C42">
      <w:pPr>
        <w:ind w:left="360" w:hanging="180"/>
        <w:jc w:val="both"/>
        <w:rPr>
          <w:sz w:val="28"/>
          <w:szCs w:val="28"/>
        </w:rPr>
      </w:pPr>
      <w:r>
        <w:rPr>
          <w:sz w:val="28"/>
          <w:szCs w:val="28"/>
        </w:rPr>
        <w:t>50</w:t>
      </w:r>
      <w:r w:rsidR="00A15C65" w:rsidRPr="00A15C65">
        <w:rPr>
          <w:sz w:val="28"/>
          <w:szCs w:val="28"/>
        </w:rPr>
        <w:t>. У женщины 32 лет жалобы на слабость, боли в пояснице, в области сердца, сердцебиение, боль в животе, в суставах, субфебрильная температура. Об - но: кожные покровы бледные, склеры иктеричные</w:t>
      </w:r>
      <w:r w:rsidR="006E2E5B">
        <w:rPr>
          <w:sz w:val="28"/>
          <w:szCs w:val="28"/>
        </w:rPr>
        <w:t xml:space="preserve">, </w:t>
      </w:r>
      <w:r w:rsidR="00A15C65" w:rsidRPr="00A15C65">
        <w:rPr>
          <w:sz w:val="28"/>
          <w:szCs w:val="28"/>
        </w:rPr>
        <w:t>тоны сердца приглушены, ритм правильный, систоли</w:t>
      </w:r>
      <w:r w:rsidR="006E2E5B">
        <w:rPr>
          <w:sz w:val="28"/>
          <w:szCs w:val="28"/>
        </w:rPr>
        <w:t xml:space="preserve">ческий шум на верхушке, печень на </w:t>
      </w:r>
      <w:smartTag w:uri="urn:schemas-microsoft-com:office:smarttags" w:element="metricconverter">
        <w:smartTagPr>
          <w:attr w:name="ProductID" w:val="2 см"/>
        </w:smartTagPr>
        <w:r w:rsidR="00A15C65" w:rsidRPr="00A15C65">
          <w:rPr>
            <w:sz w:val="28"/>
            <w:szCs w:val="28"/>
          </w:rPr>
          <w:t>2 см</w:t>
        </w:r>
      </w:smartTag>
      <w:r w:rsidR="00A15C65" w:rsidRPr="00A15C65">
        <w:rPr>
          <w:sz w:val="28"/>
          <w:szCs w:val="28"/>
        </w:rPr>
        <w:t xml:space="preserve"> </w:t>
      </w:r>
      <w:r w:rsidR="006E2E5B">
        <w:rPr>
          <w:sz w:val="28"/>
          <w:szCs w:val="28"/>
        </w:rPr>
        <w:t xml:space="preserve">выступает </w:t>
      </w:r>
      <w:r w:rsidR="00A15C65" w:rsidRPr="00A15C65">
        <w:rPr>
          <w:sz w:val="28"/>
          <w:szCs w:val="28"/>
        </w:rPr>
        <w:t xml:space="preserve">из-под края реберной дуги, </w:t>
      </w:r>
      <w:r w:rsidR="006E2E5B">
        <w:rPr>
          <w:sz w:val="28"/>
          <w:szCs w:val="28"/>
        </w:rPr>
        <w:t xml:space="preserve">плотная, селезенка на </w:t>
      </w:r>
      <w:smartTag w:uri="urn:schemas-microsoft-com:office:smarttags" w:element="metricconverter">
        <w:smartTagPr>
          <w:attr w:name="ProductID" w:val="1 см"/>
        </w:smartTagPr>
        <w:r w:rsidR="00A15C65" w:rsidRPr="00A15C65">
          <w:rPr>
            <w:sz w:val="28"/>
            <w:szCs w:val="28"/>
          </w:rPr>
          <w:t>1 см</w:t>
        </w:r>
      </w:smartTag>
      <w:r w:rsidR="00A15C65" w:rsidRPr="00A15C65">
        <w:rPr>
          <w:sz w:val="28"/>
          <w:szCs w:val="28"/>
        </w:rPr>
        <w:t xml:space="preserve"> </w:t>
      </w:r>
      <w:r w:rsidR="006E2E5B">
        <w:rPr>
          <w:sz w:val="28"/>
          <w:szCs w:val="28"/>
        </w:rPr>
        <w:t xml:space="preserve">выступает </w:t>
      </w:r>
      <w:r w:rsidR="00A15C65" w:rsidRPr="00A15C65">
        <w:rPr>
          <w:sz w:val="28"/>
          <w:szCs w:val="28"/>
        </w:rPr>
        <w:t>из-под края ребе</w:t>
      </w:r>
      <w:r w:rsidR="006E2E5B">
        <w:rPr>
          <w:sz w:val="28"/>
          <w:szCs w:val="28"/>
        </w:rPr>
        <w:t>рной дуги. ОАК: Нв 90 г/л, ЦП 0,9, Э</w:t>
      </w:r>
      <w:r w:rsidR="00A15C65" w:rsidRPr="00A15C65">
        <w:rPr>
          <w:sz w:val="28"/>
          <w:szCs w:val="28"/>
        </w:rPr>
        <w:t>р.2.9.</w:t>
      </w:r>
      <w:r w:rsidR="006E2E5B" w:rsidRPr="00F07C1F">
        <w:rPr>
          <w:sz w:val="28"/>
          <w:szCs w:val="28"/>
        </w:rPr>
        <w:t>10</w:t>
      </w:r>
      <w:r w:rsidR="006E2E5B" w:rsidRPr="00F07C1F">
        <w:rPr>
          <w:sz w:val="28"/>
          <w:szCs w:val="28"/>
          <w:vertAlign w:val="superscript"/>
        </w:rPr>
        <w:t>12</w:t>
      </w:r>
      <w:r w:rsidR="006E2E5B">
        <w:rPr>
          <w:sz w:val="28"/>
          <w:szCs w:val="28"/>
        </w:rPr>
        <w:t>/л, ретикул.</w:t>
      </w:r>
      <w:r w:rsidR="00A15C65" w:rsidRPr="00A15C65">
        <w:rPr>
          <w:sz w:val="28"/>
          <w:szCs w:val="28"/>
        </w:rPr>
        <w:t xml:space="preserve"> 7%, Л. 4.1.</w:t>
      </w:r>
      <w:r w:rsidR="006E2E5B" w:rsidRPr="00F07C1F">
        <w:rPr>
          <w:sz w:val="28"/>
          <w:szCs w:val="28"/>
        </w:rPr>
        <w:t>10</w:t>
      </w:r>
      <w:r w:rsidR="006E2E5B">
        <w:rPr>
          <w:sz w:val="28"/>
          <w:szCs w:val="28"/>
          <w:vertAlign w:val="superscript"/>
        </w:rPr>
        <w:t>9</w:t>
      </w:r>
      <w:r w:rsidR="006E2E5B">
        <w:rPr>
          <w:sz w:val="28"/>
          <w:szCs w:val="28"/>
        </w:rPr>
        <w:t>/л, тромб.</w:t>
      </w:r>
      <w:r w:rsidR="00A15C65" w:rsidRPr="00A15C65">
        <w:rPr>
          <w:sz w:val="28"/>
          <w:szCs w:val="28"/>
        </w:rPr>
        <w:t>150.</w:t>
      </w:r>
      <w:r w:rsidR="006E2E5B" w:rsidRPr="006E2E5B">
        <w:rPr>
          <w:sz w:val="28"/>
          <w:szCs w:val="28"/>
        </w:rPr>
        <w:t xml:space="preserve"> </w:t>
      </w:r>
      <w:r w:rsidR="006E2E5B" w:rsidRPr="00F07C1F">
        <w:rPr>
          <w:sz w:val="28"/>
          <w:szCs w:val="28"/>
        </w:rPr>
        <w:t>10</w:t>
      </w:r>
      <w:r w:rsidR="006E2E5B">
        <w:rPr>
          <w:sz w:val="28"/>
          <w:szCs w:val="28"/>
          <w:vertAlign w:val="superscript"/>
        </w:rPr>
        <w:t>9</w:t>
      </w:r>
      <w:r w:rsidR="006E2E5B">
        <w:rPr>
          <w:sz w:val="28"/>
          <w:szCs w:val="28"/>
        </w:rPr>
        <w:t>/л</w:t>
      </w:r>
      <w:r w:rsidR="00A15C65" w:rsidRPr="00A15C65">
        <w:rPr>
          <w:sz w:val="28"/>
          <w:szCs w:val="28"/>
        </w:rPr>
        <w:t>, в сыворотке крови билирубин общий 25 ммоль/л, примой 0,86 ммоль/л, непрямой 20 ммоль/л. Какой вид анемии можно заподозрить?</w:t>
      </w:r>
    </w:p>
    <w:p w:rsidR="00A15C65" w:rsidRPr="00A15C65" w:rsidRDefault="007E6073" w:rsidP="007F3C42">
      <w:pPr>
        <w:ind w:left="360"/>
        <w:jc w:val="both"/>
        <w:rPr>
          <w:sz w:val="28"/>
          <w:szCs w:val="28"/>
        </w:rPr>
      </w:pPr>
      <w:r>
        <w:rPr>
          <w:sz w:val="28"/>
          <w:szCs w:val="28"/>
        </w:rPr>
        <w:t xml:space="preserve"> </w:t>
      </w:r>
      <w:r w:rsidR="00A15C65" w:rsidRPr="00A15C65">
        <w:rPr>
          <w:sz w:val="28"/>
          <w:szCs w:val="28"/>
        </w:rPr>
        <w:t>А) В12 - дефицитная</w:t>
      </w:r>
    </w:p>
    <w:p w:rsidR="00A15C65" w:rsidRPr="00A15C65" w:rsidRDefault="007E6073" w:rsidP="007F3C42">
      <w:pPr>
        <w:ind w:left="360"/>
        <w:jc w:val="both"/>
        <w:rPr>
          <w:sz w:val="28"/>
          <w:szCs w:val="28"/>
        </w:rPr>
      </w:pPr>
      <w:r>
        <w:rPr>
          <w:sz w:val="28"/>
          <w:szCs w:val="28"/>
        </w:rPr>
        <w:t xml:space="preserve"> </w:t>
      </w:r>
      <w:r w:rsidR="00A15C65" w:rsidRPr="00A15C65">
        <w:rPr>
          <w:sz w:val="28"/>
          <w:szCs w:val="28"/>
        </w:rPr>
        <w:t>В) Железодефицитная</w:t>
      </w:r>
    </w:p>
    <w:p w:rsidR="00A15C65" w:rsidRPr="00A15C65" w:rsidRDefault="007E6073" w:rsidP="007F3C42">
      <w:pPr>
        <w:ind w:left="360"/>
        <w:jc w:val="both"/>
        <w:rPr>
          <w:sz w:val="28"/>
          <w:szCs w:val="28"/>
        </w:rPr>
      </w:pPr>
      <w:r>
        <w:rPr>
          <w:sz w:val="28"/>
          <w:szCs w:val="28"/>
        </w:rPr>
        <w:t xml:space="preserve"> </w:t>
      </w:r>
      <w:r w:rsidR="00A15C65" w:rsidRPr="00A15C65">
        <w:rPr>
          <w:sz w:val="28"/>
          <w:szCs w:val="28"/>
        </w:rPr>
        <w:t xml:space="preserve">С) Апластическая                                                                                         </w:t>
      </w:r>
    </w:p>
    <w:p w:rsidR="00A15C65" w:rsidRPr="00A15C65" w:rsidRDefault="007E6073" w:rsidP="007F3C42">
      <w:pPr>
        <w:ind w:left="360"/>
        <w:jc w:val="both"/>
        <w:rPr>
          <w:sz w:val="28"/>
          <w:szCs w:val="28"/>
        </w:rPr>
      </w:pPr>
      <w:r>
        <w:rPr>
          <w:sz w:val="28"/>
          <w:szCs w:val="28"/>
        </w:rPr>
        <w:t xml:space="preserve"> </w:t>
      </w:r>
      <w:r w:rsidR="00A15C65" w:rsidRPr="00A15C65">
        <w:rPr>
          <w:sz w:val="28"/>
          <w:szCs w:val="28"/>
          <w:lang w:val="en-US"/>
        </w:rPr>
        <w:t>D</w:t>
      </w:r>
      <w:r w:rsidR="00066D65">
        <w:rPr>
          <w:sz w:val="28"/>
          <w:szCs w:val="28"/>
        </w:rPr>
        <w:t>) Гемолитическая</w:t>
      </w:r>
    </w:p>
    <w:p w:rsidR="00A15C65" w:rsidRPr="00A15C65" w:rsidRDefault="007E6073" w:rsidP="007F3C42">
      <w:pPr>
        <w:ind w:left="360"/>
        <w:jc w:val="both"/>
        <w:rPr>
          <w:sz w:val="28"/>
          <w:szCs w:val="28"/>
        </w:rPr>
      </w:pPr>
      <w:r>
        <w:rPr>
          <w:sz w:val="28"/>
          <w:szCs w:val="28"/>
        </w:rPr>
        <w:t xml:space="preserve"> </w:t>
      </w:r>
      <w:r w:rsidR="00A15C65" w:rsidRPr="00A15C65">
        <w:rPr>
          <w:sz w:val="28"/>
          <w:szCs w:val="28"/>
        </w:rPr>
        <w:t>Е) Постгеморрагическая.</w:t>
      </w:r>
    </w:p>
    <w:p w:rsidR="00A15C65" w:rsidRPr="00A15C65" w:rsidRDefault="00A15C65" w:rsidP="00FC53BD">
      <w:pPr>
        <w:ind w:left="540" w:hanging="180"/>
        <w:jc w:val="both"/>
        <w:rPr>
          <w:sz w:val="28"/>
          <w:szCs w:val="28"/>
        </w:rPr>
      </w:pPr>
    </w:p>
    <w:p w:rsidR="00A15C65" w:rsidRPr="00A15C65" w:rsidRDefault="00AE3C58" w:rsidP="007F3C42">
      <w:pPr>
        <w:ind w:left="360" w:hanging="180"/>
        <w:jc w:val="both"/>
        <w:rPr>
          <w:sz w:val="28"/>
          <w:szCs w:val="28"/>
        </w:rPr>
      </w:pPr>
      <w:r>
        <w:rPr>
          <w:sz w:val="28"/>
          <w:szCs w:val="28"/>
        </w:rPr>
        <w:t>51</w:t>
      </w:r>
      <w:r w:rsidR="00A15C65" w:rsidRPr="00A15C65">
        <w:rPr>
          <w:sz w:val="28"/>
          <w:szCs w:val="28"/>
        </w:rPr>
        <w:t>. У женщины 32 лет жалобы на слабость, боли в пояснице, в области сердца, сердцебиение, боль в животе, в суставах, субфебрильная температура. Об - но: кожные покровы бледные, склеры иктеричные, тоны сердца приглушены, ритм правильный, систоли</w:t>
      </w:r>
      <w:r w:rsidR="006E2E5B">
        <w:rPr>
          <w:sz w:val="28"/>
          <w:szCs w:val="28"/>
        </w:rPr>
        <w:t xml:space="preserve">ческий шум на верхушке, печень на </w:t>
      </w:r>
      <w:smartTag w:uri="urn:schemas-microsoft-com:office:smarttags" w:element="metricconverter">
        <w:smartTagPr>
          <w:attr w:name="ProductID" w:val="2 см"/>
        </w:smartTagPr>
        <w:r w:rsidR="00A15C65" w:rsidRPr="00A15C65">
          <w:rPr>
            <w:sz w:val="28"/>
            <w:szCs w:val="28"/>
          </w:rPr>
          <w:t>2 см</w:t>
        </w:r>
      </w:smartTag>
      <w:r w:rsidR="00A15C65" w:rsidRPr="00A15C65">
        <w:rPr>
          <w:sz w:val="28"/>
          <w:szCs w:val="28"/>
        </w:rPr>
        <w:t xml:space="preserve"> </w:t>
      </w:r>
      <w:r w:rsidR="006E2E5B">
        <w:rPr>
          <w:sz w:val="28"/>
          <w:szCs w:val="28"/>
        </w:rPr>
        <w:t xml:space="preserve">выступает </w:t>
      </w:r>
      <w:r w:rsidR="00A15C65" w:rsidRPr="00A15C65">
        <w:rPr>
          <w:sz w:val="28"/>
          <w:szCs w:val="28"/>
        </w:rPr>
        <w:t xml:space="preserve">из-под края реберной дуги, </w:t>
      </w:r>
      <w:r w:rsidR="006E2E5B">
        <w:rPr>
          <w:sz w:val="28"/>
          <w:szCs w:val="28"/>
        </w:rPr>
        <w:t xml:space="preserve">плотная, </w:t>
      </w:r>
      <w:r w:rsidR="00A15C65" w:rsidRPr="00A15C65">
        <w:rPr>
          <w:sz w:val="28"/>
          <w:szCs w:val="28"/>
        </w:rPr>
        <w:t xml:space="preserve">селезенка </w:t>
      </w:r>
      <w:r w:rsidR="006E2E5B">
        <w:rPr>
          <w:sz w:val="28"/>
          <w:szCs w:val="28"/>
        </w:rPr>
        <w:t xml:space="preserve">на </w:t>
      </w:r>
      <w:smartTag w:uri="urn:schemas-microsoft-com:office:smarttags" w:element="metricconverter">
        <w:smartTagPr>
          <w:attr w:name="ProductID" w:val="1 см"/>
        </w:smartTagPr>
        <w:r w:rsidR="00A15C65" w:rsidRPr="00A15C65">
          <w:rPr>
            <w:sz w:val="28"/>
            <w:szCs w:val="28"/>
          </w:rPr>
          <w:t>1 см</w:t>
        </w:r>
      </w:smartTag>
      <w:r w:rsidR="00A15C65" w:rsidRPr="00A15C65">
        <w:rPr>
          <w:sz w:val="28"/>
          <w:szCs w:val="28"/>
        </w:rPr>
        <w:t xml:space="preserve"> </w:t>
      </w:r>
      <w:r w:rsidR="006E2E5B">
        <w:rPr>
          <w:sz w:val="28"/>
          <w:szCs w:val="28"/>
        </w:rPr>
        <w:t xml:space="preserve">выступает </w:t>
      </w:r>
      <w:r w:rsidR="00A15C65" w:rsidRPr="00A15C65">
        <w:rPr>
          <w:sz w:val="28"/>
          <w:szCs w:val="28"/>
        </w:rPr>
        <w:t>из-под края ребе</w:t>
      </w:r>
      <w:r w:rsidR="006E2E5B">
        <w:rPr>
          <w:sz w:val="28"/>
          <w:szCs w:val="28"/>
        </w:rPr>
        <w:t>рной дуги. ОАК: Нв 90 г/л, ЦП 0,9, Э</w:t>
      </w:r>
      <w:r w:rsidR="00A15C65" w:rsidRPr="00A15C65">
        <w:rPr>
          <w:sz w:val="28"/>
          <w:szCs w:val="28"/>
        </w:rPr>
        <w:t>р.2.9.</w:t>
      </w:r>
      <w:r w:rsidR="006E2E5B" w:rsidRPr="00F07C1F">
        <w:rPr>
          <w:sz w:val="28"/>
          <w:szCs w:val="28"/>
        </w:rPr>
        <w:t>10</w:t>
      </w:r>
      <w:r w:rsidR="006E2E5B" w:rsidRPr="00F07C1F">
        <w:rPr>
          <w:sz w:val="28"/>
          <w:szCs w:val="28"/>
          <w:vertAlign w:val="superscript"/>
        </w:rPr>
        <w:t>12</w:t>
      </w:r>
      <w:r w:rsidR="006E2E5B">
        <w:rPr>
          <w:sz w:val="28"/>
          <w:szCs w:val="28"/>
        </w:rPr>
        <w:t>/л</w:t>
      </w:r>
      <w:r w:rsidR="00DF522C">
        <w:rPr>
          <w:sz w:val="28"/>
          <w:szCs w:val="28"/>
        </w:rPr>
        <w:t>, ретикул</w:t>
      </w:r>
      <w:r w:rsidR="00A15C65" w:rsidRPr="00A15C65">
        <w:rPr>
          <w:sz w:val="28"/>
          <w:szCs w:val="28"/>
        </w:rPr>
        <w:t xml:space="preserve"> 7%, Л. 4.1.</w:t>
      </w:r>
      <w:r w:rsidR="00DF522C" w:rsidRPr="00F07C1F">
        <w:rPr>
          <w:sz w:val="28"/>
          <w:szCs w:val="28"/>
        </w:rPr>
        <w:t>10</w:t>
      </w:r>
      <w:r w:rsidR="00DF522C">
        <w:rPr>
          <w:sz w:val="28"/>
          <w:szCs w:val="28"/>
          <w:vertAlign w:val="superscript"/>
        </w:rPr>
        <w:t>9</w:t>
      </w:r>
      <w:r w:rsidR="00DF522C">
        <w:rPr>
          <w:sz w:val="28"/>
          <w:szCs w:val="28"/>
        </w:rPr>
        <w:t>/л, тромб.</w:t>
      </w:r>
      <w:r w:rsidR="00A15C65" w:rsidRPr="00A15C65">
        <w:rPr>
          <w:sz w:val="28"/>
          <w:szCs w:val="28"/>
        </w:rPr>
        <w:t>150.</w:t>
      </w:r>
      <w:r w:rsidR="00DF522C" w:rsidRPr="00DF522C">
        <w:rPr>
          <w:sz w:val="28"/>
          <w:szCs w:val="28"/>
        </w:rPr>
        <w:t xml:space="preserve"> </w:t>
      </w:r>
      <w:r w:rsidR="00DF522C" w:rsidRPr="00F07C1F">
        <w:rPr>
          <w:sz w:val="28"/>
          <w:szCs w:val="28"/>
        </w:rPr>
        <w:t>10</w:t>
      </w:r>
      <w:r w:rsidR="00DF522C">
        <w:rPr>
          <w:sz w:val="28"/>
          <w:szCs w:val="28"/>
          <w:vertAlign w:val="superscript"/>
        </w:rPr>
        <w:t>9</w:t>
      </w:r>
      <w:r w:rsidR="00DF522C">
        <w:rPr>
          <w:sz w:val="28"/>
          <w:szCs w:val="28"/>
        </w:rPr>
        <w:t>/л</w:t>
      </w:r>
      <w:r w:rsidR="00A15C65" w:rsidRPr="00A15C65">
        <w:rPr>
          <w:sz w:val="28"/>
          <w:szCs w:val="28"/>
        </w:rPr>
        <w:t>, в сыворотке крови билирубин общий 25 ммоль/л, примой 0,86 ммоль/л, непрямой 20 ммоль/л. Какие обследования необходимо провести для верификации диагноза?</w:t>
      </w:r>
    </w:p>
    <w:p w:rsidR="00A15C65" w:rsidRPr="00A15C65" w:rsidRDefault="00A15C65" w:rsidP="007F3C42">
      <w:pPr>
        <w:ind w:left="360" w:hanging="180"/>
        <w:jc w:val="both"/>
        <w:rPr>
          <w:sz w:val="28"/>
          <w:szCs w:val="28"/>
        </w:rPr>
      </w:pPr>
      <w:r w:rsidRPr="00A15C65">
        <w:rPr>
          <w:sz w:val="28"/>
          <w:szCs w:val="28"/>
        </w:rPr>
        <w:t xml:space="preserve"> </w:t>
      </w:r>
      <w:r w:rsidR="00066D65">
        <w:rPr>
          <w:sz w:val="28"/>
          <w:szCs w:val="28"/>
        </w:rPr>
        <w:t xml:space="preserve"> А) Исследование костного мозга</w:t>
      </w:r>
    </w:p>
    <w:p w:rsidR="00A15C65" w:rsidRPr="00A15C65" w:rsidRDefault="00A15C65" w:rsidP="007F3C42">
      <w:pPr>
        <w:ind w:left="360" w:hanging="180"/>
        <w:rPr>
          <w:sz w:val="28"/>
          <w:szCs w:val="28"/>
        </w:rPr>
      </w:pPr>
      <w:r w:rsidRPr="00A15C65">
        <w:rPr>
          <w:sz w:val="28"/>
          <w:szCs w:val="28"/>
        </w:rPr>
        <w:t xml:space="preserve">  В) ОАК,</w:t>
      </w:r>
    </w:p>
    <w:p w:rsidR="00A15C65" w:rsidRPr="00A15C65" w:rsidRDefault="00A15C65" w:rsidP="007F3C42">
      <w:pPr>
        <w:ind w:left="360" w:hanging="180"/>
        <w:rPr>
          <w:sz w:val="28"/>
          <w:szCs w:val="28"/>
        </w:rPr>
      </w:pPr>
      <w:r w:rsidRPr="00A15C65">
        <w:rPr>
          <w:sz w:val="28"/>
          <w:szCs w:val="28"/>
        </w:rPr>
        <w:t xml:space="preserve">  С) Уровень сывороточного железа</w:t>
      </w:r>
    </w:p>
    <w:p w:rsidR="00A15C65" w:rsidRPr="00A15C65" w:rsidRDefault="00A15C65" w:rsidP="007F3C42">
      <w:pPr>
        <w:ind w:left="360" w:hanging="180"/>
        <w:rPr>
          <w:sz w:val="28"/>
          <w:szCs w:val="28"/>
        </w:rPr>
      </w:pPr>
      <w:r w:rsidRPr="00A15C65">
        <w:rPr>
          <w:sz w:val="28"/>
          <w:szCs w:val="28"/>
        </w:rPr>
        <w:t xml:space="preserve">  </w:t>
      </w:r>
      <w:r w:rsidRPr="00A15C65">
        <w:rPr>
          <w:sz w:val="28"/>
          <w:szCs w:val="28"/>
          <w:lang w:val="en-US"/>
        </w:rPr>
        <w:t>D</w:t>
      </w:r>
      <w:r w:rsidRPr="00A15C65">
        <w:rPr>
          <w:sz w:val="28"/>
          <w:szCs w:val="28"/>
        </w:rPr>
        <w:t>) Количество тромбоцитов</w:t>
      </w:r>
    </w:p>
    <w:p w:rsidR="00A15C65" w:rsidRPr="00A15C65" w:rsidRDefault="00A15C65" w:rsidP="007F3C42">
      <w:pPr>
        <w:ind w:left="360" w:hanging="180"/>
        <w:rPr>
          <w:sz w:val="28"/>
          <w:szCs w:val="28"/>
        </w:rPr>
      </w:pPr>
      <w:r w:rsidRPr="00A15C65">
        <w:rPr>
          <w:sz w:val="28"/>
          <w:szCs w:val="28"/>
        </w:rPr>
        <w:t xml:space="preserve">  Е) Уровень билирубина.</w:t>
      </w:r>
    </w:p>
    <w:p w:rsidR="00A15C65" w:rsidRPr="00A15C65" w:rsidRDefault="00A15C65" w:rsidP="007E6073">
      <w:pPr>
        <w:ind w:left="540" w:hanging="180"/>
        <w:rPr>
          <w:sz w:val="28"/>
          <w:szCs w:val="28"/>
        </w:rPr>
      </w:pPr>
      <w:r w:rsidRPr="00A15C65">
        <w:rPr>
          <w:sz w:val="28"/>
          <w:szCs w:val="28"/>
        </w:rPr>
        <w:t xml:space="preserve">    </w:t>
      </w:r>
    </w:p>
    <w:p w:rsidR="002D7A5B" w:rsidRDefault="00DF522C" w:rsidP="007F3C42">
      <w:pPr>
        <w:ind w:left="360" w:hanging="180"/>
        <w:jc w:val="both"/>
        <w:rPr>
          <w:sz w:val="28"/>
          <w:szCs w:val="28"/>
        </w:rPr>
      </w:pPr>
      <w:r>
        <w:rPr>
          <w:sz w:val="28"/>
          <w:szCs w:val="28"/>
        </w:rPr>
        <w:t>5</w:t>
      </w:r>
      <w:r w:rsidR="00AE3C58">
        <w:rPr>
          <w:sz w:val="28"/>
          <w:szCs w:val="28"/>
        </w:rPr>
        <w:t>2</w:t>
      </w:r>
      <w:r w:rsidR="00A15C65" w:rsidRPr="00A15C65">
        <w:rPr>
          <w:sz w:val="28"/>
          <w:szCs w:val="28"/>
        </w:rPr>
        <w:t xml:space="preserve">. Мужчина 52 лет страдает хронической ревматической болезнью сердца в течение 20 лет. Около года назад был имплантирован искусственный митральный клапан. В течение последнего месяца стали беспокоить слабость, головные боли, общее недомогание. </w:t>
      </w:r>
    </w:p>
    <w:p w:rsidR="00A15C65" w:rsidRPr="00A15C65" w:rsidRDefault="007F3C42" w:rsidP="007F3C42">
      <w:pPr>
        <w:ind w:left="360" w:hanging="180"/>
        <w:jc w:val="both"/>
        <w:rPr>
          <w:sz w:val="28"/>
          <w:szCs w:val="28"/>
        </w:rPr>
      </w:pPr>
      <w:r>
        <w:rPr>
          <w:sz w:val="28"/>
          <w:szCs w:val="28"/>
        </w:rPr>
        <w:t xml:space="preserve">  </w:t>
      </w:r>
      <w:r w:rsidR="00A15C65" w:rsidRPr="00A15C65">
        <w:rPr>
          <w:sz w:val="28"/>
          <w:szCs w:val="28"/>
        </w:rPr>
        <w:t xml:space="preserve">Об-но: кожные покровы желтые, кожа сухая. В крови Нв 90 г/л, ЦП </w:t>
      </w:r>
      <w:r w:rsidR="00DF522C">
        <w:rPr>
          <w:sz w:val="28"/>
          <w:szCs w:val="28"/>
        </w:rPr>
        <w:t>0,9, Э</w:t>
      </w:r>
      <w:r w:rsidR="00A15C65" w:rsidRPr="00A15C65">
        <w:rPr>
          <w:sz w:val="28"/>
          <w:szCs w:val="28"/>
        </w:rPr>
        <w:t>р.</w:t>
      </w:r>
      <w:r w:rsidR="006732ED">
        <w:rPr>
          <w:sz w:val="28"/>
          <w:szCs w:val="28"/>
        </w:rPr>
        <w:t xml:space="preserve"> </w:t>
      </w:r>
      <w:r w:rsidR="00A15C65" w:rsidRPr="00A15C65">
        <w:rPr>
          <w:sz w:val="28"/>
          <w:szCs w:val="28"/>
        </w:rPr>
        <w:t>2.9.</w:t>
      </w:r>
      <w:r w:rsidR="00DF522C" w:rsidRPr="00F07C1F">
        <w:rPr>
          <w:sz w:val="28"/>
          <w:szCs w:val="28"/>
        </w:rPr>
        <w:t>10</w:t>
      </w:r>
      <w:r w:rsidR="00DF522C" w:rsidRPr="00F07C1F">
        <w:rPr>
          <w:sz w:val="28"/>
          <w:szCs w:val="28"/>
          <w:vertAlign w:val="superscript"/>
        </w:rPr>
        <w:t>12</w:t>
      </w:r>
      <w:r w:rsidR="00DF522C">
        <w:rPr>
          <w:sz w:val="28"/>
          <w:szCs w:val="28"/>
        </w:rPr>
        <w:t>/л, Л</w:t>
      </w:r>
      <w:r w:rsidR="00A15C65" w:rsidRPr="00A15C65">
        <w:rPr>
          <w:sz w:val="28"/>
          <w:szCs w:val="28"/>
        </w:rPr>
        <w:t>.9.</w:t>
      </w:r>
      <w:r w:rsidR="00DF522C">
        <w:rPr>
          <w:sz w:val="28"/>
          <w:szCs w:val="28"/>
        </w:rPr>
        <w:t>2.</w:t>
      </w:r>
      <w:r w:rsidR="00DF522C" w:rsidRPr="00F07C1F">
        <w:rPr>
          <w:sz w:val="28"/>
          <w:szCs w:val="28"/>
        </w:rPr>
        <w:t>10</w:t>
      </w:r>
      <w:r w:rsidR="00DF522C">
        <w:rPr>
          <w:sz w:val="28"/>
          <w:szCs w:val="28"/>
          <w:vertAlign w:val="superscript"/>
        </w:rPr>
        <w:t>9</w:t>
      </w:r>
      <w:r w:rsidR="00DF522C">
        <w:rPr>
          <w:sz w:val="28"/>
          <w:szCs w:val="28"/>
        </w:rPr>
        <w:t>/л</w:t>
      </w:r>
      <w:r w:rsidR="00A15C65" w:rsidRPr="00A15C65">
        <w:rPr>
          <w:sz w:val="28"/>
          <w:szCs w:val="28"/>
        </w:rPr>
        <w:t>, в сыворотке – гипербилирубинемия. Какова причина анемии</w:t>
      </w:r>
      <w:r w:rsidR="002D7A5B">
        <w:rPr>
          <w:sz w:val="28"/>
          <w:szCs w:val="28"/>
        </w:rPr>
        <w:t xml:space="preserve"> у данного пациента</w:t>
      </w:r>
      <w:r w:rsidR="00A15C65" w:rsidRPr="00A15C65">
        <w:rPr>
          <w:sz w:val="28"/>
          <w:szCs w:val="28"/>
        </w:rPr>
        <w:t>?</w:t>
      </w:r>
    </w:p>
    <w:p w:rsidR="00A15C65" w:rsidRPr="00A15C65" w:rsidRDefault="00A15C65" w:rsidP="007F3C42">
      <w:pPr>
        <w:ind w:left="360" w:hanging="180"/>
        <w:jc w:val="both"/>
        <w:rPr>
          <w:sz w:val="28"/>
          <w:szCs w:val="28"/>
        </w:rPr>
      </w:pPr>
      <w:r w:rsidRPr="00A15C65">
        <w:rPr>
          <w:sz w:val="28"/>
          <w:szCs w:val="28"/>
        </w:rPr>
        <w:t xml:space="preserve">    А) Хроническая интоксикация</w:t>
      </w:r>
    </w:p>
    <w:p w:rsidR="00A15C65" w:rsidRPr="00A15C65" w:rsidRDefault="00A15C65" w:rsidP="007F3C42">
      <w:pPr>
        <w:ind w:left="360" w:hanging="180"/>
        <w:jc w:val="both"/>
        <w:rPr>
          <w:sz w:val="28"/>
          <w:szCs w:val="28"/>
        </w:rPr>
      </w:pPr>
      <w:r w:rsidRPr="00A15C65">
        <w:rPr>
          <w:sz w:val="28"/>
          <w:szCs w:val="28"/>
        </w:rPr>
        <w:t xml:space="preserve">    В) Гипотиреоз</w:t>
      </w:r>
    </w:p>
    <w:p w:rsidR="00A15C65" w:rsidRPr="00A15C65" w:rsidRDefault="00A15C65" w:rsidP="007F3C42">
      <w:pPr>
        <w:ind w:left="360" w:hanging="180"/>
        <w:jc w:val="both"/>
        <w:rPr>
          <w:sz w:val="28"/>
          <w:szCs w:val="28"/>
        </w:rPr>
      </w:pPr>
      <w:r w:rsidRPr="00A15C65">
        <w:rPr>
          <w:sz w:val="28"/>
          <w:szCs w:val="28"/>
        </w:rPr>
        <w:t xml:space="preserve">    С) Хронический холецистит</w:t>
      </w:r>
    </w:p>
    <w:p w:rsidR="00A15C65" w:rsidRPr="00A15C65" w:rsidRDefault="00A15C65" w:rsidP="007F3C42">
      <w:pPr>
        <w:ind w:left="360" w:hanging="180"/>
        <w:jc w:val="both"/>
        <w:rPr>
          <w:sz w:val="28"/>
          <w:szCs w:val="28"/>
        </w:rPr>
      </w:pPr>
      <w:r w:rsidRPr="00A15C65">
        <w:rPr>
          <w:sz w:val="28"/>
          <w:szCs w:val="28"/>
        </w:rPr>
        <w:t xml:space="preserve">    </w:t>
      </w:r>
      <w:r w:rsidRPr="00A15C65">
        <w:rPr>
          <w:sz w:val="28"/>
          <w:szCs w:val="28"/>
          <w:lang w:val="en-US"/>
        </w:rPr>
        <w:t>D</w:t>
      </w:r>
      <w:r w:rsidRPr="00A15C65">
        <w:rPr>
          <w:sz w:val="28"/>
          <w:szCs w:val="28"/>
        </w:rPr>
        <w:t>) Острое нарушение мозгового кровообращения</w:t>
      </w:r>
    </w:p>
    <w:p w:rsidR="00A15C65" w:rsidRPr="00A15C65" w:rsidRDefault="006E560B" w:rsidP="007F3C42">
      <w:pPr>
        <w:ind w:left="360" w:hanging="180"/>
        <w:jc w:val="both"/>
        <w:rPr>
          <w:sz w:val="28"/>
          <w:szCs w:val="28"/>
        </w:rPr>
      </w:pPr>
      <w:r>
        <w:rPr>
          <w:sz w:val="28"/>
          <w:szCs w:val="28"/>
        </w:rPr>
        <w:t xml:space="preserve">   </w:t>
      </w:r>
      <w:r w:rsidR="00FC53BD">
        <w:rPr>
          <w:sz w:val="28"/>
          <w:szCs w:val="28"/>
        </w:rPr>
        <w:t xml:space="preserve"> </w:t>
      </w:r>
      <w:r w:rsidR="00A15C65" w:rsidRPr="00A15C65">
        <w:rPr>
          <w:sz w:val="28"/>
          <w:szCs w:val="28"/>
          <w:lang w:val="en-US"/>
        </w:rPr>
        <w:t>E</w:t>
      </w:r>
      <w:r w:rsidR="00A15C65" w:rsidRPr="00A15C65">
        <w:rPr>
          <w:sz w:val="28"/>
          <w:szCs w:val="28"/>
        </w:rPr>
        <w:t>) Механическое по</w:t>
      </w:r>
      <w:r w:rsidR="00DF522C">
        <w:rPr>
          <w:sz w:val="28"/>
          <w:szCs w:val="28"/>
        </w:rPr>
        <w:t>в</w:t>
      </w:r>
      <w:r w:rsidR="00A15C65" w:rsidRPr="00A15C65">
        <w:rPr>
          <w:sz w:val="28"/>
          <w:szCs w:val="28"/>
        </w:rPr>
        <w:t>р</w:t>
      </w:r>
      <w:r w:rsidR="00DF522C">
        <w:rPr>
          <w:sz w:val="28"/>
          <w:szCs w:val="28"/>
        </w:rPr>
        <w:t>е</w:t>
      </w:r>
      <w:r w:rsidR="00A15C65" w:rsidRPr="00A15C65">
        <w:rPr>
          <w:sz w:val="28"/>
          <w:szCs w:val="28"/>
        </w:rPr>
        <w:t>ж</w:t>
      </w:r>
      <w:r w:rsidR="00DF522C">
        <w:rPr>
          <w:sz w:val="28"/>
          <w:szCs w:val="28"/>
        </w:rPr>
        <w:t>д</w:t>
      </w:r>
      <w:r w:rsidR="00066D65">
        <w:rPr>
          <w:sz w:val="28"/>
          <w:szCs w:val="28"/>
        </w:rPr>
        <w:t>ение эритроцитов</w:t>
      </w:r>
      <w:r w:rsidR="00A15C65" w:rsidRPr="00A15C65">
        <w:rPr>
          <w:sz w:val="28"/>
          <w:szCs w:val="28"/>
        </w:rPr>
        <w:t>.</w:t>
      </w:r>
    </w:p>
    <w:p w:rsidR="00A15C65" w:rsidRPr="00A15C65" w:rsidRDefault="00A15C65" w:rsidP="00FC53BD">
      <w:pPr>
        <w:ind w:left="540" w:hanging="180"/>
        <w:jc w:val="both"/>
        <w:rPr>
          <w:sz w:val="28"/>
          <w:szCs w:val="28"/>
        </w:rPr>
      </w:pPr>
    </w:p>
    <w:p w:rsidR="00A15C65" w:rsidRPr="00A15C65" w:rsidRDefault="007E6073" w:rsidP="007F3C42">
      <w:pPr>
        <w:ind w:left="360" w:hanging="180"/>
        <w:jc w:val="both"/>
        <w:rPr>
          <w:sz w:val="28"/>
          <w:szCs w:val="28"/>
        </w:rPr>
      </w:pPr>
      <w:r>
        <w:rPr>
          <w:sz w:val="28"/>
          <w:szCs w:val="28"/>
        </w:rPr>
        <w:lastRenderedPageBreak/>
        <w:t xml:space="preserve">   </w:t>
      </w:r>
      <w:r w:rsidR="00AE3C58">
        <w:rPr>
          <w:sz w:val="28"/>
          <w:szCs w:val="28"/>
        </w:rPr>
        <w:t>53</w:t>
      </w:r>
      <w:r w:rsidR="002758AE">
        <w:rPr>
          <w:sz w:val="28"/>
          <w:szCs w:val="28"/>
        </w:rPr>
        <w:t>. Женщина 61 года</w:t>
      </w:r>
      <w:r w:rsidR="00A15C65" w:rsidRPr="00A15C65">
        <w:rPr>
          <w:sz w:val="28"/>
          <w:szCs w:val="28"/>
        </w:rPr>
        <w:t xml:space="preserve"> жалуется на резкую слабость, похудание, извращение вкуса (отвращение к мясу), боль в эпигастральной области.</w:t>
      </w:r>
      <w:r w:rsidR="00DF522C">
        <w:rPr>
          <w:sz w:val="28"/>
          <w:szCs w:val="28"/>
        </w:rPr>
        <w:t xml:space="preserve"> </w:t>
      </w:r>
      <w:r w:rsidR="00A15C65" w:rsidRPr="00A15C65">
        <w:rPr>
          <w:sz w:val="28"/>
          <w:szCs w:val="28"/>
        </w:rPr>
        <w:t>Больной себя считает около полугода, когда появи</w:t>
      </w:r>
      <w:r w:rsidR="00DF522C">
        <w:rPr>
          <w:sz w:val="28"/>
          <w:szCs w:val="28"/>
        </w:rPr>
        <w:t>лись выше перечисленные жалобы,</w:t>
      </w:r>
      <w:r w:rsidR="00A15C65" w:rsidRPr="00A15C65">
        <w:rPr>
          <w:sz w:val="28"/>
          <w:szCs w:val="28"/>
        </w:rPr>
        <w:t xml:space="preserve"> лечилась амбулаторно витаминами.</w:t>
      </w:r>
    </w:p>
    <w:p w:rsidR="00A15C65" w:rsidRPr="00A15C65" w:rsidRDefault="00A15C65" w:rsidP="007F3C42">
      <w:pPr>
        <w:ind w:left="360"/>
        <w:jc w:val="both"/>
        <w:rPr>
          <w:sz w:val="28"/>
          <w:szCs w:val="28"/>
        </w:rPr>
      </w:pPr>
      <w:r w:rsidRPr="00A15C65">
        <w:rPr>
          <w:sz w:val="28"/>
          <w:szCs w:val="28"/>
        </w:rPr>
        <w:t xml:space="preserve">Об-но: резко пониженного питания, кожные покровы и видимые слизистые бледные. Грудина при поколачивании умеренно болезненная. В эпигастральной области пальпируется опухоль размером с куриное яйцо, плотная, </w:t>
      </w:r>
      <w:r w:rsidR="00DF522C">
        <w:rPr>
          <w:sz w:val="28"/>
          <w:szCs w:val="28"/>
        </w:rPr>
        <w:t>б</w:t>
      </w:r>
      <w:r w:rsidRPr="00A15C65">
        <w:rPr>
          <w:sz w:val="28"/>
          <w:szCs w:val="28"/>
        </w:rPr>
        <w:t>езболезненная.</w:t>
      </w:r>
    </w:p>
    <w:p w:rsidR="00A15C65" w:rsidRPr="00A15C65" w:rsidRDefault="00A15C65" w:rsidP="007F3C42">
      <w:pPr>
        <w:ind w:left="360"/>
        <w:jc w:val="both"/>
        <w:rPr>
          <w:sz w:val="28"/>
          <w:szCs w:val="28"/>
        </w:rPr>
      </w:pPr>
      <w:r w:rsidRPr="00A15C65">
        <w:rPr>
          <w:sz w:val="28"/>
          <w:szCs w:val="28"/>
        </w:rPr>
        <w:t>Ренгенологически выявлен рак антрального отдела желудка.</w:t>
      </w:r>
    </w:p>
    <w:p w:rsidR="00A15C65" w:rsidRPr="00A15C65" w:rsidRDefault="00DF522C" w:rsidP="007F3C42">
      <w:pPr>
        <w:ind w:left="360"/>
        <w:jc w:val="both"/>
        <w:rPr>
          <w:sz w:val="28"/>
          <w:szCs w:val="28"/>
        </w:rPr>
      </w:pPr>
      <w:r>
        <w:rPr>
          <w:sz w:val="28"/>
          <w:szCs w:val="28"/>
        </w:rPr>
        <w:t>ОАК: Нв 85 г/л, Э</w:t>
      </w:r>
      <w:r w:rsidR="00A15C65" w:rsidRPr="00A15C65">
        <w:rPr>
          <w:sz w:val="28"/>
          <w:szCs w:val="28"/>
        </w:rPr>
        <w:t>р. 1,7,</w:t>
      </w:r>
      <w:r w:rsidRPr="00F07C1F">
        <w:rPr>
          <w:sz w:val="28"/>
          <w:szCs w:val="28"/>
        </w:rPr>
        <w:t>10</w:t>
      </w:r>
      <w:r w:rsidRPr="00F07C1F">
        <w:rPr>
          <w:sz w:val="28"/>
          <w:szCs w:val="28"/>
          <w:vertAlign w:val="superscript"/>
        </w:rPr>
        <w:t>12</w:t>
      </w:r>
      <w:r>
        <w:rPr>
          <w:sz w:val="28"/>
          <w:szCs w:val="28"/>
        </w:rPr>
        <w:t>/л</w:t>
      </w:r>
      <w:r w:rsidR="00A15C65" w:rsidRPr="00A15C65">
        <w:rPr>
          <w:sz w:val="28"/>
          <w:szCs w:val="28"/>
        </w:rPr>
        <w:t>, ЦП 1,3, Л</w:t>
      </w:r>
      <w:r>
        <w:rPr>
          <w:sz w:val="28"/>
          <w:szCs w:val="28"/>
        </w:rPr>
        <w:t>.</w:t>
      </w:r>
      <w:r w:rsidR="00A15C65" w:rsidRPr="00A15C65">
        <w:rPr>
          <w:sz w:val="28"/>
          <w:szCs w:val="28"/>
        </w:rPr>
        <w:t xml:space="preserve"> 5,</w:t>
      </w:r>
      <w:r>
        <w:rPr>
          <w:sz w:val="28"/>
          <w:szCs w:val="28"/>
        </w:rPr>
        <w:t>2.</w:t>
      </w:r>
      <w:r w:rsidRPr="00F07C1F">
        <w:rPr>
          <w:sz w:val="28"/>
          <w:szCs w:val="28"/>
        </w:rPr>
        <w:t>10</w:t>
      </w:r>
      <w:r>
        <w:rPr>
          <w:sz w:val="28"/>
          <w:szCs w:val="28"/>
          <w:vertAlign w:val="superscript"/>
        </w:rPr>
        <w:t>9</w:t>
      </w:r>
      <w:r>
        <w:rPr>
          <w:sz w:val="28"/>
          <w:szCs w:val="28"/>
        </w:rPr>
        <w:t>/л</w:t>
      </w:r>
      <w:r w:rsidR="00A15C65" w:rsidRPr="00A15C65">
        <w:rPr>
          <w:sz w:val="28"/>
          <w:szCs w:val="28"/>
        </w:rPr>
        <w:t>, э. 1%, п</w:t>
      </w:r>
      <w:r>
        <w:rPr>
          <w:sz w:val="28"/>
          <w:szCs w:val="28"/>
        </w:rPr>
        <w:t>. 8%, с. 60%, л</w:t>
      </w:r>
      <w:r w:rsidR="006732ED">
        <w:rPr>
          <w:sz w:val="28"/>
          <w:szCs w:val="28"/>
        </w:rPr>
        <w:t>имф</w:t>
      </w:r>
      <w:r>
        <w:rPr>
          <w:sz w:val="28"/>
          <w:szCs w:val="28"/>
        </w:rPr>
        <w:t>. 23%, тромб.</w:t>
      </w:r>
      <w:r w:rsidR="00A15C65" w:rsidRPr="00A15C65">
        <w:rPr>
          <w:sz w:val="28"/>
          <w:szCs w:val="28"/>
        </w:rPr>
        <w:t xml:space="preserve"> 180</w:t>
      </w:r>
      <w:r>
        <w:rPr>
          <w:sz w:val="28"/>
          <w:szCs w:val="28"/>
        </w:rPr>
        <w:t>.2</w:t>
      </w:r>
      <w:r w:rsidR="002758AE">
        <w:rPr>
          <w:sz w:val="28"/>
          <w:szCs w:val="28"/>
        </w:rPr>
        <w:t>.</w:t>
      </w:r>
      <w:r w:rsidRPr="00F07C1F">
        <w:rPr>
          <w:sz w:val="28"/>
          <w:szCs w:val="28"/>
        </w:rPr>
        <w:t>10</w:t>
      </w:r>
      <w:r w:rsidR="002758AE">
        <w:rPr>
          <w:sz w:val="28"/>
          <w:szCs w:val="28"/>
          <w:vertAlign w:val="superscript"/>
        </w:rPr>
        <w:t>9</w:t>
      </w:r>
      <w:r>
        <w:rPr>
          <w:sz w:val="28"/>
          <w:szCs w:val="28"/>
        </w:rPr>
        <w:t>/л</w:t>
      </w:r>
      <w:r w:rsidR="00A15C65" w:rsidRPr="00A15C65">
        <w:rPr>
          <w:sz w:val="28"/>
          <w:szCs w:val="28"/>
        </w:rPr>
        <w:t>, нормобласты 3:100, ретикулоциты 0,2%, в мазке макроанизоцитоз, единичные мегалобласты, СОЭ 69 мм/час. О каком заболевании можно думать?</w:t>
      </w:r>
    </w:p>
    <w:p w:rsidR="00A15C65" w:rsidRPr="00A15C65" w:rsidRDefault="00A15C65" w:rsidP="007F3C42">
      <w:pPr>
        <w:ind w:left="360" w:hanging="180"/>
        <w:jc w:val="both"/>
        <w:rPr>
          <w:sz w:val="28"/>
          <w:szCs w:val="28"/>
        </w:rPr>
      </w:pPr>
      <w:r w:rsidRPr="00A15C65">
        <w:rPr>
          <w:sz w:val="28"/>
          <w:szCs w:val="28"/>
        </w:rPr>
        <w:t xml:space="preserve">  А) Хроническая постгеморрагическая</w:t>
      </w:r>
    </w:p>
    <w:p w:rsidR="00A15C65" w:rsidRPr="00A15C65" w:rsidRDefault="00A15C65" w:rsidP="007F3C42">
      <w:pPr>
        <w:ind w:left="360" w:hanging="180"/>
        <w:jc w:val="both"/>
        <w:rPr>
          <w:sz w:val="28"/>
          <w:szCs w:val="28"/>
        </w:rPr>
      </w:pPr>
      <w:r w:rsidRPr="00A15C65">
        <w:rPr>
          <w:sz w:val="28"/>
          <w:szCs w:val="28"/>
        </w:rPr>
        <w:t xml:space="preserve">  В) Железодефицитная</w:t>
      </w:r>
    </w:p>
    <w:p w:rsidR="00A15C65" w:rsidRPr="00A15C65" w:rsidRDefault="00A15C65" w:rsidP="007F3C42">
      <w:pPr>
        <w:ind w:left="360" w:hanging="180"/>
        <w:jc w:val="both"/>
        <w:rPr>
          <w:sz w:val="28"/>
          <w:szCs w:val="28"/>
        </w:rPr>
      </w:pPr>
      <w:r w:rsidRPr="00A15C65">
        <w:rPr>
          <w:sz w:val="28"/>
          <w:szCs w:val="28"/>
        </w:rPr>
        <w:t xml:space="preserve">  С) Апластическая</w:t>
      </w:r>
    </w:p>
    <w:p w:rsidR="00A15C65" w:rsidRPr="00A15C65" w:rsidRDefault="00A15C65" w:rsidP="007F3C42">
      <w:pPr>
        <w:ind w:left="360" w:hanging="180"/>
        <w:jc w:val="both"/>
        <w:rPr>
          <w:sz w:val="28"/>
          <w:szCs w:val="28"/>
        </w:rPr>
      </w:pPr>
      <w:r w:rsidRPr="00A15C65">
        <w:rPr>
          <w:sz w:val="28"/>
          <w:szCs w:val="28"/>
        </w:rPr>
        <w:t xml:space="preserve">  </w:t>
      </w:r>
      <w:r w:rsidRPr="00A15C65">
        <w:rPr>
          <w:sz w:val="28"/>
          <w:szCs w:val="28"/>
          <w:lang w:val="en-US"/>
        </w:rPr>
        <w:t>D</w:t>
      </w:r>
      <w:r w:rsidRPr="00A15C65">
        <w:rPr>
          <w:sz w:val="28"/>
          <w:szCs w:val="28"/>
        </w:rPr>
        <w:t>) Гемолитическая</w:t>
      </w:r>
    </w:p>
    <w:p w:rsidR="00A15C65" w:rsidRPr="00A15C65" w:rsidRDefault="00A15C65" w:rsidP="007F3C42">
      <w:pPr>
        <w:ind w:left="360" w:hanging="180"/>
        <w:jc w:val="both"/>
        <w:rPr>
          <w:sz w:val="28"/>
          <w:szCs w:val="28"/>
        </w:rPr>
      </w:pPr>
      <w:r w:rsidRPr="00A15C65">
        <w:rPr>
          <w:sz w:val="28"/>
          <w:szCs w:val="28"/>
        </w:rPr>
        <w:t xml:space="preserve">  </w:t>
      </w:r>
      <w:r w:rsidRPr="00A15C65">
        <w:rPr>
          <w:sz w:val="28"/>
          <w:szCs w:val="28"/>
          <w:lang w:val="en-US"/>
        </w:rPr>
        <w:t>E</w:t>
      </w:r>
      <w:r w:rsidR="00066D65">
        <w:rPr>
          <w:sz w:val="28"/>
          <w:szCs w:val="28"/>
        </w:rPr>
        <w:t>) В12 дефицитная</w:t>
      </w:r>
      <w:r w:rsidRPr="00A15C65">
        <w:rPr>
          <w:sz w:val="28"/>
          <w:szCs w:val="28"/>
        </w:rPr>
        <w:t>.</w:t>
      </w:r>
    </w:p>
    <w:p w:rsidR="00A15C65" w:rsidRPr="00A15C65" w:rsidRDefault="00A15C65" w:rsidP="00FC53BD">
      <w:pPr>
        <w:ind w:left="540" w:hanging="180"/>
        <w:jc w:val="both"/>
        <w:rPr>
          <w:sz w:val="28"/>
          <w:szCs w:val="28"/>
        </w:rPr>
      </w:pPr>
    </w:p>
    <w:p w:rsidR="00A15C65" w:rsidRPr="00A15C65" w:rsidRDefault="007E6073" w:rsidP="007F3C42">
      <w:pPr>
        <w:ind w:left="360" w:hanging="180"/>
        <w:jc w:val="both"/>
        <w:rPr>
          <w:sz w:val="28"/>
          <w:szCs w:val="28"/>
        </w:rPr>
      </w:pPr>
      <w:r>
        <w:rPr>
          <w:sz w:val="28"/>
          <w:szCs w:val="28"/>
        </w:rPr>
        <w:t xml:space="preserve">  </w:t>
      </w:r>
      <w:r w:rsidR="00AE3C58">
        <w:rPr>
          <w:sz w:val="28"/>
          <w:szCs w:val="28"/>
        </w:rPr>
        <w:t>5</w:t>
      </w:r>
      <w:r w:rsidR="00A15C65" w:rsidRPr="00A15C65">
        <w:rPr>
          <w:sz w:val="28"/>
          <w:szCs w:val="28"/>
        </w:rPr>
        <w:t>4. Женщина 61 года жалуется на резкую слабость, похудание, извращение вкуса (отвращение к мясу), боль в эпигастральной области.</w:t>
      </w:r>
    </w:p>
    <w:p w:rsidR="00A15C65" w:rsidRPr="00A15C65" w:rsidRDefault="00A15C65" w:rsidP="007F3C42">
      <w:pPr>
        <w:ind w:left="360"/>
        <w:jc w:val="both"/>
        <w:rPr>
          <w:sz w:val="28"/>
          <w:szCs w:val="28"/>
        </w:rPr>
      </w:pPr>
      <w:r w:rsidRPr="00A15C65">
        <w:rPr>
          <w:sz w:val="28"/>
          <w:szCs w:val="28"/>
        </w:rPr>
        <w:t>Больной себя считает около полугода, когда появились выше перечисленн</w:t>
      </w:r>
      <w:r w:rsidR="006732ED">
        <w:rPr>
          <w:sz w:val="28"/>
          <w:szCs w:val="28"/>
        </w:rPr>
        <w:t>ые жалобы,  лечилась</w:t>
      </w:r>
      <w:r w:rsidRPr="00A15C65">
        <w:rPr>
          <w:sz w:val="28"/>
          <w:szCs w:val="28"/>
        </w:rPr>
        <w:t xml:space="preserve"> витаминами.</w:t>
      </w:r>
    </w:p>
    <w:p w:rsidR="00A15C65" w:rsidRPr="00A15C65" w:rsidRDefault="00A15C65" w:rsidP="007F3C42">
      <w:pPr>
        <w:ind w:left="360"/>
        <w:jc w:val="both"/>
        <w:rPr>
          <w:sz w:val="28"/>
          <w:szCs w:val="28"/>
        </w:rPr>
      </w:pPr>
      <w:r w:rsidRPr="00A15C65">
        <w:rPr>
          <w:sz w:val="28"/>
          <w:szCs w:val="28"/>
        </w:rPr>
        <w:t>Об-но: резко пониженного питания, кожные покровы и видимые слизистые бледные. Грудина при поколачивании умеренно болезненная. В эпигастральной области пальпируется опухоль размером с куриное яйцо, плотная, безболезненная.</w:t>
      </w:r>
    </w:p>
    <w:p w:rsidR="00A15C65" w:rsidRPr="00A15C65" w:rsidRDefault="00A15C65" w:rsidP="007F3C42">
      <w:pPr>
        <w:ind w:left="360"/>
        <w:jc w:val="both"/>
        <w:rPr>
          <w:sz w:val="28"/>
          <w:szCs w:val="28"/>
        </w:rPr>
      </w:pPr>
      <w:r w:rsidRPr="00A15C65">
        <w:rPr>
          <w:sz w:val="28"/>
          <w:szCs w:val="28"/>
        </w:rPr>
        <w:t>Ренгенологически выявлен рак антрального отдела желудка.</w:t>
      </w:r>
    </w:p>
    <w:p w:rsidR="00A15C65" w:rsidRPr="00A15C65" w:rsidRDefault="002758AE" w:rsidP="007F3C42">
      <w:pPr>
        <w:ind w:left="360"/>
        <w:jc w:val="both"/>
        <w:rPr>
          <w:sz w:val="28"/>
          <w:szCs w:val="28"/>
        </w:rPr>
      </w:pPr>
      <w:r>
        <w:rPr>
          <w:sz w:val="28"/>
          <w:szCs w:val="28"/>
        </w:rPr>
        <w:t>ОАК: Нв 85 г/л, Э</w:t>
      </w:r>
      <w:r w:rsidR="00A15C65" w:rsidRPr="00A15C65">
        <w:rPr>
          <w:sz w:val="28"/>
          <w:szCs w:val="28"/>
        </w:rPr>
        <w:t>р. 1,7,</w:t>
      </w:r>
      <w:r w:rsidRPr="00F07C1F">
        <w:rPr>
          <w:sz w:val="28"/>
          <w:szCs w:val="28"/>
        </w:rPr>
        <w:t>10</w:t>
      </w:r>
      <w:r w:rsidRPr="00F07C1F">
        <w:rPr>
          <w:sz w:val="28"/>
          <w:szCs w:val="28"/>
          <w:vertAlign w:val="superscript"/>
        </w:rPr>
        <w:t>12</w:t>
      </w:r>
      <w:r>
        <w:rPr>
          <w:sz w:val="28"/>
          <w:szCs w:val="28"/>
        </w:rPr>
        <w:t>/л</w:t>
      </w:r>
      <w:r w:rsidR="00A15C65" w:rsidRPr="00A15C65">
        <w:rPr>
          <w:sz w:val="28"/>
          <w:szCs w:val="28"/>
        </w:rPr>
        <w:t>, ЦП 1,3, Л</w:t>
      </w:r>
      <w:r>
        <w:rPr>
          <w:sz w:val="28"/>
          <w:szCs w:val="28"/>
        </w:rPr>
        <w:t>.</w:t>
      </w:r>
      <w:r w:rsidR="00A15C65" w:rsidRPr="00A15C65">
        <w:rPr>
          <w:sz w:val="28"/>
          <w:szCs w:val="28"/>
        </w:rPr>
        <w:t xml:space="preserve"> 5,</w:t>
      </w:r>
      <w:r>
        <w:rPr>
          <w:sz w:val="28"/>
          <w:szCs w:val="28"/>
        </w:rPr>
        <w:t>2.</w:t>
      </w:r>
      <w:r w:rsidRPr="00F07C1F">
        <w:rPr>
          <w:sz w:val="28"/>
          <w:szCs w:val="28"/>
        </w:rPr>
        <w:t>10</w:t>
      </w:r>
      <w:r>
        <w:rPr>
          <w:sz w:val="28"/>
          <w:szCs w:val="28"/>
          <w:vertAlign w:val="superscript"/>
        </w:rPr>
        <w:t>9</w:t>
      </w:r>
      <w:r>
        <w:rPr>
          <w:sz w:val="28"/>
          <w:szCs w:val="28"/>
        </w:rPr>
        <w:t>/л</w:t>
      </w:r>
      <w:r w:rsidR="00A15C65" w:rsidRPr="00A15C65">
        <w:rPr>
          <w:sz w:val="28"/>
          <w:szCs w:val="28"/>
        </w:rPr>
        <w:t>, э. 1%, п. 8%, с. 60%, л</w:t>
      </w:r>
      <w:r w:rsidR="006732ED">
        <w:rPr>
          <w:sz w:val="28"/>
          <w:szCs w:val="28"/>
        </w:rPr>
        <w:t>имф</w:t>
      </w:r>
      <w:r w:rsidR="00A15C65" w:rsidRPr="00A15C65">
        <w:rPr>
          <w:sz w:val="28"/>
          <w:szCs w:val="28"/>
        </w:rPr>
        <w:t>. 23%, тромбоциты 180</w:t>
      </w:r>
      <w:r>
        <w:rPr>
          <w:sz w:val="28"/>
          <w:szCs w:val="28"/>
        </w:rPr>
        <w:t>.2.</w:t>
      </w:r>
      <w:r w:rsidRPr="00F07C1F">
        <w:rPr>
          <w:sz w:val="28"/>
          <w:szCs w:val="28"/>
        </w:rPr>
        <w:t>10</w:t>
      </w:r>
      <w:r>
        <w:rPr>
          <w:sz w:val="28"/>
          <w:szCs w:val="28"/>
          <w:vertAlign w:val="superscript"/>
        </w:rPr>
        <w:t>9</w:t>
      </w:r>
      <w:r>
        <w:rPr>
          <w:sz w:val="28"/>
          <w:szCs w:val="28"/>
        </w:rPr>
        <w:t>/л</w:t>
      </w:r>
      <w:r w:rsidR="00A15C65" w:rsidRPr="00A15C65">
        <w:rPr>
          <w:sz w:val="28"/>
          <w:szCs w:val="28"/>
        </w:rPr>
        <w:t>, нормобласты 3:100, ретикулоциты 0,2%, в мазке макроанизоцитоз, единичные мегалобласты, СОЭ 69 мм/час. Какое лечение необходимо проводить?</w:t>
      </w:r>
    </w:p>
    <w:p w:rsidR="00A15C65" w:rsidRPr="00A15C65" w:rsidRDefault="006732ED" w:rsidP="007F3C42">
      <w:pPr>
        <w:ind w:left="360" w:hanging="180"/>
        <w:jc w:val="both"/>
        <w:rPr>
          <w:sz w:val="28"/>
          <w:szCs w:val="28"/>
        </w:rPr>
      </w:pPr>
      <w:r>
        <w:rPr>
          <w:sz w:val="28"/>
          <w:szCs w:val="28"/>
        </w:rPr>
        <w:t xml:space="preserve">  А) В</w:t>
      </w:r>
      <w:r w:rsidR="00066D65">
        <w:rPr>
          <w:sz w:val="28"/>
          <w:szCs w:val="28"/>
        </w:rPr>
        <w:t>итамин В12 в/м</w:t>
      </w:r>
    </w:p>
    <w:p w:rsidR="00A15C65" w:rsidRPr="00A15C65" w:rsidRDefault="00A15C65" w:rsidP="007F3C42">
      <w:pPr>
        <w:ind w:left="360" w:hanging="180"/>
        <w:rPr>
          <w:sz w:val="28"/>
          <w:szCs w:val="28"/>
        </w:rPr>
      </w:pPr>
      <w:r w:rsidRPr="00A15C65">
        <w:rPr>
          <w:sz w:val="28"/>
          <w:szCs w:val="28"/>
        </w:rPr>
        <w:t xml:space="preserve">  В) Поливитамины</w:t>
      </w:r>
    </w:p>
    <w:p w:rsidR="00A15C65" w:rsidRPr="00A15C65" w:rsidRDefault="00A15C65" w:rsidP="007F3C42">
      <w:pPr>
        <w:ind w:left="360" w:hanging="180"/>
        <w:rPr>
          <w:sz w:val="28"/>
          <w:szCs w:val="28"/>
        </w:rPr>
      </w:pPr>
      <w:r w:rsidRPr="00A15C65">
        <w:rPr>
          <w:sz w:val="28"/>
          <w:szCs w:val="28"/>
        </w:rPr>
        <w:t xml:space="preserve">  С) Гемофер внутрь</w:t>
      </w:r>
    </w:p>
    <w:p w:rsidR="00A15C65" w:rsidRPr="00A15C65" w:rsidRDefault="00A15C65" w:rsidP="007F3C42">
      <w:pPr>
        <w:ind w:left="360" w:hanging="180"/>
        <w:rPr>
          <w:sz w:val="28"/>
          <w:szCs w:val="28"/>
        </w:rPr>
      </w:pPr>
      <w:r w:rsidRPr="00A15C65">
        <w:rPr>
          <w:sz w:val="28"/>
          <w:szCs w:val="28"/>
        </w:rPr>
        <w:t xml:space="preserve">  </w:t>
      </w:r>
      <w:r w:rsidRPr="00A15C65">
        <w:rPr>
          <w:sz w:val="28"/>
          <w:szCs w:val="28"/>
          <w:lang w:val="en-US"/>
        </w:rPr>
        <w:t>D</w:t>
      </w:r>
      <w:r w:rsidRPr="00A15C65">
        <w:rPr>
          <w:sz w:val="28"/>
          <w:szCs w:val="28"/>
        </w:rPr>
        <w:t>) Феррум - лекк в/в,</w:t>
      </w:r>
    </w:p>
    <w:p w:rsidR="00A15C65" w:rsidRPr="00A15C65" w:rsidRDefault="00A15C65" w:rsidP="007F3C42">
      <w:pPr>
        <w:ind w:left="360" w:hanging="180"/>
        <w:rPr>
          <w:sz w:val="28"/>
          <w:szCs w:val="28"/>
        </w:rPr>
      </w:pPr>
      <w:r w:rsidRPr="00A15C65">
        <w:rPr>
          <w:sz w:val="28"/>
          <w:szCs w:val="28"/>
        </w:rPr>
        <w:t xml:space="preserve">  </w:t>
      </w:r>
      <w:r w:rsidRPr="00A15C65">
        <w:rPr>
          <w:sz w:val="28"/>
          <w:szCs w:val="28"/>
          <w:lang w:val="en-US"/>
        </w:rPr>
        <w:t>E</w:t>
      </w:r>
      <w:r w:rsidRPr="00A15C65">
        <w:rPr>
          <w:sz w:val="28"/>
          <w:szCs w:val="28"/>
        </w:rPr>
        <w:t>) Цитостатики.</w:t>
      </w:r>
    </w:p>
    <w:p w:rsidR="00A15C65" w:rsidRPr="00A15C65" w:rsidRDefault="00A15C65" w:rsidP="007F3C42">
      <w:pPr>
        <w:ind w:left="360" w:hanging="180"/>
        <w:rPr>
          <w:sz w:val="28"/>
          <w:szCs w:val="28"/>
        </w:rPr>
      </w:pPr>
    </w:p>
    <w:p w:rsidR="00A15C65" w:rsidRPr="00A15C65" w:rsidRDefault="00AE3C58" w:rsidP="007F3C42">
      <w:pPr>
        <w:ind w:left="360"/>
        <w:rPr>
          <w:sz w:val="28"/>
          <w:szCs w:val="28"/>
        </w:rPr>
      </w:pPr>
      <w:r>
        <w:rPr>
          <w:sz w:val="28"/>
          <w:szCs w:val="28"/>
        </w:rPr>
        <w:t>55</w:t>
      </w:r>
      <w:r w:rsidR="00A15C65" w:rsidRPr="00A15C65">
        <w:rPr>
          <w:sz w:val="28"/>
          <w:szCs w:val="28"/>
        </w:rPr>
        <w:t>. В каких пищевых продуктах содержится железо?</w:t>
      </w:r>
    </w:p>
    <w:p w:rsidR="00A15C65" w:rsidRPr="00A15C65" w:rsidRDefault="00A15C65" w:rsidP="007F3C42">
      <w:pPr>
        <w:ind w:left="360"/>
        <w:rPr>
          <w:sz w:val="28"/>
          <w:szCs w:val="28"/>
        </w:rPr>
      </w:pPr>
      <w:r w:rsidRPr="00A15C65">
        <w:rPr>
          <w:sz w:val="28"/>
          <w:szCs w:val="28"/>
          <w:lang w:val="en-US"/>
        </w:rPr>
        <w:t>A</w:t>
      </w:r>
      <w:r w:rsidR="00066D65">
        <w:rPr>
          <w:sz w:val="28"/>
          <w:szCs w:val="28"/>
        </w:rPr>
        <w:t>) Мясо</w:t>
      </w:r>
    </w:p>
    <w:p w:rsidR="00A15C65" w:rsidRPr="00A15C65" w:rsidRDefault="00A15C65" w:rsidP="007F3C42">
      <w:pPr>
        <w:ind w:left="360"/>
        <w:rPr>
          <w:sz w:val="28"/>
          <w:szCs w:val="28"/>
        </w:rPr>
      </w:pPr>
      <w:r w:rsidRPr="00A15C65">
        <w:rPr>
          <w:sz w:val="28"/>
          <w:szCs w:val="28"/>
          <w:lang w:val="en-US"/>
        </w:rPr>
        <w:t>B</w:t>
      </w:r>
      <w:r w:rsidRPr="00A15C65">
        <w:rPr>
          <w:sz w:val="28"/>
          <w:szCs w:val="28"/>
        </w:rPr>
        <w:t>) Хлеб</w:t>
      </w:r>
    </w:p>
    <w:p w:rsidR="00A15C65" w:rsidRPr="00A15C65" w:rsidRDefault="00A15C65" w:rsidP="007F3C42">
      <w:pPr>
        <w:ind w:left="360"/>
        <w:rPr>
          <w:sz w:val="28"/>
          <w:szCs w:val="28"/>
        </w:rPr>
      </w:pPr>
      <w:r w:rsidRPr="00A15C65">
        <w:rPr>
          <w:sz w:val="28"/>
          <w:szCs w:val="28"/>
          <w:lang w:val="en-US"/>
        </w:rPr>
        <w:t>C</w:t>
      </w:r>
      <w:r w:rsidRPr="00A15C65">
        <w:rPr>
          <w:sz w:val="28"/>
          <w:szCs w:val="28"/>
        </w:rPr>
        <w:t>) Творог</w:t>
      </w:r>
    </w:p>
    <w:p w:rsidR="00A15C65" w:rsidRPr="00A15C65" w:rsidRDefault="00A15C65" w:rsidP="007F3C42">
      <w:pPr>
        <w:ind w:left="360"/>
        <w:rPr>
          <w:sz w:val="28"/>
          <w:szCs w:val="28"/>
        </w:rPr>
      </w:pPr>
      <w:r w:rsidRPr="00A15C65">
        <w:rPr>
          <w:sz w:val="28"/>
          <w:szCs w:val="28"/>
          <w:lang w:val="en-US"/>
        </w:rPr>
        <w:t>D</w:t>
      </w:r>
      <w:r w:rsidRPr="00A15C65">
        <w:rPr>
          <w:sz w:val="28"/>
          <w:szCs w:val="28"/>
        </w:rPr>
        <w:t>) Яйца</w:t>
      </w:r>
    </w:p>
    <w:p w:rsidR="00A15C65" w:rsidRPr="00A15C65" w:rsidRDefault="00A15C65" w:rsidP="007F3C42">
      <w:pPr>
        <w:ind w:left="360"/>
        <w:rPr>
          <w:sz w:val="28"/>
          <w:szCs w:val="28"/>
        </w:rPr>
      </w:pPr>
      <w:r w:rsidRPr="00A15C65">
        <w:rPr>
          <w:sz w:val="28"/>
          <w:szCs w:val="28"/>
          <w:lang w:val="en-US"/>
        </w:rPr>
        <w:t>E</w:t>
      </w:r>
      <w:r w:rsidRPr="00A15C65">
        <w:rPr>
          <w:sz w:val="28"/>
          <w:szCs w:val="28"/>
        </w:rPr>
        <w:t>) Молоко.</w:t>
      </w:r>
    </w:p>
    <w:p w:rsidR="00A15C65" w:rsidRPr="00A15C65" w:rsidRDefault="00A15C65" w:rsidP="007F3C42">
      <w:pPr>
        <w:ind w:left="360"/>
        <w:rPr>
          <w:sz w:val="28"/>
          <w:szCs w:val="28"/>
        </w:rPr>
      </w:pPr>
    </w:p>
    <w:p w:rsidR="00A15C65" w:rsidRPr="00A15C65" w:rsidRDefault="00AE3C58" w:rsidP="007F3C42">
      <w:pPr>
        <w:ind w:left="360"/>
        <w:rPr>
          <w:sz w:val="28"/>
          <w:szCs w:val="28"/>
        </w:rPr>
      </w:pPr>
      <w:r>
        <w:rPr>
          <w:sz w:val="28"/>
          <w:szCs w:val="28"/>
        </w:rPr>
        <w:t>56</w:t>
      </w:r>
      <w:r w:rsidR="002758AE">
        <w:rPr>
          <w:sz w:val="28"/>
          <w:szCs w:val="28"/>
        </w:rPr>
        <w:t>.</w:t>
      </w:r>
      <w:r w:rsidR="00A15C65" w:rsidRPr="00A15C65">
        <w:rPr>
          <w:sz w:val="28"/>
          <w:szCs w:val="28"/>
        </w:rPr>
        <w:t xml:space="preserve"> В каких фруктах содержится железо?</w:t>
      </w:r>
    </w:p>
    <w:p w:rsidR="00A15C65" w:rsidRPr="00A15C65" w:rsidRDefault="00A15C65" w:rsidP="007F3C42">
      <w:pPr>
        <w:ind w:left="360"/>
        <w:rPr>
          <w:sz w:val="28"/>
          <w:szCs w:val="28"/>
        </w:rPr>
      </w:pPr>
      <w:r w:rsidRPr="00A15C65">
        <w:rPr>
          <w:sz w:val="28"/>
          <w:szCs w:val="28"/>
          <w:lang w:val="en-US"/>
        </w:rPr>
        <w:lastRenderedPageBreak/>
        <w:t>A</w:t>
      </w:r>
      <w:r w:rsidRPr="00A15C65">
        <w:rPr>
          <w:sz w:val="28"/>
          <w:szCs w:val="28"/>
        </w:rPr>
        <w:t>) Бананы</w:t>
      </w:r>
    </w:p>
    <w:p w:rsidR="00A15C65" w:rsidRPr="00A15C65" w:rsidRDefault="00A15C65" w:rsidP="007F3C42">
      <w:pPr>
        <w:ind w:left="360"/>
        <w:rPr>
          <w:sz w:val="28"/>
          <w:szCs w:val="28"/>
        </w:rPr>
      </w:pPr>
      <w:r w:rsidRPr="00A15C65">
        <w:rPr>
          <w:sz w:val="28"/>
          <w:szCs w:val="28"/>
          <w:lang w:val="en-US"/>
        </w:rPr>
        <w:t>B</w:t>
      </w:r>
      <w:r w:rsidR="006E560B">
        <w:rPr>
          <w:sz w:val="28"/>
          <w:szCs w:val="28"/>
        </w:rPr>
        <w:t>) Яблоки</w:t>
      </w:r>
    </w:p>
    <w:p w:rsidR="00A15C65" w:rsidRPr="00A15C65" w:rsidRDefault="00A15C65" w:rsidP="007F3C42">
      <w:pPr>
        <w:ind w:left="360"/>
        <w:rPr>
          <w:sz w:val="28"/>
          <w:szCs w:val="28"/>
        </w:rPr>
      </w:pPr>
      <w:r w:rsidRPr="00A15C65">
        <w:rPr>
          <w:sz w:val="28"/>
          <w:szCs w:val="28"/>
          <w:lang w:val="en-US"/>
        </w:rPr>
        <w:t>C</w:t>
      </w:r>
      <w:r w:rsidRPr="00A15C65">
        <w:rPr>
          <w:sz w:val="28"/>
          <w:szCs w:val="28"/>
        </w:rPr>
        <w:t>) Персики</w:t>
      </w:r>
    </w:p>
    <w:p w:rsidR="00A15C65" w:rsidRPr="00A15C65" w:rsidRDefault="00A15C65" w:rsidP="007F3C42">
      <w:pPr>
        <w:ind w:left="360"/>
        <w:rPr>
          <w:sz w:val="28"/>
          <w:szCs w:val="28"/>
        </w:rPr>
      </w:pPr>
      <w:r w:rsidRPr="00A15C65">
        <w:rPr>
          <w:sz w:val="28"/>
          <w:szCs w:val="28"/>
          <w:lang w:val="en-US"/>
        </w:rPr>
        <w:t>D</w:t>
      </w:r>
      <w:r w:rsidRPr="00A15C65">
        <w:rPr>
          <w:sz w:val="28"/>
          <w:szCs w:val="28"/>
        </w:rPr>
        <w:t>) Клубника</w:t>
      </w:r>
    </w:p>
    <w:p w:rsidR="00A15C65" w:rsidRPr="00A15C65" w:rsidRDefault="00A15C65" w:rsidP="007F3C42">
      <w:pPr>
        <w:ind w:left="360"/>
        <w:rPr>
          <w:sz w:val="28"/>
          <w:szCs w:val="28"/>
        </w:rPr>
      </w:pPr>
      <w:r w:rsidRPr="00A15C65">
        <w:rPr>
          <w:sz w:val="28"/>
          <w:szCs w:val="28"/>
          <w:lang w:val="en-US"/>
        </w:rPr>
        <w:t>E</w:t>
      </w:r>
      <w:r w:rsidRPr="00A15C65">
        <w:rPr>
          <w:sz w:val="28"/>
          <w:szCs w:val="28"/>
        </w:rPr>
        <w:t>) Черешня.</w:t>
      </w:r>
    </w:p>
    <w:p w:rsidR="00A15C65" w:rsidRPr="00A15C65" w:rsidRDefault="00A15C65" w:rsidP="007F3C42">
      <w:pPr>
        <w:ind w:left="360"/>
        <w:rPr>
          <w:sz w:val="28"/>
          <w:szCs w:val="28"/>
        </w:rPr>
      </w:pPr>
    </w:p>
    <w:p w:rsidR="00A15C65" w:rsidRPr="00A15C65" w:rsidRDefault="00AE3C58" w:rsidP="007F3C42">
      <w:pPr>
        <w:ind w:left="360"/>
        <w:rPr>
          <w:sz w:val="28"/>
          <w:szCs w:val="28"/>
        </w:rPr>
      </w:pPr>
      <w:r>
        <w:rPr>
          <w:sz w:val="28"/>
          <w:szCs w:val="28"/>
        </w:rPr>
        <w:t>57</w:t>
      </w:r>
      <w:r w:rsidR="002758AE">
        <w:rPr>
          <w:sz w:val="28"/>
          <w:szCs w:val="28"/>
        </w:rPr>
        <w:t>.</w:t>
      </w:r>
      <w:r w:rsidR="00A15C65" w:rsidRPr="00A15C65">
        <w:rPr>
          <w:sz w:val="28"/>
          <w:szCs w:val="28"/>
        </w:rPr>
        <w:t xml:space="preserve"> В каких овощах содержится железо?</w:t>
      </w:r>
    </w:p>
    <w:p w:rsidR="00A15C65" w:rsidRPr="00A15C65" w:rsidRDefault="00A15C65" w:rsidP="007F3C42">
      <w:pPr>
        <w:ind w:left="360"/>
        <w:rPr>
          <w:sz w:val="28"/>
          <w:szCs w:val="28"/>
        </w:rPr>
      </w:pPr>
      <w:r w:rsidRPr="00A15C65">
        <w:rPr>
          <w:sz w:val="28"/>
          <w:szCs w:val="28"/>
          <w:lang w:val="en-US"/>
        </w:rPr>
        <w:t>A</w:t>
      </w:r>
      <w:r w:rsidRPr="00A15C65">
        <w:rPr>
          <w:sz w:val="28"/>
          <w:szCs w:val="28"/>
        </w:rPr>
        <w:t>) Картофель</w:t>
      </w:r>
    </w:p>
    <w:p w:rsidR="00A15C65" w:rsidRPr="00A15C65" w:rsidRDefault="00A15C65" w:rsidP="007F3C42">
      <w:pPr>
        <w:ind w:left="360"/>
        <w:rPr>
          <w:sz w:val="28"/>
          <w:szCs w:val="28"/>
        </w:rPr>
      </w:pPr>
      <w:r w:rsidRPr="00A15C65">
        <w:rPr>
          <w:sz w:val="28"/>
          <w:szCs w:val="28"/>
          <w:lang w:val="en-US"/>
        </w:rPr>
        <w:t>B</w:t>
      </w:r>
      <w:r w:rsidRPr="00A15C65">
        <w:rPr>
          <w:sz w:val="28"/>
          <w:szCs w:val="28"/>
        </w:rPr>
        <w:t>) Свекла</w:t>
      </w:r>
    </w:p>
    <w:p w:rsidR="00A15C65" w:rsidRPr="00A15C65" w:rsidRDefault="00A15C65" w:rsidP="007F3C42">
      <w:pPr>
        <w:ind w:left="360"/>
        <w:rPr>
          <w:sz w:val="28"/>
          <w:szCs w:val="28"/>
        </w:rPr>
      </w:pPr>
      <w:r w:rsidRPr="00A15C65">
        <w:rPr>
          <w:sz w:val="28"/>
          <w:szCs w:val="28"/>
          <w:lang w:val="en-US"/>
        </w:rPr>
        <w:t>C</w:t>
      </w:r>
      <w:r w:rsidR="00066D65">
        <w:rPr>
          <w:sz w:val="28"/>
          <w:szCs w:val="28"/>
        </w:rPr>
        <w:t>) Морковь</w:t>
      </w:r>
    </w:p>
    <w:p w:rsidR="00A15C65" w:rsidRPr="00A15C65" w:rsidRDefault="00A15C65" w:rsidP="007F3C42">
      <w:pPr>
        <w:ind w:left="360"/>
        <w:rPr>
          <w:sz w:val="28"/>
          <w:szCs w:val="28"/>
        </w:rPr>
      </w:pPr>
      <w:r w:rsidRPr="00A15C65">
        <w:rPr>
          <w:sz w:val="28"/>
          <w:szCs w:val="28"/>
          <w:lang w:val="en-US"/>
        </w:rPr>
        <w:t>D</w:t>
      </w:r>
      <w:r w:rsidRPr="00A15C65">
        <w:rPr>
          <w:sz w:val="28"/>
          <w:szCs w:val="28"/>
        </w:rPr>
        <w:t>) Кабачки</w:t>
      </w:r>
    </w:p>
    <w:p w:rsidR="00A15C65" w:rsidRPr="00A15C65" w:rsidRDefault="00A15C65" w:rsidP="007F3C42">
      <w:pPr>
        <w:ind w:left="360"/>
        <w:rPr>
          <w:sz w:val="28"/>
          <w:szCs w:val="28"/>
        </w:rPr>
      </w:pPr>
      <w:r w:rsidRPr="00A15C65">
        <w:rPr>
          <w:sz w:val="28"/>
          <w:szCs w:val="28"/>
          <w:lang w:val="en-US"/>
        </w:rPr>
        <w:t>E</w:t>
      </w:r>
      <w:r w:rsidRPr="00A15C65">
        <w:rPr>
          <w:sz w:val="28"/>
          <w:szCs w:val="28"/>
        </w:rPr>
        <w:t>) Огурцы.</w:t>
      </w:r>
    </w:p>
    <w:p w:rsidR="00A15C65" w:rsidRPr="00A15C65" w:rsidRDefault="00A15C65" w:rsidP="007F3C42">
      <w:pPr>
        <w:ind w:left="360"/>
        <w:rPr>
          <w:sz w:val="28"/>
          <w:szCs w:val="28"/>
        </w:rPr>
      </w:pPr>
    </w:p>
    <w:p w:rsidR="00A15C65" w:rsidRPr="00A15C65" w:rsidRDefault="002758AE" w:rsidP="007F3C42">
      <w:pPr>
        <w:pStyle w:val="a9"/>
        <w:ind w:left="360"/>
        <w:jc w:val="both"/>
        <w:rPr>
          <w:rFonts w:ascii="Times New Roman" w:hAnsi="Times New Roman"/>
          <w:sz w:val="28"/>
          <w:szCs w:val="28"/>
        </w:rPr>
      </w:pPr>
      <w:r>
        <w:rPr>
          <w:rFonts w:ascii="Times New Roman" w:hAnsi="Times New Roman"/>
          <w:sz w:val="28"/>
          <w:szCs w:val="28"/>
        </w:rPr>
        <w:t>5</w:t>
      </w:r>
      <w:r w:rsidR="00AE3C58">
        <w:rPr>
          <w:rFonts w:ascii="Times New Roman" w:hAnsi="Times New Roman"/>
          <w:sz w:val="28"/>
          <w:szCs w:val="28"/>
        </w:rPr>
        <w:t>8</w:t>
      </w:r>
      <w:r w:rsidR="00A15C65" w:rsidRPr="00A15C65">
        <w:rPr>
          <w:rFonts w:ascii="Times New Roman" w:hAnsi="Times New Roman"/>
          <w:sz w:val="28"/>
          <w:szCs w:val="28"/>
        </w:rPr>
        <w:t>. Какое лабораторное изменение характерно для железодефицитной анемии?</w:t>
      </w:r>
    </w:p>
    <w:p w:rsidR="00A15C65" w:rsidRPr="00A15C65" w:rsidRDefault="00A15C65" w:rsidP="007F3C42">
      <w:pPr>
        <w:pStyle w:val="a9"/>
        <w:ind w:left="360"/>
        <w:jc w:val="both"/>
        <w:rPr>
          <w:rFonts w:ascii="Times New Roman" w:hAnsi="Times New Roman"/>
          <w:sz w:val="28"/>
          <w:szCs w:val="28"/>
        </w:rPr>
      </w:pPr>
      <w:r w:rsidRPr="00A15C65">
        <w:rPr>
          <w:rFonts w:ascii="Times New Roman" w:hAnsi="Times New Roman"/>
          <w:sz w:val="28"/>
          <w:szCs w:val="28"/>
          <w:lang w:val="en-US"/>
        </w:rPr>
        <w:t>A</w:t>
      </w:r>
      <w:r w:rsidR="002758AE">
        <w:rPr>
          <w:rFonts w:ascii="Times New Roman" w:hAnsi="Times New Roman"/>
          <w:sz w:val="28"/>
          <w:szCs w:val="28"/>
        </w:rPr>
        <w:t>) П</w:t>
      </w:r>
      <w:r w:rsidRPr="00A15C65">
        <w:rPr>
          <w:rFonts w:ascii="Times New Roman" w:hAnsi="Times New Roman"/>
          <w:sz w:val="28"/>
          <w:szCs w:val="28"/>
        </w:rPr>
        <w:t>овышение уровня ферритина сыворотки</w:t>
      </w:r>
    </w:p>
    <w:p w:rsidR="00A15C65" w:rsidRPr="00A15C65" w:rsidRDefault="00A15C65" w:rsidP="007F3C42">
      <w:pPr>
        <w:pStyle w:val="a9"/>
        <w:ind w:left="360"/>
        <w:jc w:val="both"/>
        <w:rPr>
          <w:rFonts w:ascii="Times New Roman" w:hAnsi="Times New Roman"/>
          <w:sz w:val="28"/>
          <w:szCs w:val="28"/>
        </w:rPr>
      </w:pPr>
      <w:r w:rsidRPr="00A15C65">
        <w:rPr>
          <w:rFonts w:ascii="Times New Roman" w:hAnsi="Times New Roman"/>
          <w:sz w:val="28"/>
          <w:szCs w:val="28"/>
          <w:lang w:val="en-US"/>
        </w:rPr>
        <w:t>B</w:t>
      </w:r>
      <w:r w:rsidR="002758AE">
        <w:rPr>
          <w:rFonts w:ascii="Times New Roman" w:hAnsi="Times New Roman"/>
          <w:sz w:val="28"/>
          <w:szCs w:val="28"/>
        </w:rPr>
        <w:t>) У</w:t>
      </w:r>
      <w:r w:rsidRPr="00A15C65">
        <w:rPr>
          <w:rFonts w:ascii="Times New Roman" w:hAnsi="Times New Roman"/>
          <w:sz w:val="28"/>
          <w:szCs w:val="28"/>
        </w:rPr>
        <w:t>величение количества сидеробластов в костном мозге</w:t>
      </w:r>
    </w:p>
    <w:p w:rsidR="00A15C65" w:rsidRPr="00A15C65" w:rsidRDefault="00A15C65" w:rsidP="007F3C42">
      <w:pPr>
        <w:pStyle w:val="a9"/>
        <w:ind w:left="360"/>
        <w:jc w:val="both"/>
        <w:rPr>
          <w:rFonts w:ascii="Times New Roman" w:hAnsi="Times New Roman"/>
          <w:sz w:val="28"/>
          <w:szCs w:val="28"/>
        </w:rPr>
      </w:pPr>
      <w:r w:rsidRPr="00A15C65">
        <w:rPr>
          <w:rFonts w:ascii="Times New Roman" w:hAnsi="Times New Roman"/>
          <w:sz w:val="28"/>
          <w:szCs w:val="28"/>
          <w:lang w:val="en-US"/>
        </w:rPr>
        <w:t>C</w:t>
      </w:r>
      <w:r w:rsidR="002758AE">
        <w:rPr>
          <w:rFonts w:ascii="Times New Roman" w:hAnsi="Times New Roman"/>
          <w:sz w:val="28"/>
          <w:szCs w:val="28"/>
        </w:rPr>
        <w:t>) У</w:t>
      </w:r>
      <w:r w:rsidRPr="00A15C65">
        <w:rPr>
          <w:rFonts w:ascii="Times New Roman" w:hAnsi="Times New Roman"/>
          <w:sz w:val="28"/>
          <w:szCs w:val="28"/>
        </w:rPr>
        <w:t>величение общей железосвязывающей способности сыворотки</w:t>
      </w:r>
    </w:p>
    <w:p w:rsidR="00A15C65" w:rsidRPr="00A15C65" w:rsidRDefault="00A15C65" w:rsidP="007F3C42">
      <w:pPr>
        <w:pStyle w:val="a9"/>
        <w:ind w:left="360"/>
        <w:jc w:val="both"/>
        <w:rPr>
          <w:rFonts w:ascii="Times New Roman" w:hAnsi="Times New Roman"/>
          <w:sz w:val="28"/>
          <w:szCs w:val="28"/>
        </w:rPr>
      </w:pPr>
      <w:r w:rsidRPr="00A15C65">
        <w:rPr>
          <w:rFonts w:ascii="Times New Roman" w:hAnsi="Times New Roman"/>
          <w:sz w:val="28"/>
          <w:szCs w:val="28"/>
          <w:lang w:val="en-US"/>
        </w:rPr>
        <w:t>D</w:t>
      </w:r>
      <w:r w:rsidR="002758AE">
        <w:rPr>
          <w:rFonts w:ascii="Times New Roman" w:hAnsi="Times New Roman"/>
          <w:sz w:val="28"/>
          <w:szCs w:val="28"/>
        </w:rPr>
        <w:t>) Г</w:t>
      </w:r>
      <w:r w:rsidRPr="00A15C65">
        <w:rPr>
          <w:rFonts w:ascii="Times New Roman" w:hAnsi="Times New Roman"/>
          <w:sz w:val="28"/>
          <w:szCs w:val="28"/>
        </w:rPr>
        <w:t>иперхромия эритроцитов</w:t>
      </w:r>
    </w:p>
    <w:p w:rsidR="00A15C65" w:rsidRPr="00A15C65" w:rsidRDefault="00A15C65" w:rsidP="007F3C42">
      <w:pPr>
        <w:pStyle w:val="a9"/>
        <w:ind w:left="360"/>
        <w:jc w:val="both"/>
        <w:rPr>
          <w:rFonts w:ascii="Times New Roman" w:hAnsi="Times New Roman"/>
          <w:sz w:val="28"/>
          <w:szCs w:val="28"/>
        </w:rPr>
      </w:pPr>
      <w:r w:rsidRPr="00A15C65">
        <w:rPr>
          <w:rFonts w:ascii="Times New Roman" w:hAnsi="Times New Roman"/>
          <w:sz w:val="28"/>
          <w:szCs w:val="28"/>
          <w:lang w:val="en-US"/>
        </w:rPr>
        <w:t>E</w:t>
      </w:r>
      <w:r w:rsidR="002758AE">
        <w:rPr>
          <w:rFonts w:ascii="Times New Roman" w:hAnsi="Times New Roman"/>
          <w:sz w:val="28"/>
          <w:szCs w:val="28"/>
        </w:rPr>
        <w:t>) У</w:t>
      </w:r>
      <w:r w:rsidRPr="00A15C65">
        <w:rPr>
          <w:rFonts w:ascii="Times New Roman" w:hAnsi="Times New Roman"/>
          <w:sz w:val="28"/>
          <w:szCs w:val="28"/>
        </w:rPr>
        <w:t>величение уровня сывороточного железа</w:t>
      </w:r>
      <w:r w:rsidR="00FC53BD">
        <w:rPr>
          <w:rFonts w:ascii="Times New Roman" w:hAnsi="Times New Roman"/>
          <w:sz w:val="28"/>
          <w:szCs w:val="28"/>
        </w:rPr>
        <w:t>.</w:t>
      </w:r>
    </w:p>
    <w:p w:rsidR="00A15C65" w:rsidRPr="000767F2" w:rsidRDefault="00A15C65" w:rsidP="007F3C42">
      <w:pPr>
        <w:pStyle w:val="a9"/>
        <w:ind w:left="360"/>
        <w:jc w:val="both"/>
        <w:rPr>
          <w:rFonts w:ascii="Times New Roman" w:hAnsi="Times New Roman"/>
          <w:sz w:val="24"/>
          <w:szCs w:val="24"/>
        </w:rPr>
      </w:pPr>
    </w:p>
    <w:p w:rsidR="00A15C65" w:rsidRPr="0005281D" w:rsidRDefault="00A15C65" w:rsidP="007F3C42">
      <w:pPr>
        <w:numPr>
          <w:ilvl w:val="0"/>
          <w:numId w:val="16"/>
        </w:numPr>
        <w:tabs>
          <w:tab w:val="clear" w:pos="720"/>
          <w:tab w:val="num" w:pos="0"/>
          <w:tab w:val="left" w:pos="360"/>
          <w:tab w:val="left" w:pos="540"/>
          <w:tab w:val="left" w:pos="900"/>
        </w:tabs>
        <w:ind w:left="360" w:firstLine="0"/>
        <w:rPr>
          <w:sz w:val="28"/>
          <w:szCs w:val="28"/>
        </w:rPr>
      </w:pPr>
      <w:r w:rsidRPr="0005281D">
        <w:rPr>
          <w:sz w:val="28"/>
          <w:szCs w:val="28"/>
        </w:rPr>
        <w:t xml:space="preserve"> У пациентов с В-12 дефицитной анемие</w:t>
      </w:r>
      <w:r w:rsidR="00AE3C58">
        <w:rPr>
          <w:sz w:val="28"/>
          <w:szCs w:val="28"/>
        </w:rPr>
        <w:t xml:space="preserve">й после назначения витамина В12 </w:t>
      </w:r>
      <w:r w:rsidRPr="0005281D">
        <w:rPr>
          <w:sz w:val="28"/>
          <w:szCs w:val="28"/>
        </w:rPr>
        <w:t>появление ретикулоцитоза ожидается на:</w:t>
      </w:r>
    </w:p>
    <w:p w:rsidR="00A15C65" w:rsidRPr="0005281D" w:rsidRDefault="00A15C65" w:rsidP="007F3C42">
      <w:pPr>
        <w:numPr>
          <w:ilvl w:val="1"/>
          <w:numId w:val="11"/>
        </w:numPr>
        <w:tabs>
          <w:tab w:val="clear" w:pos="2520"/>
          <w:tab w:val="left" w:pos="180"/>
          <w:tab w:val="left" w:pos="360"/>
          <w:tab w:val="num" w:pos="540"/>
          <w:tab w:val="left" w:pos="900"/>
        </w:tabs>
        <w:ind w:left="360" w:firstLine="0"/>
        <w:rPr>
          <w:sz w:val="28"/>
          <w:szCs w:val="28"/>
        </w:rPr>
      </w:pPr>
      <w:r w:rsidRPr="0005281D">
        <w:rPr>
          <w:sz w:val="28"/>
          <w:szCs w:val="28"/>
        </w:rPr>
        <w:t xml:space="preserve"> 12-14 сутки</w:t>
      </w:r>
    </w:p>
    <w:p w:rsidR="00A15C65" w:rsidRPr="0005281D" w:rsidRDefault="002758AE" w:rsidP="007F3C42">
      <w:pPr>
        <w:numPr>
          <w:ilvl w:val="1"/>
          <w:numId w:val="11"/>
        </w:numPr>
        <w:tabs>
          <w:tab w:val="clear" w:pos="2520"/>
          <w:tab w:val="left" w:pos="180"/>
          <w:tab w:val="left" w:pos="360"/>
          <w:tab w:val="num" w:pos="540"/>
          <w:tab w:val="left" w:pos="900"/>
        </w:tabs>
        <w:ind w:left="360" w:firstLine="0"/>
        <w:rPr>
          <w:sz w:val="28"/>
          <w:szCs w:val="28"/>
        </w:rPr>
      </w:pPr>
      <w:r>
        <w:rPr>
          <w:sz w:val="28"/>
          <w:szCs w:val="28"/>
        </w:rPr>
        <w:t xml:space="preserve"> </w:t>
      </w:r>
      <w:r w:rsidR="00A15C65" w:rsidRPr="0005281D">
        <w:rPr>
          <w:sz w:val="28"/>
          <w:szCs w:val="28"/>
        </w:rPr>
        <w:t>2-3 сутки</w:t>
      </w:r>
    </w:p>
    <w:p w:rsidR="00A15C65" w:rsidRPr="0005281D" w:rsidRDefault="002758AE" w:rsidP="007F3C42">
      <w:pPr>
        <w:numPr>
          <w:ilvl w:val="1"/>
          <w:numId w:val="11"/>
        </w:numPr>
        <w:tabs>
          <w:tab w:val="clear" w:pos="2520"/>
          <w:tab w:val="left" w:pos="180"/>
          <w:tab w:val="left" w:pos="360"/>
          <w:tab w:val="num" w:pos="540"/>
          <w:tab w:val="left" w:pos="900"/>
        </w:tabs>
        <w:ind w:left="360" w:firstLine="0"/>
        <w:rPr>
          <w:sz w:val="28"/>
          <w:szCs w:val="28"/>
        </w:rPr>
      </w:pPr>
      <w:r>
        <w:rPr>
          <w:sz w:val="28"/>
          <w:szCs w:val="28"/>
        </w:rPr>
        <w:t xml:space="preserve"> </w:t>
      </w:r>
      <w:r w:rsidR="00066D65">
        <w:rPr>
          <w:sz w:val="28"/>
          <w:szCs w:val="28"/>
        </w:rPr>
        <w:t>4-5 сутки</w:t>
      </w:r>
    </w:p>
    <w:p w:rsidR="00A15C65" w:rsidRPr="0005281D" w:rsidRDefault="002758AE" w:rsidP="007F3C42">
      <w:pPr>
        <w:numPr>
          <w:ilvl w:val="1"/>
          <w:numId w:val="11"/>
        </w:numPr>
        <w:tabs>
          <w:tab w:val="clear" w:pos="2520"/>
          <w:tab w:val="left" w:pos="180"/>
          <w:tab w:val="left" w:pos="360"/>
          <w:tab w:val="num" w:pos="540"/>
          <w:tab w:val="left" w:pos="900"/>
        </w:tabs>
        <w:ind w:left="360" w:firstLine="0"/>
        <w:rPr>
          <w:sz w:val="28"/>
          <w:szCs w:val="28"/>
        </w:rPr>
      </w:pPr>
      <w:r>
        <w:rPr>
          <w:sz w:val="28"/>
          <w:szCs w:val="28"/>
        </w:rPr>
        <w:t xml:space="preserve"> </w:t>
      </w:r>
      <w:r w:rsidR="00A15C65" w:rsidRPr="0005281D">
        <w:rPr>
          <w:sz w:val="28"/>
          <w:szCs w:val="28"/>
        </w:rPr>
        <w:t>16-18 сутки</w:t>
      </w:r>
    </w:p>
    <w:p w:rsidR="00A15C65" w:rsidRPr="0005281D" w:rsidRDefault="00A15C65" w:rsidP="007F3C42">
      <w:pPr>
        <w:numPr>
          <w:ilvl w:val="1"/>
          <w:numId w:val="11"/>
        </w:numPr>
        <w:tabs>
          <w:tab w:val="clear" w:pos="2520"/>
          <w:tab w:val="left" w:pos="180"/>
          <w:tab w:val="left" w:pos="360"/>
          <w:tab w:val="num" w:pos="540"/>
          <w:tab w:val="left" w:pos="900"/>
        </w:tabs>
        <w:ind w:left="360" w:firstLine="0"/>
        <w:rPr>
          <w:sz w:val="28"/>
          <w:szCs w:val="28"/>
        </w:rPr>
      </w:pPr>
      <w:r w:rsidRPr="0005281D">
        <w:rPr>
          <w:sz w:val="28"/>
          <w:szCs w:val="28"/>
        </w:rPr>
        <w:t>Через месяц</w:t>
      </w:r>
      <w:r w:rsidR="00FC53BD">
        <w:rPr>
          <w:sz w:val="28"/>
          <w:szCs w:val="28"/>
        </w:rPr>
        <w:t>.</w:t>
      </w:r>
    </w:p>
    <w:p w:rsidR="00A15C65" w:rsidRPr="0005281D" w:rsidRDefault="00A15C65" w:rsidP="007F3C42">
      <w:pPr>
        <w:tabs>
          <w:tab w:val="left" w:pos="900"/>
        </w:tabs>
        <w:ind w:left="360"/>
        <w:rPr>
          <w:sz w:val="28"/>
          <w:szCs w:val="28"/>
        </w:rPr>
      </w:pPr>
    </w:p>
    <w:p w:rsidR="00A15C65" w:rsidRPr="0005281D" w:rsidRDefault="00AE3C58" w:rsidP="007F3C42">
      <w:pPr>
        <w:tabs>
          <w:tab w:val="left" w:pos="900"/>
        </w:tabs>
        <w:ind w:left="360"/>
        <w:rPr>
          <w:sz w:val="28"/>
          <w:szCs w:val="28"/>
        </w:rPr>
      </w:pPr>
      <w:r>
        <w:rPr>
          <w:sz w:val="28"/>
          <w:szCs w:val="28"/>
        </w:rPr>
        <w:t>60</w:t>
      </w:r>
      <w:r w:rsidR="00B02BA2">
        <w:rPr>
          <w:sz w:val="28"/>
          <w:szCs w:val="28"/>
        </w:rPr>
        <w:t>.</w:t>
      </w:r>
      <w:r w:rsidR="00A15C65" w:rsidRPr="0005281D">
        <w:rPr>
          <w:sz w:val="28"/>
          <w:szCs w:val="28"/>
        </w:rPr>
        <w:t xml:space="preserve"> Какова причина развития В-12 дефицитной анемии?</w:t>
      </w:r>
    </w:p>
    <w:p w:rsidR="00A15C65" w:rsidRPr="0005281D" w:rsidRDefault="00A15C65" w:rsidP="007F3C42">
      <w:pPr>
        <w:numPr>
          <w:ilvl w:val="1"/>
          <w:numId w:val="13"/>
        </w:numPr>
        <w:tabs>
          <w:tab w:val="left" w:pos="360"/>
          <w:tab w:val="left" w:pos="900"/>
        </w:tabs>
        <w:ind w:left="360" w:firstLine="0"/>
        <w:rPr>
          <w:sz w:val="28"/>
          <w:szCs w:val="28"/>
        </w:rPr>
      </w:pPr>
      <w:r w:rsidRPr="0005281D">
        <w:rPr>
          <w:sz w:val="28"/>
          <w:szCs w:val="28"/>
        </w:rPr>
        <w:t xml:space="preserve"> </w:t>
      </w:r>
      <w:r w:rsidR="002758AE">
        <w:rPr>
          <w:sz w:val="28"/>
          <w:szCs w:val="28"/>
        </w:rPr>
        <w:t>Ч</w:t>
      </w:r>
      <w:r w:rsidRPr="0005281D">
        <w:rPr>
          <w:sz w:val="28"/>
          <w:szCs w:val="28"/>
        </w:rPr>
        <w:t>асты</w:t>
      </w:r>
      <w:r w:rsidR="002758AE">
        <w:rPr>
          <w:sz w:val="28"/>
          <w:szCs w:val="28"/>
        </w:rPr>
        <w:t>е повторные</w:t>
      </w:r>
      <w:r w:rsidRPr="0005281D">
        <w:rPr>
          <w:sz w:val="28"/>
          <w:szCs w:val="28"/>
        </w:rPr>
        <w:t xml:space="preserve"> кровопотер</w:t>
      </w:r>
      <w:r w:rsidR="002758AE">
        <w:rPr>
          <w:sz w:val="28"/>
          <w:szCs w:val="28"/>
        </w:rPr>
        <w:t>и</w:t>
      </w:r>
    </w:p>
    <w:p w:rsidR="00A15C65" w:rsidRPr="0005281D" w:rsidRDefault="002758AE" w:rsidP="007F3C42">
      <w:pPr>
        <w:numPr>
          <w:ilvl w:val="1"/>
          <w:numId w:val="13"/>
        </w:numPr>
        <w:tabs>
          <w:tab w:val="left" w:pos="360"/>
          <w:tab w:val="left" w:pos="900"/>
        </w:tabs>
        <w:ind w:left="360" w:firstLine="0"/>
        <w:rPr>
          <w:sz w:val="28"/>
          <w:szCs w:val="28"/>
        </w:rPr>
      </w:pPr>
      <w:r>
        <w:rPr>
          <w:sz w:val="28"/>
          <w:szCs w:val="28"/>
        </w:rPr>
        <w:t xml:space="preserve"> Нарушение</w:t>
      </w:r>
      <w:r w:rsidR="00A15C65" w:rsidRPr="0005281D">
        <w:rPr>
          <w:sz w:val="28"/>
          <w:szCs w:val="28"/>
        </w:rPr>
        <w:t xml:space="preserve"> всасывания железа</w:t>
      </w:r>
    </w:p>
    <w:p w:rsidR="00A15C65" w:rsidRPr="0005281D" w:rsidRDefault="002758AE" w:rsidP="007F3C42">
      <w:pPr>
        <w:numPr>
          <w:ilvl w:val="1"/>
          <w:numId w:val="13"/>
        </w:numPr>
        <w:tabs>
          <w:tab w:val="left" w:pos="180"/>
          <w:tab w:val="left" w:pos="360"/>
          <w:tab w:val="num" w:pos="540"/>
          <w:tab w:val="left" w:pos="900"/>
        </w:tabs>
        <w:ind w:left="360" w:firstLine="0"/>
        <w:rPr>
          <w:sz w:val="28"/>
          <w:szCs w:val="28"/>
        </w:rPr>
      </w:pPr>
      <w:r>
        <w:rPr>
          <w:sz w:val="28"/>
          <w:szCs w:val="28"/>
        </w:rPr>
        <w:t xml:space="preserve"> Повышенный</w:t>
      </w:r>
      <w:r w:rsidR="00A15C65" w:rsidRPr="0005281D">
        <w:rPr>
          <w:sz w:val="28"/>
          <w:szCs w:val="28"/>
        </w:rPr>
        <w:t xml:space="preserve"> расход железа  (лактация, беременность)</w:t>
      </w:r>
    </w:p>
    <w:p w:rsidR="00A15C65" w:rsidRPr="0005281D" w:rsidRDefault="00A15C65" w:rsidP="007F3C42">
      <w:pPr>
        <w:numPr>
          <w:ilvl w:val="1"/>
          <w:numId w:val="13"/>
        </w:numPr>
        <w:tabs>
          <w:tab w:val="left" w:pos="360"/>
          <w:tab w:val="num" w:pos="540"/>
          <w:tab w:val="left" w:pos="900"/>
        </w:tabs>
        <w:ind w:left="360" w:firstLine="0"/>
        <w:rPr>
          <w:sz w:val="28"/>
          <w:szCs w:val="28"/>
        </w:rPr>
      </w:pPr>
      <w:r w:rsidRPr="0005281D">
        <w:rPr>
          <w:sz w:val="28"/>
          <w:szCs w:val="28"/>
        </w:rPr>
        <w:t xml:space="preserve"> </w:t>
      </w:r>
      <w:r w:rsidR="002758AE">
        <w:rPr>
          <w:sz w:val="28"/>
          <w:szCs w:val="28"/>
        </w:rPr>
        <w:t>О</w:t>
      </w:r>
      <w:r w:rsidRPr="0005281D">
        <w:rPr>
          <w:sz w:val="28"/>
          <w:szCs w:val="28"/>
        </w:rPr>
        <w:t>тсутс</w:t>
      </w:r>
      <w:r w:rsidR="00066D65">
        <w:rPr>
          <w:sz w:val="28"/>
          <w:szCs w:val="28"/>
        </w:rPr>
        <w:t>твия внутреннего фактора Кастла</w:t>
      </w:r>
    </w:p>
    <w:p w:rsidR="00A15C65" w:rsidRPr="0005281D" w:rsidRDefault="002758AE" w:rsidP="007F3C42">
      <w:pPr>
        <w:numPr>
          <w:ilvl w:val="1"/>
          <w:numId w:val="13"/>
        </w:numPr>
        <w:tabs>
          <w:tab w:val="left" w:pos="360"/>
          <w:tab w:val="num" w:pos="540"/>
          <w:tab w:val="left" w:pos="900"/>
        </w:tabs>
        <w:ind w:left="360" w:firstLine="0"/>
        <w:rPr>
          <w:sz w:val="28"/>
          <w:szCs w:val="28"/>
        </w:rPr>
      </w:pPr>
      <w:r>
        <w:rPr>
          <w:sz w:val="28"/>
          <w:szCs w:val="28"/>
        </w:rPr>
        <w:t xml:space="preserve"> </w:t>
      </w:r>
      <w:r w:rsidR="00B02BA2">
        <w:rPr>
          <w:sz w:val="28"/>
          <w:szCs w:val="28"/>
        </w:rPr>
        <w:t>Внутрисосудистый гемолиз</w:t>
      </w:r>
      <w:r w:rsidR="00FC53BD">
        <w:rPr>
          <w:sz w:val="28"/>
          <w:szCs w:val="28"/>
        </w:rPr>
        <w:t>.</w:t>
      </w:r>
    </w:p>
    <w:p w:rsidR="00A15C65" w:rsidRPr="008F5AB9" w:rsidRDefault="00A15C65" w:rsidP="007F3C42">
      <w:pPr>
        <w:tabs>
          <w:tab w:val="num" w:pos="540"/>
          <w:tab w:val="left" w:pos="900"/>
        </w:tabs>
        <w:ind w:left="360"/>
        <w:rPr>
          <w:sz w:val="28"/>
          <w:szCs w:val="28"/>
        </w:rPr>
      </w:pPr>
    </w:p>
    <w:p w:rsidR="00A15C65" w:rsidRPr="008F5AB9" w:rsidRDefault="00AE3C58" w:rsidP="007F3C42">
      <w:pPr>
        <w:pStyle w:val="a6"/>
        <w:ind w:left="360"/>
        <w:rPr>
          <w:szCs w:val="28"/>
        </w:rPr>
      </w:pPr>
      <w:r>
        <w:rPr>
          <w:szCs w:val="28"/>
        </w:rPr>
        <w:t>61</w:t>
      </w:r>
      <w:r w:rsidR="00B02BA2">
        <w:rPr>
          <w:szCs w:val="28"/>
        </w:rPr>
        <w:t>. Для какой анемии характерен анализ крови: Эр.1,8.</w:t>
      </w:r>
      <w:r w:rsidR="00A15C65" w:rsidRPr="008F5AB9">
        <w:rPr>
          <w:szCs w:val="28"/>
        </w:rPr>
        <w:t>10</w:t>
      </w:r>
      <w:r w:rsidR="00A15C65" w:rsidRPr="008F5AB9">
        <w:rPr>
          <w:szCs w:val="28"/>
          <w:vertAlign w:val="superscript"/>
        </w:rPr>
        <w:t>12</w:t>
      </w:r>
      <w:r w:rsidR="00A15C65" w:rsidRPr="008F5AB9">
        <w:rPr>
          <w:szCs w:val="28"/>
        </w:rPr>
        <w:t>/л</w:t>
      </w:r>
      <w:r w:rsidR="00A15C65" w:rsidRPr="008F5AB9">
        <w:rPr>
          <w:szCs w:val="28"/>
          <w:vertAlign w:val="superscript"/>
        </w:rPr>
        <w:t xml:space="preserve"> </w:t>
      </w:r>
      <w:r w:rsidR="00B02BA2">
        <w:rPr>
          <w:szCs w:val="28"/>
        </w:rPr>
        <w:t>, Нв 36 г/л, ЦП 0,9; Л.</w:t>
      </w:r>
      <w:r w:rsidR="00A15C65" w:rsidRPr="008F5AB9">
        <w:rPr>
          <w:szCs w:val="28"/>
        </w:rPr>
        <w:t xml:space="preserve"> 1,6.10</w:t>
      </w:r>
      <w:r w:rsidR="00A15C65" w:rsidRPr="008F5AB9">
        <w:rPr>
          <w:szCs w:val="28"/>
          <w:vertAlign w:val="superscript"/>
        </w:rPr>
        <w:t>9</w:t>
      </w:r>
      <w:r w:rsidR="00B02BA2">
        <w:rPr>
          <w:szCs w:val="28"/>
        </w:rPr>
        <w:t>/л, тромб.</w:t>
      </w:r>
      <w:r w:rsidR="00A15C65" w:rsidRPr="008F5AB9">
        <w:rPr>
          <w:szCs w:val="28"/>
        </w:rPr>
        <w:t>5,0.10</w:t>
      </w:r>
      <w:r w:rsidR="00A15C65" w:rsidRPr="008F5AB9">
        <w:rPr>
          <w:szCs w:val="28"/>
          <w:vertAlign w:val="superscript"/>
        </w:rPr>
        <w:t>9</w:t>
      </w:r>
      <w:r w:rsidR="00B02BA2">
        <w:rPr>
          <w:szCs w:val="28"/>
        </w:rPr>
        <w:t>/л?</w:t>
      </w:r>
    </w:p>
    <w:p w:rsidR="00A15C65" w:rsidRPr="008F5AB9" w:rsidRDefault="00B02BA2" w:rsidP="007F3C42">
      <w:pPr>
        <w:pStyle w:val="a6"/>
        <w:numPr>
          <w:ilvl w:val="0"/>
          <w:numId w:val="6"/>
        </w:numPr>
        <w:tabs>
          <w:tab w:val="left" w:pos="360"/>
          <w:tab w:val="left" w:pos="540"/>
          <w:tab w:val="left" w:pos="720"/>
          <w:tab w:val="left" w:pos="900"/>
          <w:tab w:val="left" w:pos="1080"/>
        </w:tabs>
        <w:ind w:left="0" w:firstLine="360"/>
        <w:rPr>
          <w:szCs w:val="28"/>
        </w:rPr>
      </w:pPr>
      <w:r>
        <w:rPr>
          <w:szCs w:val="28"/>
        </w:rPr>
        <w:t xml:space="preserve"> Железодефицитной</w:t>
      </w:r>
    </w:p>
    <w:p w:rsidR="00A15C65" w:rsidRPr="008F5AB9" w:rsidRDefault="00B02BA2" w:rsidP="007F3C42">
      <w:pPr>
        <w:pStyle w:val="a6"/>
        <w:numPr>
          <w:ilvl w:val="0"/>
          <w:numId w:val="6"/>
        </w:numPr>
        <w:tabs>
          <w:tab w:val="left" w:pos="360"/>
          <w:tab w:val="left" w:pos="540"/>
          <w:tab w:val="left" w:pos="720"/>
          <w:tab w:val="left" w:pos="900"/>
          <w:tab w:val="left" w:pos="1080"/>
        </w:tabs>
        <w:ind w:left="0" w:firstLine="360"/>
        <w:rPr>
          <w:szCs w:val="28"/>
        </w:rPr>
      </w:pPr>
      <w:r>
        <w:rPr>
          <w:szCs w:val="28"/>
        </w:rPr>
        <w:t xml:space="preserve"> B12- дефицитной</w:t>
      </w:r>
    </w:p>
    <w:p w:rsidR="00A15C65" w:rsidRPr="008F5AB9" w:rsidRDefault="00B02BA2" w:rsidP="007F3C42">
      <w:pPr>
        <w:pStyle w:val="a6"/>
        <w:numPr>
          <w:ilvl w:val="0"/>
          <w:numId w:val="6"/>
        </w:numPr>
        <w:tabs>
          <w:tab w:val="left" w:pos="360"/>
          <w:tab w:val="left" w:pos="540"/>
          <w:tab w:val="left" w:pos="720"/>
          <w:tab w:val="left" w:pos="900"/>
          <w:tab w:val="left" w:pos="1080"/>
        </w:tabs>
        <w:ind w:left="0" w:firstLine="360"/>
        <w:rPr>
          <w:szCs w:val="28"/>
        </w:rPr>
      </w:pPr>
      <w:r>
        <w:rPr>
          <w:szCs w:val="28"/>
        </w:rPr>
        <w:t xml:space="preserve"> Гемолитической </w:t>
      </w:r>
    </w:p>
    <w:p w:rsidR="00A15C65" w:rsidRPr="008F5AB9" w:rsidRDefault="00B02BA2" w:rsidP="007F3C42">
      <w:pPr>
        <w:pStyle w:val="a6"/>
        <w:numPr>
          <w:ilvl w:val="0"/>
          <w:numId w:val="6"/>
        </w:numPr>
        <w:tabs>
          <w:tab w:val="left" w:pos="360"/>
          <w:tab w:val="left" w:pos="540"/>
          <w:tab w:val="left" w:pos="720"/>
          <w:tab w:val="left" w:pos="900"/>
          <w:tab w:val="left" w:pos="1080"/>
        </w:tabs>
        <w:ind w:left="0" w:firstLine="360"/>
        <w:rPr>
          <w:szCs w:val="28"/>
        </w:rPr>
      </w:pPr>
      <w:r>
        <w:rPr>
          <w:szCs w:val="28"/>
        </w:rPr>
        <w:t xml:space="preserve"> Апластической</w:t>
      </w:r>
    </w:p>
    <w:p w:rsidR="00A15C65" w:rsidRPr="008F5AB9" w:rsidRDefault="00A15C65" w:rsidP="007F3C42">
      <w:pPr>
        <w:pStyle w:val="a6"/>
        <w:numPr>
          <w:ilvl w:val="0"/>
          <w:numId w:val="6"/>
        </w:numPr>
        <w:tabs>
          <w:tab w:val="left" w:pos="360"/>
          <w:tab w:val="left" w:pos="540"/>
          <w:tab w:val="left" w:pos="720"/>
          <w:tab w:val="left" w:pos="900"/>
          <w:tab w:val="left" w:pos="1080"/>
        </w:tabs>
        <w:ind w:left="0" w:firstLine="360"/>
        <w:rPr>
          <w:szCs w:val="28"/>
        </w:rPr>
      </w:pPr>
      <w:r w:rsidRPr="008F5AB9">
        <w:rPr>
          <w:szCs w:val="28"/>
        </w:rPr>
        <w:t xml:space="preserve"> </w:t>
      </w:r>
      <w:r w:rsidR="00B02BA2">
        <w:rPr>
          <w:szCs w:val="28"/>
        </w:rPr>
        <w:t>Сидероахрестической</w:t>
      </w:r>
      <w:r w:rsidRPr="008F5AB9">
        <w:rPr>
          <w:szCs w:val="28"/>
        </w:rPr>
        <w:t>.</w:t>
      </w:r>
    </w:p>
    <w:p w:rsidR="00A15C65" w:rsidRPr="008F5AB9" w:rsidRDefault="00A15C65" w:rsidP="007F3C42">
      <w:pPr>
        <w:pStyle w:val="a6"/>
        <w:ind w:firstLine="360"/>
        <w:rPr>
          <w:szCs w:val="28"/>
        </w:rPr>
      </w:pPr>
    </w:p>
    <w:p w:rsidR="00A15C65" w:rsidRPr="008F5AB9" w:rsidRDefault="00AE3C58" w:rsidP="007F3C42">
      <w:pPr>
        <w:pStyle w:val="a6"/>
        <w:tabs>
          <w:tab w:val="left" w:pos="360"/>
          <w:tab w:val="left" w:pos="1260"/>
        </w:tabs>
        <w:ind w:left="540" w:hanging="180"/>
        <w:rPr>
          <w:szCs w:val="28"/>
        </w:rPr>
      </w:pPr>
      <w:r>
        <w:rPr>
          <w:szCs w:val="28"/>
        </w:rPr>
        <w:lastRenderedPageBreak/>
        <w:t>62.</w:t>
      </w:r>
      <w:r w:rsidR="00B02BA2">
        <w:rPr>
          <w:szCs w:val="28"/>
        </w:rPr>
        <w:t xml:space="preserve"> </w:t>
      </w:r>
      <w:r w:rsidR="00A15C65" w:rsidRPr="008F5AB9">
        <w:rPr>
          <w:szCs w:val="28"/>
        </w:rPr>
        <w:t>На 6-ой день терапии витамином В12 у мужчины с мегалобластной анемией в анализах крови отсутствует ретикулоцитоз. В этой ситуации целесообразно:</w:t>
      </w:r>
    </w:p>
    <w:p w:rsidR="00A15C65" w:rsidRPr="008F5AB9" w:rsidRDefault="00A15C65" w:rsidP="007F3C42">
      <w:pPr>
        <w:pStyle w:val="a6"/>
        <w:numPr>
          <w:ilvl w:val="0"/>
          <w:numId w:val="7"/>
        </w:numPr>
        <w:tabs>
          <w:tab w:val="left" w:pos="360"/>
          <w:tab w:val="left" w:pos="720"/>
          <w:tab w:val="left" w:pos="900"/>
        </w:tabs>
        <w:ind w:left="540" w:hanging="180"/>
        <w:rPr>
          <w:szCs w:val="28"/>
        </w:rPr>
      </w:pPr>
      <w:r w:rsidRPr="008F5AB9">
        <w:rPr>
          <w:szCs w:val="28"/>
        </w:rPr>
        <w:t xml:space="preserve"> Увеличить дозу витамина В12</w:t>
      </w:r>
    </w:p>
    <w:p w:rsidR="00A15C65" w:rsidRPr="008F5AB9" w:rsidRDefault="00A15C65" w:rsidP="007F3C42">
      <w:pPr>
        <w:pStyle w:val="a6"/>
        <w:numPr>
          <w:ilvl w:val="0"/>
          <w:numId w:val="7"/>
        </w:numPr>
        <w:tabs>
          <w:tab w:val="left" w:pos="360"/>
          <w:tab w:val="left" w:pos="720"/>
          <w:tab w:val="left" w:pos="900"/>
        </w:tabs>
        <w:ind w:left="540" w:hanging="180"/>
        <w:rPr>
          <w:szCs w:val="28"/>
        </w:rPr>
      </w:pPr>
      <w:r w:rsidRPr="008F5AB9">
        <w:rPr>
          <w:szCs w:val="28"/>
        </w:rPr>
        <w:t xml:space="preserve"> Провести гемотрансфузию</w:t>
      </w:r>
    </w:p>
    <w:p w:rsidR="00A15C65" w:rsidRPr="008F5AB9" w:rsidRDefault="00066D65" w:rsidP="007F3C42">
      <w:pPr>
        <w:pStyle w:val="a6"/>
        <w:numPr>
          <w:ilvl w:val="0"/>
          <w:numId w:val="7"/>
        </w:numPr>
        <w:tabs>
          <w:tab w:val="left" w:pos="360"/>
          <w:tab w:val="left" w:pos="720"/>
          <w:tab w:val="left" w:pos="900"/>
        </w:tabs>
        <w:ind w:left="540" w:hanging="180"/>
        <w:rPr>
          <w:szCs w:val="28"/>
        </w:rPr>
      </w:pPr>
      <w:r>
        <w:rPr>
          <w:szCs w:val="28"/>
        </w:rPr>
        <w:t>Назначить фолиевую кислоту</w:t>
      </w:r>
    </w:p>
    <w:p w:rsidR="00A15C65" w:rsidRPr="008F5AB9" w:rsidRDefault="00A15C65" w:rsidP="007F3C42">
      <w:pPr>
        <w:pStyle w:val="a6"/>
        <w:numPr>
          <w:ilvl w:val="0"/>
          <w:numId w:val="7"/>
        </w:numPr>
        <w:tabs>
          <w:tab w:val="left" w:pos="360"/>
          <w:tab w:val="left" w:pos="720"/>
          <w:tab w:val="left" w:pos="900"/>
        </w:tabs>
        <w:ind w:left="540" w:hanging="180"/>
        <w:rPr>
          <w:szCs w:val="28"/>
        </w:rPr>
      </w:pPr>
      <w:r w:rsidRPr="008F5AB9">
        <w:rPr>
          <w:szCs w:val="28"/>
        </w:rPr>
        <w:t xml:space="preserve"> Препараты железа</w:t>
      </w:r>
    </w:p>
    <w:p w:rsidR="00A15C65" w:rsidRPr="008F5AB9" w:rsidRDefault="00A15C65" w:rsidP="007F3C42">
      <w:pPr>
        <w:pStyle w:val="a6"/>
        <w:numPr>
          <w:ilvl w:val="0"/>
          <w:numId w:val="7"/>
        </w:numPr>
        <w:tabs>
          <w:tab w:val="clear" w:pos="1080"/>
          <w:tab w:val="left" w:pos="360"/>
          <w:tab w:val="left" w:pos="720"/>
          <w:tab w:val="left" w:pos="900"/>
        </w:tabs>
        <w:ind w:left="540" w:hanging="180"/>
        <w:rPr>
          <w:szCs w:val="28"/>
          <w:lang w:eastAsia="ko-KR"/>
        </w:rPr>
      </w:pPr>
      <w:r w:rsidRPr="008F5AB9">
        <w:rPr>
          <w:szCs w:val="28"/>
        </w:rPr>
        <w:t xml:space="preserve"> Ничего не предпринимать.</w:t>
      </w:r>
    </w:p>
    <w:p w:rsidR="00A15C65" w:rsidRPr="008F5AB9" w:rsidRDefault="00A15C65" w:rsidP="007F3C42">
      <w:pPr>
        <w:tabs>
          <w:tab w:val="left" w:pos="360"/>
          <w:tab w:val="left" w:pos="900"/>
        </w:tabs>
        <w:ind w:left="540" w:hanging="180"/>
        <w:jc w:val="both"/>
        <w:rPr>
          <w:sz w:val="28"/>
          <w:szCs w:val="28"/>
        </w:rPr>
      </w:pPr>
      <w:r w:rsidRPr="008F5AB9">
        <w:rPr>
          <w:sz w:val="28"/>
          <w:szCs w:val="28"/>
        </w:rPr>
        <w:t xml:space="preserve">                    </w:t>
      </w:r>
    </w:p>
    <w:p w:rsidR="00A15C65" w:rsidRPr="008F5AB9" w:rsidRDefault="00AE3C58" w:rsidP="007F3C42">
      <w:pPr>
        <w:pStyle w:val="a6"/>
        <w:tabs>
          <w:tab w:val="left" w:pos="360"/>
          <w:tab w:val="left" w:pos="720"/>
          <w:tab w:val="left" w:pos="900"/>
          <w:tab w:val="left" w:pos="1080"/>
        </w:tabs>
        <w:ind w:left="360" w:hanging="180"/>
        <w:rPr>
          <w:szCs w:val="28"/>
        </w:rPr>
      </w:pPr>
      <w:r>
        <w:rPr>
          <w:szCs w:val="28"/>
        </w:rPr>
        <w:t>63.</w:t>
      </w:r>
      <w:r w:rsidR="00A15C65" w:rsidRPr="008F5AB9">
        <w:rPr>
          <w:szCs w:val="28"/>
        </w:rPr>
        <w:t xml:space="preserve"> У мужчины 20 лет периодически возникает желтушность кожных покровов. При осмотре: «башенный череп»</w:t>
      </w:r>
      <w:r w:rsidR="00B02BA2">
        <w:rPr>
          <w:szCs w:val="28"/>
        </w:rPr>
        <w:t xml:space="preserve">, «готическое небо». Селезенка увеличена на </w:t>
      </w:r>
      <w:smartTag w:uri="urn:schemas-microsoft-com:office:smarttags" w:element="metricconverter">
        <w:smartTagPr>
          <w:attr w:name="ProductID" w:val="3 см"/>
        </w:smartTagPr>
        <w:r w:rsidR="00D652DF">
          <w:rPr>
            <w:szCs w:val="28"/>
          </w:rPr>
          <w:t xml:space="preserve">3 </w:t>
        </w:r>
        <w:r w:rsidR="00A15C65" w:rsidRPr="008F5AB9">
          <w:rPr>
            <w:szCs w:val="28"/>
          </w:rPr>
          <w:t>см</w:t>
        </w:r>
      </w:smartTag>
      <w:r w:rsidR="00B02BA2">
        <w:rPr>
          <w:szCs w:val="28"/>
        </w:rPr>
        <w:t>. ОАК: Нв 106 г/л, Эр.</w:t>
      </w:r>
      <w:r w:rsidR="00D652DF">
        <w:rPr>
          <w:szCs w:val="28"/>
        </w:rPr>
        <w:t xml:space="preserve"> 3,3.</w:t>
      </w:r>
      <w:r w:rsidR="00A15C65" w:rsidRPr="008F5AB9">
        <w:rPr>
          <w:szCs w:val="28"/>
        </w:rPr>
        <w:t>10</w:t>
      </w:r>
      <w:r w:rsidR="00A15C65" w:rsidRPr="008F5AB9">
        <w:rPr>
          <w:szCs w:val="28"/>
          <w:vertAlign w:val="superscript"/>
        </w:rPr>
        <w:t>12</w:t>
      </w:r>
      <w:r w:rsidR="00B02BA2">
        <w:rPr>
          <w:szCs w:val="28"/>
        </w:rPr>
        <w:t>/л.</w:t>
      </w:r>
      <w:r w:rsidR="00A15C65" w:rsidRPr="008F5AB9">
        <w:rPr>
          <w:szCs w:val="28"/>
        </w:rPr>
        <w:t xml:space="preserve"> Какой вид анемии имеет место в данном случае?</w:t>
      </w:r>
    </w:p>
    <w:p w:rsidR="00A15C65" w:rsidRPr="008F5AB9" w:rsidRDefault="00D652DF" w:rsidP="007F3C42">
      <w:pPr>
        <w:numPr>
          <w:ilvl w:val="1"/>
          <w:numId w:val="8"/>
        </w:numPr>
        <w:tabs>
          <w:tab w:val="clear" w:pos="2160"/>
          <w:tab w:val="left" w:pos="360"/>
          <w:tab w:val="left" w:pos="720"/>
          <w:tab w:val="left" w:pos="900"/>
        </w:tabs>
        <w:ind w:left="540" w:hanging="180"/>
        <w:rPr>
          <w:sz w:val="28"/>
          <w:szCs w:val="28"/>
        </w:rPr>
      </w:pPr>
      <w:r>
        <w:rPr>
          <w:sz w:val="28"/>
          <w:szCs w:val="28"/>
        </w:rPr>
        <w:t> Апла</w:t>
      </w:r>
      <w:r w:rsidR="00A15C65" w:rsidRPr="008F5AB9">
        <w:rPr>
          <w:sz w:val="28"/>
          <w:szCs w:val="28"/>
        </w:rPr>
        <w:t xml:space="preserve">стическая   </w:t>
      </w:r>
    </w:p>
    <w:p w:rsidR="00A15C65" w:rsidRPr="008F5AB9" w:rsidRDefault="00066D65" w:rsidP="007F3C42">
      <w:pPr>
        <w:numPr>
          <w:ilvl w:val="1"/>
          <w:numId w:val="8"/>
        </w:numPr>
        <w:tabs>
          <w:tab w:val="clear" w:pos="2160"/>
          <w:tab w:val="left" w:pos="360"/>
          <w:tab w:val="left" w:pos="720"/>
          <w:tab w:val="left" w:pos="900"/>
        </w:tabs>
        <w:ind w:left="540" w:hanging="180"/>
        <w:rPr>
          <w:sz w:val="28"/>
          <w:szCs w:val="28"/>
        </w:rPr>
      </w:pPr>
      <w:r>
        <w:rPr>
          <w:sz w:val="28"/>
          <w:szCs w:val="28"/>
        </w:rPr>
        <w:t xml:space="preserve"> Талассемия</w:t>
      </w:r>
    </w:p>
    <w:p w:rsidR="00A15C65" w:rsidRPr="008F5AB9" w:rsidRDefault="00A15C65" w:rsidP="007F3C42">
      <w:pPr>
        <w:numPr>
          <w:ilvl w:val="1"/>
          <w:numId w:val="8"/>
        </w:numPr>
        <w:tabs>
          <w:tab w:val="clear" w:pos="2160"/>
          <w:tab w:val="left" w:pos="360"/>
          <w:tab w:val="left" w:pos="720"/>
          <w:tab w:val="left" w:pos="900"/>
        </w:tabs>
        <w:ind w:left="540" w:hanging="180"/>
        <w:rPr>
          <w:sz w:val="28"/>
          <w:szCs w:val="28"/>
        </w:rPr>
      </w:pPr>
      <w:r w:rsidRPr="008F5AB9">
        <w:rPr>
          <w:sz w:val="28"/>
          <w:szCs w:val="28"/>
        </w:rPr>
        <w:t xml:space="preserve"> Железодефицитная </w:t>
      </w:r>
    </w:p>
    <w:p w:rsidR="00A15C65" w:rsidRPr="008F5AB9" w:rsidRDefault="00A15C65" w:rsidP="007F3C42">
      <w:pPr>
        <w:numPr>
          <w:ilvl w:val="1"/>
          <w:numId w:val="8"/>
        </w:numPr>
        <w:tabs>
          <w:tab w:val="clear" w:pos="2160"/>
          <w:tab w:val="left" w:pos="360"/>
          <w:tab w:val="left" w:pos="720"/>
          <w:tab w:val="left" w:pos="900"/>
        </w:tabs>
        <w:ind w:left="540" w:hanging="180"/>
        <w:rPr>
          <w:sz w:val="28"/>
          <w:szCs w:val="28"/>
        </w:rPr>
      </w:pPr>
      <w:r w:rsidRPr="008F5AB9">
        <w:rPr>
          <w:sz w:val="28"/>
          <w:szCs w:val="28"/>
        </w:rPr>
        <w:t xml:space="preserve"> В-12 дефицитная.</w:t>
      </w:r>
    </w:p>
    <w:p w:rsidR="00A15C65" w:rsidRPr="008F5AB9" w:rsidRDefault="00B02BA2" w:rsidP="007F3C42">
      <w:pPr>
        <w:numPr>
          <w:ilvl w:val="1"/>
          <w:numId w:val="8"/>
        </w:numPr>
        <w:tabs>
          <w:tab w:val="clear" w:pos="2160"/>
          <w:tab w:val="left" w:pos="360"/>
          <w:tab w:val="left" w:pos="720"/>
          <w:tab w:val="left" w:pos="900"/>
        </w:tabs>
        <w:ind w:left="540" w:hanging="180"/>
        <w:rPr>
          <w:sz w:val="28"/>
          <w:szCs w:val="28"/>
        </w:rPr>
      </w:pPr>
      <w:r>
        <w:rPr>
          <w:sz w:val="28"/>
          <w:szCs w:val="28"/>
        </w:rPr>
        <w:t>Фолиeво дефицитная</w:t>
      </w:r>
      <w:r w:rsidR="00A15C65" w:rsidRPr="008F5AB9">
        <w:rPr>
          <w:sz w:val="28"/>
          <w:szCs w:val="28"/>
        </w:rPr>
        <w:t>.</w:t>
      </w:r>
    </w:p>
    <w:p w:rsidR="00A15C65" w:rsidRPr="008F5AB9" w:rsidRDefault="00A15C65" w:rsidP="007F3C42">
      <w:pPr>
        <w:tabs>
          <w:tab w:val="left" w:pos="360"/>
          <w:tab w:val="left" w:pos="900"/>
        </w:tabs>
        <w:ind w:left="540" w:hanging="180"/>
        <w:rPr>
          <w:sz w:val="28"/>
          <w:szCs w:val="28"/>
        </w:rPr>
      </w:pPr>
    </w:p>
    <w:p w:rsidR="00A15C65" w:rsidRPr="008F5AB9" w:rsidRDefault="00D652DF" w:rsidP="007F3C42">
      <w:pPr>
        <w:pStyle w:val="a6"/>
        <w:numPr>
          <w:ilvl w:val="2"/>
          <w:numId w:val="8"/>
        </w:numPr>
        <w:tabs>
          <w:tab w:val="clear" w:pos="3060"/>
          <w:tab w:val="left" w:pos="360"/>
          <w:tab w:val="left" w:pos="720"/>
          <w:tab w:val="left" w:pos="900"/>
          <w:tab w:val="left" w:pos="1080"/>
        </w:tabs>
        <w:ind w:left="360" w:firstLine="0"/>
        <w:rPr>
          <w:szCs w:val="28"/>
        </w:rPr>
      </w:pPr>
      <w:r>
        <w:rPr>
          <w:szCs w:val="28"/>
        </w:rPr>
        <w:t xml:space="preserve"> </w:t>
      </w:r>
      <w:r w:rsidR="00A15C65" w:rsidRPr="008F5AB9">
        <w:rPr>
          <w:szCs w:val="28"/>
        </w:rPr>
        <w:t xml:space="preserve">Женщина </w:t>
      </w:r>
      <w:smartTag w:uri="urn:schemas-microsoft-com:office:smarttags" w:element="metricconverter">
        <w:smartTagPr>
          <w:attr w:name="ProductID" w:val="74 г"/>
        </w:smartTagPr>
        <w:r w:rsidR="00A15C65" w:rsidRPr="008F5AB9">
          <w:rPr>
            <w:szCs w:val="28"/>
          </w:rPr>
          <w:t>74 г</w:t>
        </w:r>
      </w:smartTag>
      <w:r w:rsidR="00A15C65" w:rsidRPr="008F5AB9">
        <w:rPr>
          <w:szCs w:val="28"/>
        </w:rPr>
        <w:t xml:space="preserve">., поступила с жалобами на общую слабость, головокружение, одышку, боли в эпигастрии, тяжесть после приема пищи, отрыжку тухлым. Об-но: </w:t>
      </w:r>
      <w:r>
        <w:rPr>
          <w:szCs w:val="28"/>
        </w:rPr>
        <w:t>умеренное увеличение селезенки</w:t>
      </w:r>
      <w:r w:rsidR="00A15C65" w:rsidRPr="008F5AB9">
        <w:rPr>
          <w:szCs w:val="28"/>
        </w:rPr>
        <w:t>, снижение тактильной чувствительности на правой нижн</w:t>
      </w:r>
      <w:r>
        <w:rPr>
          <w:szCs w:val="28"/>
        </w:rPr>
        <w:t>ей конечности по типу «чулок».</w:t>
      </w:r>
      <w:r w:rsidR="00A15C65" w:rsidRPr="008F5AB9">
        <w:rPr>
          <w:szCs w:val="28"/>
        </w:rPr>
        <w:t xml:space="preserve"> ОАК.: Эр. 2,5.10</w:t>
      </w:r>
      <w:r w:rsidR="00A15C65" w:rsidRPr="008F5AB9">
        <w:rPr>
          <w:szCs w:val="28"/>
          <w:vertAlign w:val="superscript"/>
        </w:rPr>
        <w:t xml:space="preserve">12 </w:t>
      </w:r>
      <w:r w:rsidR="00A15C65" w:rsidRPr="008F5AB9">
        <w:rPr>
          <w:szCs w:val="28"/>
        </w:rPr>
        <w:t>/л; Нв 88 г/л, ЦП 1,1, л. 3,2.10</w:t>
      </w:r>
      <w:r w:rsidR="00A15C65" w:rsidRPr="008F5AB9">
        <w:rPr>
          <w:szCs w:val="28"/>
          <w:vertAlign w:val="superscript"/>
        </w:rPr>
        <w:t>9</w:t>
      </w:r>
      <w:r w:rsidR="00A15C65" w:rsidRPr="008F5AB9">
        <w:rPr>
          <w:szCs w:val="28"/>
        </w:rPr>
        <w:t>/л, тр</w:t>
      </w:r>
      <w:r>
        <w:rPr>
          <w:szCs w:val="28"/>
        </w:rPr>
        <w:t>омб</w:t>
      </w:r>
      <w:r w:rsidR="00A15C65" w:rsidRPr="008F5AB9">
        <w:rPr>
          <w:szCs w:val="28"/>
        </w:rPr>
        <w:t>. 150.10</w:t>
      </w:r>
      <w:r w:rsidR="00A15C65" w:rsidRPr="008F5AB9">
        <w:rPr>
          <w:szCs w:val="28"/>
          <w:vertAlign w:val="superscript"/>
        </w:rPr>
        <w:t>9</w:t>
      </w:r>
      <w:r>
        <w:rPr>
          <w:szCs w:val="28"/>
        </w:rPr>
        <w:t>/л, ретикулоциты 0,2%; билирубин</w:t>
      </w:r>
      <w:r w:rsidR="00A15C65" w:rsidRPr="008F5AB9">
        <w:rPr>
          <w:szCs w:val="28"/>
        </w:rPr>
        <w:t xml:space="preserve"> 42 ммоль/л (непрямая фракция 33 ммоль/л). Ваш предварительный диагноз?</w:t>
      </w:r>
    </w:p>
    <w:p w:rsidR="00A15C65" w:rsidRPr="008F5AB9" w:rsidRDefault="000D40D2" w:rsidP="007F3C42">
      <w:pPr>
        <w:pStyle w:val="a6"/>
        <w:tabs>
          <w:tab w:val="left" w:pos="360"/>
          <w:tab w:val="left" w:pos="900"/>
        </w:tabs>
        <w:ind w:left="540" w:hanging="180"/>
        <w:rPr>
          <w:szCs w:val="28"/>
        </w:rPr>
      </w:pPr>
      <w:r>
        <w:rPr>
          <w:szCs w:val="28"/>
          <w:lang w:val="en-US"/>
        </w:rPr>
        <w:t>A)</w:t>
      </w:r>
      <w:r w:rsidR="006E560B">
        <w:rPr>
          <w:szCs w:val="28"/>
        </w:rPr>
        <w:t xml:space="preserve"> </w:t>
      </w:r>
      <w:r w:rsidR="00A15C65" w:rsidRPr="008F5AB9">
        <w:rPr>
          <w:szCs w:val="28"/>
        </w:rPr>
        <w:t>Железодефицитная анемия</w:t>
      </w:r>
    </w:p>
    <w:p w:rsidR="00A15C65" w:rsidRPr="008F5AB9" w:rsidRDefault="00A15C65" w:rsidP="007F3C42">
      <w:pPr>
        <w:pStyle w:val="a6"/>
        <w:numPr>
          <w:ilvl w:val="0"/>
          <w:numId w:val="9"/>
        </w:numPr>
        <w:tabs>
          <w:tab w:val="clear" w:pos="1080"/>
          <w:tab w:val="num" w:pos="180"/>
          <w:tab w:val="left" w:pos="360"/>
          <w:tab w:val="left" w:pos="720"/>
          <w:tab w:val="left" w:pos="900"/>
        </w:tabs>
        <w:ind w:left="540" w:hanging="180"/>
        <w:rPr>
          <w:szCs w:val="28"/>
        </w:rPr>
      </w:pPr>
      <w:r w:rsidRPr="008F5AB9">
        <w:rPr>
          <w:szCs w:val="28"/>
        </w:rPr>
        <w:t xml:space="preserve"> Витамин В</w:t>
      </w:r>
      <w:r w:rsidRPr="008F5AB9">
        <w:rPr>
          <w:szCs w:val="28"/>
          <w:vertAlign w:val="subscript"/>
        </w:rPr>
        <w:t>12</w:t>
      </w:r>
      <w:r w:rsidR="00066D65">
        <w:rPr>
          <w:szCs w:val="28"/>
        </w:rPr>
        <w:t>-дефицитная анемия</w:t>
      </w:r>
    </w:p>
    <w:p w:rsidR="00A15C65" w:rsidRPr="008F5AB9" w:rsidRDefault="00D652DF" w:rsidP="007F3C42">
      <w:pPr>
        <w:pStyle w:val="a6"/>
        <w:numPr>
          <w:ilvl w:val="0"/>
          <w:numId w:val="9"/>
        </w:numPr>
        <w:tabs>
          <w:tab w:val="clear" w:pos="1080"/>
          <w:tab w:val="num" w:pos="180"/>
          <w:tab w:val="left" w:pos="360"/>
          <w:tab w:val="left" w:pos="720"/>
          <w:tab w:val="left" w:pos="900"/>
        </w:tabs>
        <w:ind w:left="540" w:hanging="180"/>
        <w:rPr>
          <w:szCs w:val="28"/>
        </w:rPr>
      </w:pPr>
      <w:r>
        <w:rPr>
          <w:szCs w:val="28"/>
        </w:rPr>
        <w:t xml:space="preserve"> </w:t>
      </w:r>
      <w:r w:rsidR="00A15C65" w:rsidRPr="008F5AB9">
        <w:rPr>
          <w:szCs w:val="28"/>
        </w:rPr>
        <w:t>Гипопластичесая анемия</w:t>
      </w:r>
    </w:p>
    <w:p w:rsidR="00A15C65" w:rsidRPr="008F5AB9" w:rsidRDefault="00D652DF" w:rsidP="007F3C42">
      <w:pPr>
        <w:pStyle w:val="a6"/>
        <w:numPr>
          <w:ilvl w:val="0"/>
          <w:numId w:val="9"/>
        </w:numPr>
        <w:tabs>
          <w:tab w:val="clear" w:pos="1080"/>
          <w:tab w:val="num" w:pos="180"/>
          <w:tab w:val="left" w:pos="360"/>
          <w:tab w:val="left" w:pos="720"/>
          <w:tab w:val="left" w:pos="900"/>
        </w:tabs>
        <w:ind w:left="540" w:hanging="180"/>
        <w:rPr>
          <w:szCs w:val="28"/>
        </w:rPr>
      </w:pPr>
      <w:r>
        <w:rPr>
          <w:szCs w:val="28"/>
        </w:rPr>
        <w:t xml:space="preserve"> </w:t>
      </w:r>
      <w:r w:rsidR="00A15C65" w:rsidRPr="008F5AB9">
        <w:rPr>
          <w:szCs w:val="28"/>
        </w:rPr>
        <w:t>Гемолитическая анемия</w:t>
      </w:r>
    </w:p>
    <w:p w:rsidR="00A15C65" w:rsidRPr="008F5AB9" w:rsidRDefault="00D652DF" w:rsidP="007F3C42">
      <w:pPr>
        <w:pStyle w:val="a6"/>
        <w:numPr>
          <w:ilvl w:val="0"/>
          <w:numId w:val="9"/>
        </w:numPr>
        <w:tabs>
          <w:tab w:val="clear" w:pos="1080"/>
          <w:tab w:val="num" w:pos="180"/>
          <w:tab w:val="left" w:pos="360"/>
          <w:tab w:val="left" w:pos="720"/>
          <w:tab w:val="left" w:pos="900"/>
        </w:tabs>
        <w:ind w:left="540" w:hanging="180"/>
        <w:rPr>
          <w:szCs w:val="28"/>
        </w:rPr>
      </w:pPr>
      <w:r>
        <w:rPr>
          <w:szCs w:val="28"/>
        </w:rPr>
        <w:t xml:space="preserve"> </w:t>
      </w:r>
      <w:r w:rsidR="00A15C65" w:rsidRPr="008F5AB9">
        <w:rPr>
          <w:szCs w:val="28"/>
        </w:rPr>
        <w:t>Вирусный гепатит.</w:t>
      </w:r>
    </w:p>
    <w:p w:rsidR="00A15C65" w:rsidRPr="008F5AB9" w:rsidRDefault="00A15C65" w:rsidP="007F3C42">
      <w:pPr>
        <w:pStyle w:val="a6"/>
        <w:tabs>
          <w:tab w:val="num" w:pos="180"/>
          <w:tab w:val="left" w:pos="360"/>
          <w:tab w:val="left" w:pos="900"/>
        </w:tabs>
        <w:ind w:left="540" w:hanging="180"/>
        <w:rPr>
          <w:szCs w:val="28"/>
        </w:rPr>
      </w:pPr>
    </w:p>
    <w:p w:rsidR="00A15C65" w:rsidRPr="008F5AB9" w:rsidRDefault="000D40D2" w:rsidP="007F3C42">
      <w:pPr>
        <w:pStyle w:val="a6"/>
        <w:tabs>
          <w:tab w:val="left" w:pos="360"/>
          <w:tab w:val="left" w:pos="900"/>
        </w:tabs>
        <w:ind w:left="360" w:hanging="180"/>
        <w:rPr>
          <w:szCs w:val="28"/>
        </w:rPr>
      </w:pPr>
      <w:r>
        <w:rPr>
          <w:szCs w:val="28"/>
        </w:rPr>
        <w:t>6</w:t>
      </w:r>
      <w:r w:rsidR="00D652DF">
        <w:rPr>
          <w:szCs w:val="28"/>
        </w:rPr>
        <w:t>5.</w:t>
      </w:r>
      <w:r w:rsidR="00A15C65" w:rsidRPr="008F5AB9">
        <w:rPr>
          <w:szCs w:val="28"/>
        </w:rPr>
        <w:t xml:space="preserve"> Женщина 74 лет поступила с жалобами на общую слабость, головокружение, одышку, боли в эпигастрии, тяжесть  после приема пищи, отрыжку тухлым. Об-но: ум</w:t>
      </w:r>
      <w:r w:rsidR="00D652DF">
        <w:rPr>
          <w:szCs w:val="28"/>
        </w:rPr>
        <w:t>еренное</w:t>
      </w:r>
      <w:r w:rsidR="00A15C65" w:rsidRPr="008F5AB9">
        <w:rPr>
          <w:szCs w:val="28"/>
        </w:rPr>
        <w:t xml:space="preserve"> </w:t>
      </w:r>
      <w:r w:rsidR="00D652DF">
        <w:rPr>
          <w:szCs w:val="28"/>
        </w:rPr>
        <w:t>увеличение селезенки</w:t>
      </w:r>
      <w:r w:rsidR="00A15C65" w:rsidRPr="008F5AB9">
        <w:rPr>
          <w:szCs w:val="28"/>
        </w:rPr>
        <w:t>, снижение тактильной чувствительности на правой нижн</w:t>
      </w:r>
      <w:r w:rsidR="00D652DF">
        <w:rPr>
          <w:szCs w:val="28"/>
        </w:rPr>
        <w:t>ей конечности по типу «чулок». ОАК.: Эр. 2,5.10</w:t>
      </w:r>
      <w:r w:rsidR="00A15C65" w:rsidRPr="008F5AB9">
        <w:rPr>
          <w:szCs w:val="28"/>
          <w:vertAlign w:val="superscript"/>
        </w:rPr>
        <w:t xml:space="preserve">12 </w:t>
      </w:r>
      <w:r w:rsidR="00D652DF">
        <w:rPr>
          <w:szCs w:val="28"/>
        </w:rPr>
        <w:t>/л; Нв 88 г/л, ЦП 1,1, Л</w:t>
      </w:r>
      <w:r w:rsidR="006732ED">
        <w:rPr>
          <w:szCs w:val="28"/>
        </w:rPr>
        <w:t>. 3,2.10</w:t>
      </w:r>
      <w:r w:rsidR="00A15C65" w:rsidRPr="008F5AB9">
        <w:rPr>
          <w:szCs w:val="28"/>
          <w:vertAlign w:val="superscript"/>
        </w:rPr>
        <w:t>9</w:t>
      </w:r>
      <w:r w:rsidR="00A15C65" w:rsidRPr="008F5AB9">
        <w:rPr>
          <w:szCs w:val="28"/>
        </w:rPr>
        <w:t>/л, тр</w:t>
      </w:r>
      <w:r w:rsidR="00D652DF">
        <w:rPr>
          <w:szCs w:val="28"/>
        </w:rPr>
        <w:t>омб</w:t>
      </w:r>
      <w:r w:rsidR="00A15C65" w:rsidRPr="008F5AB9">
        <w:rPr>
          <w:szCs w:val="28"/>
        </w:rPr>
        <w:t xml:space="preserve">. </w:t>
      </w:r>
      <w:r w:rsidR="00D652DF">
        <w:rPr>
          <w:szCs w:val="28"/>
        </w:rPr>
        <w:t>150.10</w:t>
      </w:r>
      <w:r w:rsidR="00A15C65" w:rsidRPr="008F5AB9">
        <w:rPr>
          <w:szCs w:val="28"/>
          <w:vertAlign w:val="superscript"/>
        </w:rPr>
        <w:t>9</w:t>
      </w:r>
      <w:r w:rsidR="00A15C65" w:rsidRPr="008F5AB9">
        <w:rPr>
          <w:szCs w:val="28"/>
        </w:rPr>
        <w:t xml:space="preserve">/л, </w:t>
      </w:r>
      <w:r w:rsidR="00D652DF">
        <w:rPr>
          <w:szCs w:val="28"/>
        </w:rPr>
        <w:t>ретикулоциты 0,2%; билирубин</w:t>
      </w:r>
      <w:r w:rsidR="00A15C65" w:rsidRPr="008F5AB9">
        <w:rPr>
          <w:szCs w:val="28"/>
        </w:rPr>
        <w:t xml:space="preserve"> 42 ммоль/л (непрямая фракция 33 ммоль/л).  Какое лечение необходимо назначить?</w:t>
      </w:r>
    </w:p>
    <w:p w:rsidR="00A15C65" w:rsidRPr="008F5AB9" w:rsidRDefault="00A15C65" w:rsidP="007F3C42">
      <w:pPr>
        <w:pStyle w:val="a6"/>
        <w:numPr>
          <w:ilvl w:val="0"/>
          <w:numId w:val="10"/>
        </w:numPr>
        <w:tabs>
          <w:tab w:val="left" w:pos="360"/>
          <w:tab w:val="left" w:pos="720"/>
          <w:tab w:val="left" w:pos="900"/>
        </w:tabs>
        <w:ind w:left="0" w:firstLine="360"/>
        <w:rPr>
          <w:szCs w:val="28"/>
        </w:rPr>
      </w:pPr>
      <w:r w:rsidRPr="008F5AB9">
        <w:rPr>
          <w:szCs w:val="28"/>
        </w:rPr>
        <w:t xml:space="preserve"> Тардиферон</w:t>
      </w:r>
    </w:p>
    <w:p w:rsidR="00A15C65" w:rsidRPr="008F5AB9" w:rsidRDefault="00066D65" w:rsidP="007F3C42">
      <w:pPr>
        <w:pStyle w:val="a6"/>
        <w:numPr>
          <w:ilvl w:val="0"/>
          <w:numId w:val="10"/>
        </w:numPr>
        <w:tabs>
          <w:tab w:val="clear" w:pos="900"/>
          <w:tab w:val="left" w:pos="360"/>
          <w:tab w:val="left" w:pos="540"/>
          <w:tab w:val="left" w:pos="720"/>
          <w:tab w:val="left" w:pos="1080"/>
        </w:tabs>
        <w:ind w:hanging="540"/>
        <w:rPr>
          <w:szCs w:val="28"/>
        </w:rPr>
      </w:pPr>
      <w:r>
        <w:rPr>
          <w:szCs w:val="28"/>
        </w:rPr>
        <w:t xml:space="preserve"> Цианкобаламин</w:t>
      </w:r>
      <w:r w:rsidR="00A15C65" w:rsidRPr="008F5AB9">
        <w:rPr>
          <w:szCs w:val="28"/>
        </w:rPr>
        <w:t xml:space="preserve"> </w:t>
      </w:r>
    </w:p>
    <w:p w:rsidR="00A15C65" w:rsidRPr="008F5AB9" w:rsidRDefault="00A15C65" w:rsidP="007F3C42">
      <w:pPr>
        <w:pStyle w:val="a6"/>
        <w:numPr>
          <w:ilvl w:val="0"/>
          <w:numId w:val="10"/>
        </w:numPr>
        <w:tabs>
          <w:tab w:val="clear" w:pos="900"/>
          <w:tab w:val="left" w:pos="360"/>
          <w:tab w:val="left" w:pos="540"/>
          <w:tab w:val="left" w:pos="720"/>
          <w:tab w:val="left" w:pos="1080"/>
        </w:tabs>
        <w:ind w:hanging="540"/>
        <w:rPr>
          <w:szCs w:val="28"/>
        </w:rPr>
      </w:pPr>
      <w:r w:rsidRPr="008F5AB9">
        <w:rPr>
          <w:szCs w:val="28"/>
        </w:rPr>
        <w:t xml:space="preserve"> Эритроцитарная масса</w:t>
      </w:r>
    </w:p>
    <w:p w:rsidR="00A15C65" w:rsidRPr="008F5AB9" w:rsidRDefault="00A15C65" w:rsidP="007F3C42">
      <w:pPr>
        <w:pStyle w:val="a6"/>
        <w:numPr>
          <w:ilvl w:val="0"/>
          <w:numId w:val="10"/>
        </w:numPr>
        <w:tabs>
          <w:tab w:val="clear" w:pos="900"/>
          <w:tab w:val="left" w:pos="360"/>
          <w:tab w:val="left" w:pos="540"/>
          <w:tab w:val="left" w:pos="720"/>
          <w:tab w:val="left" w:pos="1080"/>
        </w:tabs>
        <w:ind w:hanging="540"/>
        <w:rPr>
          <w:szCs w:val="28"/>
        </w:rPr>
      </w:pPr>
      <w:r w:rsidRPr="008F5AB9">
        <w:rPr>
          <w:szCs w:val="28"/>
        </w:rPr>
        <w:t xml:space="preserve"> Фестал </w:t>
      </w:r>
    </w:p>
    <w:p w:rsidR="00A15C65" w:rsidRPr="008F5AB9" w:rsidRDefault="00A15C65" w:rsidP="007F3C42">
      <w:pPr>
        <w:pStyle w:val="a6"/>
        <w:numPr>
          <w:ilvl w:val="0"/>
          <w:numId w:val="10"/>
        </w:numPr>
        <w:tabs>
          <w:tab w:val="clear" w:pos="900"/>
          <w:tab w:val="left" w:pos="360"/>
          <w:tab w:val="left" w:pos="540"/>
          <w:tab w:val="left" w:pos="720"/>
          <w:tab w:val="left" w:pos="1080"/>
        </w:tabs>
        <w:ind w:hanging="540"/>
        <w:rPr>
          <w:szCs w:val="28"/>
        </w:rPr>
      </w:pPr>
      <w:r w:rsidRPr="008F5AB9">
        <w:rPr>
          <w:szCs w:val="28"/>
        </w:rPr>
        <w:t xml:space="preserve"> Преднизолон.</w:t>
      </w:r>
    </w:p>
    <w:p w:rsidR="00A15C65" w:rsidRPr="00F57D25" w:rsidRDefault="00A15C65" w:rsidP="007F3C42">
      <w:pPr>
        <w:pStyle w:val="a6"/>
        <w:tabs>
          <w:tab w:val="left" w:pos="360"/>
          <w:tab w:val="left" w:pos="900"/>
        </w:tabs>
        <w:ind w:left="720" w:hanging="180"/>
        <w:rPr>
          <w:sz w:val="24"/>
          <w:szCs w:val="24"/>
        </w:rPr>
      </w:pPr>
    </w:p>
    <w:p w:rsidR="00A15C65" w:rsidRPr="0091114A" w:rsidRDefault="00A15C65" w:rsidP="00A15C65">
      <w:pPr>
        <w:rPr>
          <w:sz w:val="28"/>
          <w:szCs w:val="28"/>
        </w:rPr>
      </w:pPr>
    </w:p>
    <w:p w:rsidR="00A15C65" w:rsidRPr="0091114A" w:rsidRDefault="00A15C65" w:rsidP="00A15C65">
      <w:pPr>
        <w:rPr>
          <w:sz w:val="28"/>
          <w:szCs w:val="28"/>
        </w:rPr>
      </w:pPr>
    </w:p>
    <w:p w:rsidR="001E18F9" w:rsidRPr="00067BCD" w:rsidRDefault="001E18F9" w:rsidP="001E18F9">
      <w:pPr>
        <w:jc w:val="center"/>
        <w:rPr>
          <w:b/>
          <w:sz w:val="28"/>
          <w:szCs w:val="28"/>
        </w:rPr>
      </w:pPr>
      <w:r w:rsidRPr="00067BCD">
        <w:rPr>
          <w:b/>
          <w:sz w:val="28"/>
          <w:szCs w:val="28"/>
        </w:rPr>
        <w:t>Эталоны</w:t>
      </w:r>
    </w:p>
    <w:p w:rsidR="001E18F9" w:rsidRPr="00F07C1F" w:rsidRDefault="007F3C42" w:rsidP="001E18F9">
      <w:pPr>
        <w:jc w:val="center"/>
        <w:rPr>
          <w:b/>
          <w:sz w:val="28"/>
          <w:szCs w:val="28"/>
        </w:rPr>
      </w:pPr>
      <w:r>
        <w:rPr>
          <w:b/>
          <w:sz w:val="28"/>
          <w:szCs w:val="28"/>
        </w:rPr>
        <w:t>ответов на тестовые задания</w:t>
      </w:r>
      <w:r w:rsidR="001E18F9" w:rsidRPr="00067BCD">
        <w:rPr>
          <w:b/>
          <w:sz w:val="28"/>
          <w:szCs w:val="28"/>
        </w:rPr>
        <w:t xml:space="preserve">: </w:t>
      </w:r>
      <w:r w:rsidR="00614948" w:rsidRPr="0072216A">
        <w:rPr>
          <w:bCs/>
          <w:sz w:val="28"/>
          <w:szCs w:val="28"/>
        </w:rPr>
        <w:t>«</w:t>
      </w:r>
      <w:r w:rsidR="00614948" w:rsidRPr="0072216A">
        <w:rPr>
          <w:sz w:val="28"/>
          <w:szCs w:val="28"/>
        </w:rPr>
        <w:t>Анемический синдром</w:t>
      </w:r>
      <w:r w:rsidR="00614948">
        <w:rPr>
          <w:sz w:val="28"/>
          <w:szCs w:val="28"/>
        </w:rPr>
        <w:t xml:space="preserve"> </w:t>
      </w:r>
      <w:r w:rsidR="00614948" w:rsidRPr="0072216A">
        <w:rPr>
          <w:bCs/>
          <w:sz w:val="28"/>
          <w:szCs w:val="28"/>
        </w:rPr>
        <w:t>(Железодефицитная анемия. В12 – дефицитная анемия. Гемолитические анемии. Апластическая анемия).</w:t>
      </w:r>
      <w:r w:rsidR="00614948">
        <w:rPr>
          <w:bCs/>
          <w:sz w:val="28"/>
          <w:szCs w:val="28"/>
        </w:rPr>
        <w:t xml:space="preserve"> </w:t>
      </w:r>
      <w:r w:rsidR="00614948" w:rsidRPr="0072216A">
        <w:rPr>
          <w:sz w:val="28"/>
          <w:szCs w:val="28"/>
        </w:rPr>
        <w:t>Патогенез, клиника, диагностика, лечение</w:t>
      </w:r>
    </w:p>
    <w:p w:rsidR="001E18F9" w:rsidRDefault="001E18F9" w:rsidP="001E18F9">
      <w:pPr>
        <w:rPr>
          <w:b/>
          <w:bCs/>
          <w:color w:val="3A3A3A"/>
          <w:spacing w:val="2"/>
          <w:sz w:val="28"/>
          <w:szCs w:val="28"/>
        </w:rPr>
      </w:pPr>
    </w:p>
    <w:p w:rsidR="001E18F9" w:rsidRPr="00147A50" w:rsidRDefault="001E18F9" w:rsidP="001E18F9">
      <w:pPr>
        <w:rPr>
          <w:sz w:val="28"/>
          <w:szCs w:val="28"/>
          <w:lang w:val="en-US"/>
        </w:rPr>
      </w:pPr>
      <w:r w:rsidRPr="00147A50">
        <w:rPr>
          <w:sz w:val="28"/>
          <w:szCs w:val="28"/>
          <w:lang w:val="en-US"/>
        </w:rPr>
        <w:t xml:space="preserve">1. </w:t>
      </w:r>
      <w:r w:rsidR="00E661EE">
        <w:rPr>
          <w:sz w:val="28"/>
          <w:szCs w:val="28"/>
          <w:lang w:val="en-US"/>
        </w:rPr>
        <w:t>B</w:t>
      </w:r>
      <w:r w:rsidRPr="00147A50">
        <w:rPr>
          <w:sz w:val="28"/>
          <w:szCs w:val="28"/>
          <w:lang w:val="en-US"/>
        </w:rPr>
        <w:t xml:space="preserve">                      </w:t>
      </w:r>
      <w:r w:rsidR="00E661EE" w:rsidRPr="00147A50">
        <w:rPr>
          <w:sz w:val="28"/>
          <w:szCs w:val="28"/>
          <w:lang w:val="en-US"/>
        </w:rPr>
        <w:t xml:space="preserve">                              34</w:t>
      </w:r>
      <w:r w:rsidRPr="00147A50">
        <w:rPr>
          <w:sz w:val="28"/>
          <w:szCs w:val="28"/>
          <w:lang w:val="en-US"/>
        </w:rPr>
        <w:t xml:space="preserve">. </w:t>
      </w:r>
      <w:r>
        <w:rPr>
          <w:sz w:val="28"/>
          <w:szCs w:val="28"/>
        </w:rPr>
        <w:t>В</w:t>
      </w:r>
    </w:p>
    <w:p w:rsidR="001E18F9" w:rsidRPr="00147A50" w:rsidRDefault="001E18F9" w:rsidP="001E18F9">
      <w:pPr>
        <w:rPr>
          <w:sz w:val="28"/>
          <w:szCs w:val="28"/>
          <w:lang w:val="en-US"/>
        </w:rPr>
      </w:pPr>
      <w:r w:rsidRPr="00147A50">
        <w:rPr>
          <w:sz w:val="28"/>
          <w:szCs w:val="28"/>
          <w:lang w:val="en-US"/>
        </w:rPr>
        <w:t xml:space="preserve">2. </w:t>
      </w:r>
      <w:r w:rsidR="00E661EE">
        <w:rPr>
          <w:sz w:val="28"/>
          <w:szCs w:val="28"/>
          <w:lang w:val="en-US"/>
        </w:rPr>
        <w:t>E</w:t>
      </w:r>
      <w:r w:rsidRPr="00147A50">
        <w:rPr>
          <w:sz w:val="28"/>
          <w:szCs w:val="28"/>
          <w:lang w:val="en-US"/>
        </w:rPr>
        <w:t xml:space="preserve">                                        </w:t>
      </w:r>
      <w:r w:rsidR="00E661EE" w:rsidRPr="00147A50">
        <w:rPr>
          <w:sz w:val="28"/>
          <w:szCs w:val="28"/>
          <w:lang w:val="en-US"/>
        </w:rPr>
        <w:t xml:space="preserve">            </w:t>
      </w:r>
      <w:smartTag w:uri="urn:schemas-microsoft-com:office:smarttags" w:element="metricconverter">
        <w:smartTagPr>
          <w:attr w:name="ProductID" w:val="35. C"/>
        </w:smartTagPr>
        <w:r w:rsidR="00E661EE" w:rsidRPr="00147A50">
          <w:rPr>
            <w:sz w:val="28"/>
            <w:szCs w:val="28"/>
            <w:lang w:val="en-US"/>
          </w:rPr>
          <w:t>35</w:t>
        </w:r>
        <w:r w:rsidRPr="00147A50">
          <w:rPr>
            <w:sz w:val="28"/>
            <w:szCs w:val="28"/>
            <w:lang w:val="en-US"/>
          </w:rPr>
          <w:t xml:space="preserve">. </w:t>
        </w:r>
        <w:r w:rsidR="00E661EE">
          <w:rPr>
            <w:sz w:val="28"/>
            <w:szCs w:val="28"/>
            <w:lang w:val="en-US"/>
          </w:rPr>
          <w:t>C</w:t>
        </w:r>
      </w:smartTag>
    </w:p>
    <w:p w:rsidR="001E18F9" w:rsidRPr="00E661EE" w:rsidRDefault="001E18F9" w:rsidP="001E18F9">
      <w:pPr>
        <w:rPr>
          <w:sz w:val="28"/>
          <w:szCs w:val="28"/>
          <w:lang w:val="en-US"/>
        </w:rPr>
      </w:pPr>
      <w:smartTag w:uri="urn:schemas-microsoft-com:office:smarttags" w:element="metricconverter">
        <w:smartTagPr>
          <w:attr w:name="ProductID" w:val="3. C"/>
        </w:smartTagPr>
        <w:r w:rsidRPr="00147A50">
          <w:rPr>
            <w:sz w:val="28"/>
            <w:szCs w:val="28"/>
            <w:lang w:val="en-US"/>
          </w:rPr>
          <w:t xml:space="preserve">3. </w:t>
        </w:r>
        <w:r w:rsidR="00E661EE">
          <w:rPr>
            <w:sz w:val="28"/>
            <w:szCs w:val="28"/>
            <w:lang w:val="en-US"/>
          </w:rPr>
          <w:t>C</w:t>
        </w:r>
      </w:smartTag>
      <w:r w:rsidRPr="00147A50">
        <w:rPr>
          <w:sz w:val="28"/>
          <w:szCs w:val="28"/>
          <w:lang w:val="en-US"/>
        </w:rPr>
        <w:t xml:space="preserve">                                             </w:t>
      </w:r>
      <w:r w:rsidR="00E661EE" w:rsidRPr="00147A50">
        <w:rPr>
          <w:sz w:val="28"/>
          <w:szCs w:val="28"/>
          <w:lang w:val="en-US"/>
        </w:rPr>
        <w:t xml:space="preserve">       </w:t>
      </w:r>
      <w:smartTag w:uri="urn:schemas-microsoft-com:office:smarttags" w:element="metricconverter">
        <w:smartTagPr>
          <w:attr w:name="ProductID" w:val="36. C"/>
        </w:smartTagPr>
        <w:r w:rsidR="00E661EE" w:rsidRPr="00147A50">
          <w:rPr>
            <w:sz w:val="28"/>
            <w:szCs w:val="28"/>
            <w:lang w:val="en-US"/>
          </w:rPr>
          <w:t>36</w:t>
        </w:r>
        <w:r w:rsidRPr="00147A50">
          <w:rPr>
            <w:sz w:val="28"/>
            <w:szCs w:val="28"/>
            <w:lang w:val="en-US"/>
          </w:rPr>
          <w:t xml:space="preserve">. </w:t>
        </w:r>
        <w:r w:rsidR="00E661EE">
          <w:rPr>
            <w:sz w:val="28"/>
            <w:szCs w:val="28"/>
            <w:lang w:val="en-US"/>
          </w:rPr>
          <w:t>C</w:t>
        </w:r>
      </w:smartTag>
    </w:p>
    <w:p w:rsidR="001E18F9" w:rsidRPr="00E661EE" w:rsidRDefault="001E18F9" w:rsidP="001E18F9">
      <w:pPr>
        <w:rPr>
          <w:sz w:val="28"/>
          <w:szCs w:val="28"/>
          <w:lang w:val="en-US"/>
        </w:rPr>
      </w:pPr>
      <w:smartTag w:uri="urn:schemas-microsoft-com:office:smarttags" w:element="metricconverter">
        <w:smartTagPr>
          <w:attr w:name="ProductID" w:val="4. A"/>
        </w:smartTagPr>
        <w:r w:rsidRPr="00E661EE">
          <w:rPr>
            <w:sz w:val="28"/>
            <w:szCs w:val="28"/>
            <w:lang w:val="en-US"/>
          </w:rPr>
          <w:t xml:space="preserve">4. </w:t>
        </w:r>
        <w:r w:rsidRPr="00067BCD">
          <w:rPr>
            <w:sz w:val="28"/>
            <w:szCs w:val="28"/>
            <w:lang w:val="en-US"/>
          </w:rPr>
          <w:t>A</w:t>
        </w:r>
      </w:smartTag>
      <w:r w:rsidRPr="00E661EE">
        <w:rPr>
          <w:sz w:val="28"/>
          <w:szCs w:val="28"/>
          <w:lang w:val="en-US"/>
        </w:rPr>
        <w:t xml:space="preserve">                      </w:t>
      </w:r>
      <w:r w:rsidR="00E661EE" w:rsidRPr="00E661EE">
        <w:rPr>
          <w:sz w:val="28"/>
          <w:szCs w:val="28"/>
          <w:lang w:val="en-US"/>
        </w:rPr>
        <w:t xml:space="preserve">                              </w:t>
      </w:r>
      <w:smartTag w:uri="urn:schemas-microsoft-com:office:smarttags" w:element="metricconverter">
        <w:smartTagPr>
          <w:attr w:name="ProductID" w:val="37. C"/>
        </w:smartTagPr>
        <w:r w:rsidR="00E661EE">
          <w:rPr>
            <w:sz w:val="28"/>
            <w:szCs w:val="28"/>
            <w:lang w:val="en-US"/>
          </w:rPr>
          <w:t>37</w:t>
        </w:r>
        <w:r w:rsidRPr="00E661EE">
          <w:rPr>
            <w:sz w:val="28"/>
            <w:szCs w:val="28"/>
            <w:lang w:val="en-US"/>
          </w:rPr>
          <w:t xml:space="preserve">. </w:t>
        </w:r>
        <w:r w:rsidR="00E661EE">
          <w:rPr>
            <w:sz w:val="28"/>
            <w:szCs w:val="28"/>
            <w:lang w:val="en-US"/>
          </w:rPr>
          <w:t>C</w:t>
        </w:r>
      </w:smartTag>
    </w:p>
    <w:p w:rsidR="001E18F9" w:rsidRPr="00E661EE" w:rsidRDefault="00E661EE" w:rsidP="001E18F9">
      <w:pPr>
        <w:rPr>
          <w:sz w:val="28"/>
          <w:szCs w:val="28"/>
          <w:lang w:val="en-US"/>
        </w:rPr>
      </w:pPr>
      <w:smartTag w:uri="urn:schemas-microsoft-com:office:smarttags" w:element="metricconverter">
        <w:smartTagPr>
          <w:attr w:name="ProductID" w:val="5. C"/>
        </w:smartTagPr>
        <w:r w:rsidRPr="00E661EE">
          <w:rPr>
            <w:sz w:val="28"/>
            <w:szCs w:val="28"/>
            <w:lang w:val="en-US"/>
          </w:rPr>
          <w:t xml:space="preserve">5. </w:t>
        </w:r>
        <w:r>
          <w:rPr>
            <w:sz w:val="28"/>
            <w:szCs w:val="28"/>
            <w:lang w:val="en-US"/>
          </w:rPr>
          <w:t>C</w:t>
        </w:r>
      </w:smartTag>
      <w:r w:rsidR="001E18F9" w:rsidRPr="00E661EE">
        <w:rPr>
          <w:sz w:val="28"/>
          <w:szCs w:val="28"/>
          <w:lang w:val="en-US"/>
        </w:rPr>
        <w:t xml:space="preserve">                     </w:t>
      </w:r>
      <w:r w:rsidRPr="00E661EE">
        <w:rPr>
          <w:sz w:val="28"/>
          <w:szCs w:val="28"/>
          <w:lang w:val="en-US"/>
        </w:rPr>
        <w:t xml:space="preserve">                               </w:t>
      </w:r>
      <w:smartTag w:uri="urn:schemas-microsoft-com:office:smarttags" w:element="metricconverter">
        <w:smartTagPr>
          <w:attr w:name="ProductID" w:val="38. C"/>
        </w:smartTagPr>
        <w:r w:rsidR="001E18F9" w:rsidRPr="00E661EE">
          <w:rPr>
            <w:sz w:val="28"/>
            <w:szCs w:val="28"/>
            <w:lang w:val="en-US"/>
          </w:rPr>
          <w:t>3</w:t>
        </w:r>
        <w:r>
          <w:rPr>
            <w:sz w:val="28"/>
            <w:szCs w:val="28"/>
            <w:lang w:val="en-US"/>
          </w:rPr>
          <w:t>8</w:t>
        </w:r>
        <w:r w:rsidR="001E18F9" w:rsidRPr="00E661EE">
          <w:rPr>
            <w:sz w:val="28"/>
            <w:szCs w:val="28"/>
            <w:lang w:val="en-US"/>
          </w:rPr>
          <w:t xml:space="preserve">. </w:t>
        </w:r>
        <w:r>
          <w:rPr>
            <w:sz w:val="28"/>
            <w:szCs w:val="28"/>
            <w:lang w:val="en-US"/>
          </w:rPr>
          <w:t>C</w:t>
        </w:r>
      </w:smartTag>
    </w:p>
    <w:p w:rsidR="001E18F9" w:rsidRPr="00E661EE" w:rsidRDefault="00E661EE" w:rsidP="001E18F9">
      <w:pPr>
        <w:rPr>
          <w:sz w:val="28"/>
          <w:szCs w:val="28"/>
          <w:lang w:val="en-US"/>
        </w:rPr>
      </w:pPr>
      <w:r w:rsidRPr="00E661EE">
        <w:rPr>
          <w:sz w:val="28"/>
          <w:szCs w:val="28"/>
          <w:lang w:val="en-US"/>
        </w:rPr>
        <w:t xml:space="preserve">6. </w:t>
      </w:r>
      <w:r>
        <w:rPr>
          <w:sz w:val="28"/>
          <w:szCs w:val="28"/>
          <w:lang w:val="en-US"/>
        </w:rPr>
        <w:t>B</w:t>
      </w:r>
      <w:r w:rsidR="001E18F9" w:rsidRPr="00E661EE">
        <w:rPr>
          <w:sz w:val="28"/>
          <w:szCs w:val="28"/>
          <w:lang w:val="en-US"/>
        </w:rPr>
        <w:t xml:space="preserve">                       </w:t>
      </w:r>
      <w:r w:rsidRPr="00E661EE">
        <w:rPr>
          <w:sz w:val="28"/>
          <w:szCs w:val="28"/>
          <w:lang w:val="en-US"/>
        </w:rPr>
        <w:t xml:space="preserve">                             </w:t>
      </w:r>
      <w:smartTag w:uri="urn:schemas-microsoft-com:office:smarttags" w:element="metricconverter">
        <w:smartTagPr>
          <w:attr w:name="ProductID" w:val="39. A"/>
        </w:smartTagPr>
        <w:r>
          <w:rPr>
            <w:sz w:val="28"/>
            <w:szCs w:val="28"/>
            <w:lang w:val="en-US"/>
          </w:rPr>
          <w:t>39</w:t>
        </w:r>
        <w:r w:rsidR="001E18F9" w:rsidRPr="00E661EE">
          <w:rPr>
            <w:sz w:val="28"/>
            <w:szCs w:val="28"/>
            <w:lang w:val="en-US"/>
          </w:rPr>
          <w:t xml:space="preserve">. </w:t>
        </w:r>
        <w:r>
          <w:rPr>
            <w:sz w:val="28"/>
            <w:szCs w:val="28"/>
            <w:lang w:val="en-US"/>
          </w:rPr>
          <w:t>A</w:t>
        </w:r>
      </w:smartTag>
    </w:p>
    <w:p w:rsidR="001E18F9" w:rsidRPr="00084A14" w:rsidRDefault="00E661EE" w:rsidP="001E18F9">
      <w:pPr>
        <w:rPr>
          <w:sz w:val="28"/>
          <w:szCs w:val="28"/>
          <w:lang w:val="en-US"/>
        </w:rPr>
      </w:pPr>
      <w:smartTag w:uri="urn:schemas-microsoft-com:office:smarttags" w:element="metricconverter">
        <w:smartTagPr>
          <w:attr w:name="ProductID" w:val="7. C"/>
        </w:smartTagPr>
        <w:r w:rsidRPr="00E661EE">
          <w:rPr>
            <w:sz w:val="28"/>
            <w:szCs w:val="28"/>
            <w:lang w:val="en-US"/>
          </w:rPr>
          <w:t xml:space="preserve">7. </w:t>
        </w:r>
        <w:r>
          <w:rPr>
            <w:sz w:val="28"/>
            <w:szCs w:val="28"/>
            <w:lang w:val="en-US"/>
          </w:rPr>
          <w:t>C</w:t>
        </w:r>
      </w:smartTag>
      <w:r w:rsidR="001E18F9" w:rsidRPr="00E661EE">
        <w:rPr>
          <w:sz w:val="28"/>
          <w:szCs w:val="28"/>
          <w:lang w:val="en-US"/>
        </w:rPr>
        <w:t xml:space="preserve">                                                    </w:t>
      </w:r>
      <w:smartTag w:uri="urn:schemas-microsoft-com:office:smarttags" w:element="metricconverter">
        <w:smartTagPr>
          <w:attr w:name="ProductID" w:val="40. A"/>
        </w:smartTagPr>
        <w:r>
          <w:rPr>
            <w:sz w:val="28"/>
            <w:szCs w:val="28"/>
            <w:lang w:val="en-US"/>
          </w:rPr>
          <w:t>40</w:t>
        </w:r>
        <w:r w:rsidR="001E18F9" w:rsidRPr="00E661EE">
          <w:rPr>
            <w:sz w:val="28"/>
            <w:szCs w:val="28"/>
            <w:lang w:val="en-US"/>
          </w:rPr>
          <w:t xml:space="preserve">. </w:t>
        </w:r>
        <w:r>
          <w:rPr>
            <w:sz w:val="28"/>
            <w:szCs w:val="28"/>
            <w:lang w:val="en-US"/>
          </w:rPr>
          <w:t>A</w:t>
        </w:r>
      </w:smartTag>
    </w:p>
    <w:p w:rsidR="001E18F9" w:rsidRPr="00084A14" w:rsidRDefault="00E661EE" w:rsidP="001E18F9">
      <w:pPr>
        <w:rPr>
          <w:sz w:val="28"/>
          <w:szCs w:val="28"/>
          <w:lang w:val="en-US"/>
        </w:rPr>
      </w:pPr>
      <w:smartTag w:uri="urn:schemas-microsoft-com:office:smarttags" w:element="metricconverter">
        <w:smartTagPr>
          <w:attr w:name="ProductID" w:val="8. A"/>
        </w:smartTagPr>
        <w:r w:rsidRPr="00084A14">
          <w:rPr>
            <w:sz w:val="28"/>
            <w:szCs w:val="28"/>
            <w:lang w:val="en-US"/>
          </w:rPr>
          <w:t xml:space="preserve">8. </w:t>
        </w:r>
        <w:r>
          <w:rPr>
            <w:sz w:val="28"/>
            <w:szCs w:val="28"/>
            <w:lang w:val="en-US"/>
          </w:rPr>
          <w:t>A</w:t>
        </w:r>
      </w:smartTag>
      <w:r w:rsidR="001E18F9" w:rsidRPr="00084A14">
        <w:rPr>
          <w:sz w:val="28"/>
          <w:szCs w:val="28"/>
          <w:lang w:val="en-US"/>
        </w:rPr>
        <w:t xml:space="preserve">                      </w:t>
      </w:r>
      <w:r w:rsidRPr="00084A14">
        <w:rPr>
          <w:sz w:val="28"/>
          <w:szCs w:val="28"/>
          <w:lang w:val="en-US"/>
        </w:rPr>
        <w:t xml:space="preserve">                              </w:t>
      </w:r>
      <w:r>
        <w:rPr>
          <w:sz w:val="28"/>
          <w:szCs w:val="28"/>
          <w:lang w:val="en-US"/>
        </w:rPr>
        <w:t>41</w:t>
      </w:r>
      <w:r w:rsidR="001E18F9" w:rsidRPr="00084A14">
        <w:rPr>
          <w:sz w:val="28"/>
          <w:szCs w:val="28"/>
          <w:lang w:val="en-US"/>
        </w:rPr>
        <w:t xml:space="preserve">. </w:t>
      </w:r>
      <w:r w:rsidR="001E18F9">
        <w:rPr>
          <w:sz w:val="28"/>
          <w:szCs w:val="28"/>
        </w:rPr>
        <w:t>А</w:t>
      </w:r>
      <w:r w:rsidR="001E18F9" w:rsidRPr="00084A14">
        <w:rPr>
          <w:sz w:val="28"/>
          <w:szCs w:val="28"/>
          <w:lang w:val="en-US"/>
        </w:rPr>
        <w:t xml:space="preserve"> </w:t>
      </w:r>
    </w:p>
    <w:p w:rsidR="001E18F9" w:rsidRPr="00084A14" w:rsidRDefault="00E661EE" w:rsidP="001E18F9">
      <w:pPr>
        <w:rPr>
          <w:sz w:val="28"/>
          <w:szCs w:val="28"/>
          <w:lang w:val="en-US"/>
        </w:rPr>
      </w:pPr>
      <w:smartTag w:uri="urn:schemas-microsoft-com:office:smarttags" w:element="metricconverter">
        <w:smartTagPr>
          <w:attr w:name="ProductID" w:val="9. A"/>
        </w:smartTagPr>
        <w:r w:rsidRPr="00084A14">
          <w:rPr>
            <w:sz w:val="28"/>
            <w:szCs w:val="28"/>
            <w:lang w:val="en-US"/>
          </w:rPr>
          <w:t xml:space="preserve">9. </w:t>
        </w:r>
        <w:r>
          <w:rPr>
            <w:sz w:val="28"/>
            <w:szCs w:val="28"/>
            <w:lang w:val="en-US"/>
          </w:rPr>
          <w:t>A</w:t>
        </w:r>
      </w:smartTag>
      <w:r w:rsidR="001E18F9" w:rsidRPr="00084A14">
        <w:rPr>
          <w:sz w:val="28"/>
          <w:szCs w:val="28"/>
          <w:lang w:val="en-US"/>
        </w:rPr>
        <w:t xml:space="preserve">                      </w:t>
      </w:r>
      <w:r w:rsidRPr="00084A14">
        <w:rPr>
          <w:sz w:val="28"/>
          <w:szCs w:val="28"/>
          <w:lang w:val="en-US"/>
        </w:rPr>
        <w:t xml:space="preserve">                              </w:t>
      </w:r>
      <w:r>
        <w:rPr>
          <w:sz w:val="28"/>
          <w:szCs w:val="28"/>
          <w:lang w:val="en-US"/>
        </w:rPr>
        <w:t>4</w:t>
      </w:r>
      <w:r w:rsidRPr="00084A14">
        <w:rPr>
          <w:sz w:val="28"/>
          <w:szCs w:val="28"/>
          <w:lang w:val="en-US"/>
        </w:rPr>
        <w:t>2</w:t>
      </w:r>
      <w:r w:rsidR="001E18F9" w:rsidRPr="00084A14">
        <w:rPr>
          <w:sz w:val="28"/>
          <w:szCs w:val="28"/>
          <w:lang w:val="en-US"/>
        </w:rPr>
        <w:t xml:space="preserve">. </w:t>
      </w:r>
      <w:r>
        <w:rPr>
          <w:sz w:val="28"/>
          <w:szCs w:val="28"/>
          <w:lang w:val="en-US"/>
        </w:rPr>
        <w:t>B</w:t>
      </w:r>
      <w:r w:rsidR="001E18F9" w:rsidRPr="00084A14">
        <w:rPr>
          <w:sz w:val="28"/>
          <w:szCs w:val="28"/>
          <w:lang w:val="en-US"/>
        </w:rPr>
        <w:t xml:space="preserve">                                                 </w:t>
      </w:r>
    </w:p>
    <w:p w:rsidR="001E18F9" w:rsidRPr="00084A14" w:rsidRDefault="001E18F9" w:rsidP="001E18F9">
      <w:pPr>
        <w:rPr>
          <w:sz w:val="28"/>
          <w:szCs w:val="28"/>
          <w:lang w:val="en-US"/>
        </w:rPr>
      </w:pPr>
      <w:smartTag w:uri="urn:schemas-microsoft-com:office:smarttags" w:element="metricconverter">
        <w:smartTagPr>
          <w:attr w:name="ProductID" w:val="10. A"/>
        </w:smartTagPr>
        <w:r w:rsidRPr="00084A14">
          <w:rPr>
            <w:sz w:val="28"/>
            <w:szCs w:val="28"/>
            <w:lang w:val="en-US"/>
          </w:rPr>
          <w:t xml:space="preserve">10. </w:t>
        </w:r>
        <w:r w:rsidRPr="00067BCD">
          <w:rPr>
            <w:sz w:val="28"/>
            <w:szCs w:val="28"/>
            <w:lang w:val="en-US"/>
          </w:rPr>
          <w:t>A</w:t>
        </w:r>
      </w:smartTag>
      <w:r w:rsidRPr="00084A14">
        <w:rPr>
          <w:sz w:val="28"/>
          <w:szCs w:val="28"/>
          <w:lang w:val="en-US"/>
        </w:rPr>
        <w:t xml:space="preserve">                            </w:t>
      </w:r>
      <w:r w:rsidR="00033467" w:rsidRPr="00084A14">
        <w:rPr>
          <w:sz w:val="28"/>
          <w:szCs w:val="28"/>
          <w:lang w:val="en-US"/>
        </w:rPr>
        <w:t xml:space="preserve">                     </w:t>
      </w:r>
      <w:r w:rsidR="00033467">
        <w:rPr>
          <w:sz w:val="28"/>
          <w:szCs w:val="28"/>
          <w:lang w:val="en-US"/>
        </w:rPr>
        <w:t>43</w:t>
      </w:r>
      <w:r w:rsidRPr="00084A14">
        <w:rPr>
          <w:sz w:val="28"/>
          <w:szCs w:val="28"/>
          <w:lang w:val="en-US"/>
        </w:rPr>
        <w:t xml:space="preserve">. </w:t>
      </w:r>
      <w:r>
        <w:rPr>
          <w:sz w:val="28"/>
          <w:szCs w:val="28"/>
        </w:rPr>
        <w:t>В</w:t>
      </w:r>
    </w:p>
    <w:p w:rsidR="001E18F9" w:rsidRPr="00033467" w:rsidRDefault="001E18F9" w:rsidP="001E18F9">
      <w:pPr>
        <w:rPr>
          <w:sz w:val="28"/>
          <w:szCs w:val="28"/>
          <w:lang w:val="en-US"/>
        </w:rPr>
      </w:pPr>
      <w:r w:rsidRPr="00084A14">
        <w:rPr>
          <w:sz w:val="28"/>
          <w:szCs w:val="28"/>
          <w:lang w:val="en-US"/>
        </w:rPr>
        <w:t xml:space="preserve">11. </w:t>
      </w:r>
      <w:r>
        <w:rPr>
          <w:sz w:val="28"/>
          <w:szCs w:val="28"/>
        </w:rPr>
        <w:t>А</w:t>
      </w:r>
      <w:r w:rsidRPr="00084A14">
        <w:rPr>
          <w:sz w:val="28"/>
          <w:szCs w:val="28"/>
          <w:lang w:val="en-US"/>
        </w:rPr>
        <w:t xml:space="preserve">                                                 </w:t>
      </w:r>
      <w:smartTag w:uri="urn:schemas-microsoft-com:office:smarttags" w:element="metricconverter">
        <w:smartTagPr>
          <w:attr w:name="ProductID" w:val="44. C"/>
        </w:smartTagPr>
        <w:r w:rsidR="00033467">
          <w:rPr>
            <w:sz w:val="28"/>
            <w:szCs w:val="28"/>
            <w:lang w:val="en-US"/>
          </w:rPr>
          <w:t>44</w:t>
        </w:r>
        <w:r w:rsidRPr="00084A14">
          <w:rPr>
            <w:sz w:val="28"/>
            <w:szCs w:val="28"/>
            <w:lang w:val="en-US"/>
          </w:rPr>
          <w:t xml:space="preserve">. </w:t>
        </w:r>
        <w:r w:rsidR="00033467">
          <w:rPr>
            <w:sz w:val="28"/>
            <w:szCs w:val="28"/>
            <w:lang w:val="en-US"/>
          </w:rPr>
          <w:t>C</w:t>
        </w:r>
      </w:smartTag>
    </w:p>
    <w:p w:rsidR="001E18F9" w:rsidRPr="00033467" w:rsidRDefault="001E18F9" w:rsidP="001E18F9">
      <w:pPr>
        <w:rPr>
          <w:sz w:val="28"/>
          <w:szCs w:val="28"/>
          <w:lang w:val="en-US"/>
        </w:rPr>
      </w:pPr>
      <w:smartTag w:uri="urn:schemas-microsoft-com:office:smarttags" w:element="metricconverter">
        <w:smartTagPr>
          <w:attr w:name="ProductID" w:val="12. C"/>
        </w:smartTagPr>
        <w:r w:rsidRPr="00084A14">
          <w:rPr>
            <w:sz w:val="28"/>
            <w:szCs w:val="28"/>
            <w:lang w:val="en-US"/>
          </w:rPr>
          <w:t xml:space="preserve">12. </w:t>
        </w:r>
        <w:r w:rsidR="00E661EE">
          <w:rPr>
            <w:sz w:val="28"/>
            <w:szCs w:val="28"/>
            <w:lang w:val="en-US"/>
          </w:rPr>
          <w:t>C</w:t>
        </w:r>
      </w:smartTag>
      <w:r w:rsidRPr="00084A14">
        <w:rPr>
          <w:sz w:val="28"/>
          <w:szCs w:val="28"/>
          <w:lang w:val="en-US"/>
        </w:rPr>
        <w:t xml:space="preserve">                                                 </w:t>
      </w:r>
      <w:smartTag w:uri="urn:schemas-microsoft-com:office:smarttags" w:element="metricconverter">
        <w:smartTagPr>
          <w:attr w:name="ProductID" w:val="45. C"/>
        </w:smartTagPr>
        <w:r w:rsidR="00033467">
          <w:rPr>
            <w:sz w:val="28"/>
            <w:szCs w:val="28"/>
            <w:lang w:val="en-US"/>
          </w:rPr>
          <w:t>45</w:t>
        </w:r>
        <w:r w:rsidRPr="00084A14">
          <w:rPr>
            <w:sz w:val="28"/>
            <w:szCs w:val="28"/>
            <w:lang w:val="en-US"/>
          </w:rPr>
          <w:t xml:space="preserve">. </w:t>
        </w:r>
        <w:r w:rsidR="00033467">
          <w:rPr>
            <w:sz w:val="28"/>
            <w:szCs w:val="28"/>
            <w:lang w:val="en-US"/>
          </w:rPr>
          <w:t>C</w:t>
        </w:r>
      </w:smartTag>
    </w:p>
    <w:p w:rsidR="001E18F9" w:rsidRPr="00084A14" w:rsidRDefault="001E18F9" w:rsidP="001E18F9">
      <w:pPr>
        <w:rPr>
          <w:sz w:val="28"/>
          <w:szCs w:val="28"/>
          <w:lang w:val="en-US"/>
        </w:rPr>
      </w:pPr>
      <w:smartTag w:uri="urn:schemas-microsoft-com:office:smarttags" w:element="metricconverter">
        <w:smartTagPr>
          <w:attr w:name="ProductID" w:val="13. C"/>
        </w:smartTagPr>
        <w:r w:rsidRPr="00084A14">
          <w:rPr>
            <w:sz w:val="28"/>
            <w:szCs w:val="28"/>
            <w:lang w:val="en-US"/>
          </w:rPr>
          <w:t xml:space="preserve">13. </w:t>
        </w:r>
        <w:r w:rsidR="00E661EE">
          <w:rPr>
            <w:sz w:val="28"/>
            <w:szCs w:val="28"/>
            <w:lang w:val="en-US"/>
          </w:rPr>
          <w:t>C</w:t>
        </w:r>
      </w:smartTag>
      <w:r w:rsidRPr="00084A14">
        <w:rPr>
          <w:sz w:val="28"/>
          <w:szCs w:val="28"/>
          <w:lang w:val="en-US"/>
        </w:rPr>
        <w:t xml:space="preserve">                     </w:t>
      </w:r>
      <w:r w:rsidR="00033467" w:rsidRPr="00084A14">
        <w:rPr>
          <w:sz w:val="28"/>
          <w:szCs w:val="28"/>
          <w:lang w:val="en-US"/>
        </w:rPr>
        <w:t xml:space="preserve">                            </w:t>
      </w:r>
      <w:r w:rsidR="00033467">
        <w:rPr>
          <w:sz w:val="28"/>
          <w:szCs w:val="28"/>
          <w:lang w:val="en-US"/>
        </w:rPr>
        <w:t>46</w:t>
      </w:r>
      <w:r w:rsidRPr="00084A14">
        <w:rPr>
          <w:sz w:val="28"/>
          <w:szCs w:val="28"/>
          <w:lang w:val="en-US"/>
        </w:rPr>
        <w:t xml:space="preserve">. </w:t>
      </w:r>
      <w:r>
        <w:rPr>
          <w:sz w:val="28"/>
          <w:szCs w:val="28"/>
        </w:rPr>
        <w:t>С</w:t>
      </w:r>
    </w:p>
    <w:p w:rsidR="001E18F9" w:rsidRPr="00033467" w:rsidRDefault="00E661EE" w:rsidP="001E18F9">
      <w:pPr>
        <w:rPr>
          <w:sz w:val="28"/>
          <w:szCs w:val="28"/>
          <w:lang w:val="en-US"/>
        </w:rPr>
      </w:pPr>
      <w:smartTag w:uri="urn:schemas-microsoft-com:office:smarttags" w:element="metricconverter">
        <w:smartTagPr>
          <w:attr w:name="ProductID" w:val="14. C"/>
        </w:smartTagPr>
        <w:r w:rsidRPr="00084A14">
          <w:rPr>
            <w:sz w:val="28"/>
            <w:szCs w:val="28"/>
            <w:lang w:val="en-US"/>
          </w:rPr>
          <w:t xml:space="preserve">14. </w:t>
        </w:r>
        <w:r>
          <w:rPr>
            <w:sz w:val="28"/>
            <w:szCs w:val="28"/>
            <w:lang w:val="en-US"/>
          </w:rPr>
          <w:t>C</w:t>
        </w:r>
      </w:smartTag>
      <w:r w:rsidR="001E18F9" w:rsidRPr="00084A14">
        <w:rPr>
          <w:sz w:val="28"/>
          <w:szCs w:val="28"/>
          <w:lang w:val="en-US"/>
        </w:rPr>
        <w:t xml:space="preserve">                                                </w:t>
      </w:r>
      <w:r w:rsidR="00033467" w:rsidRPr="00084A14">
        <w:rPr>
          <w:sz w:val="28"/>
          <w:szCs w:val="28"/>
          <w:lang w:val="en-US"/>
        </w:rPr>
        <w:t xml:space="preserve"> </w:t>
      </w:r>
      <w:smartTag w:uri="urn:schemas-microsoft-com:office:smarttags" w:element="metricconverter">
        <w:smartTagPr>
          <w:attr w:name="ProductID" w:val="47. A"/>
        </w:smartTagPr>
        <w:r w:rsidR="00033467">
          <w:rPr>
            <w:sz w:val="28"/>
            <w:szCs w:val="28"/>
            <w:lang w:val="en-US"/>
          </w:rPr>
          <w:t>47</w:t>
        </w:r>
        <w:r w:rsidR="001E18F9" w:rsidRPr="00084A14">
          <w:rPr>
            <w:sz w:val="28"/>
            <w:szCs w:val="28"/>
            <w:lang w:val="en-US"/>
          </w:rPr>
          <w:t xml:space="preserve">. </w:t>
        </w:r>
        <w:r w:rsidR="00033467">
          <w:rPr>
            <w:sz w:val="28"/>
            <w:szCs w:val="28"/>
            <w:lang w:val="en-US"/>
          </w:rPr>
          <w:t>A</w:t>
        </w:r>
      </w:smartTag>
    </w:p>
    <w:p w:rsidR="001E18F9" w:rsidRPr="00084A14" w:rsidRDefault="001E18F9" w:rsidP="001E18F9">
      <w:pPr>
        <w:rPr>
          <w:sz w:val="28"/>
          <w:szCs w:val="28"/>
          <w:lang w:val="en-US"/>
        </w:rPr>
      </w:pPr>
      <w:r w:rsidRPr="00084A14">
        <w:rPr>
          <w:sz w:val="28"/>
          <w:szCs w:val="28"/>
          <w:lang w:val="en-US"/>
        </w:rPr>
        <w:t xml:space="preserve">15. </w:t>
      </w:r>
      <w:r w:rsidR="00E661EE">
        <w:rPr>
          <w:sz w:val="28"/>
          <w:szCs w:val="28"/>
          <w:lang w:val="en-US"/>
        </w:rPr>
        <w:t>D</w:t>
      </w:r>
      <w:r w:rsidRPr="00084A14">
        <w:rPr>
          <w:sz w:val="28"/>
          <w:szCs w:val="28"/>
          <w:lang w:val="en-US"/>
        </w:rPr>
        <w:t xml:space="preserve">                            </w:t>
      </w:r>
      <w:r w:rsidR="00033467" w:rsidRPr="00084A14">
        <w:rPr>
          <w:sz w:val="28"/>
          <w:szCs w:val="28"/>
          <w:lang w:val="en-US"/>
        </w:rPr>
        <w:t xml:space="preserve">                     </w:t>
      </w:r>
      <w:r w:rsidR="00033467">
        <w:rPr>
          <w:sz w:val="28"/>
          <w:szCs w:val="28"/>
          <w:lang w:val="en-US"/>
        </w:rPr>
        <w:t>48</w:t>
      </w:r>
      <w:r w:rsidRPr="00084A14">
        <w:rPr>
          <w:sz w:val="28"/>
          <w:szCs w:val="28"/>
          <w:lang w:val="en-US"/>
        </w:rPr>
        <w:t xml:space="preserve">. </w:t>
      </w:r>
      <w:r w:rsidRPr="00067BCD">
        <w:rPr>
          <w:sz w:val="28"/>
          <w:szCs w:val="28"/>
          <w:lang w:val="en-US"/>
        </w:rPr>
        <w:t>D</w:t>
      </w:r>
    </w:p>
    <w:p w:rsidR="001E18F9" w:rsidRPr="00033467" w:rsidRDefault="00E661EE" w:rsidP="001E18F9">
      <w:pPr>
        <w:rPr>
          <w:sz w:val="28"/>
          <w:szCs w:val="28"/>
          <w:lang w:val="en-US"/>
        </w:rPr>
      </w:pPr>
      <w:smartTag w:uri="urn:schemas-microsoft-com:office:smarttags" w:element="metricconverter">
        <w:smartTagPr>
          <w:attr w:name="ProductID" w:val="16. A"/>
        </w:smartTagPr>
        <w:r w:rsidRPr="00084A14">
          <w:rPr>
            <w:sz w:val="28"/>
            <w:szCs w:val="28"/>
            <w:lang w:val="en-US"/>
          </w:rPr>
          <w:t xml:space="preserve">16. </w:t>
        </w:r>
        <w:r>
          <w:rPr>
            <w:sz w:val="28"/>
            <w:szCs w:val="28"/>
            <w:lang w:val="en-US"/>
          </w:rPr>
          <w:t>A</w:t>
        </w:r>
      </w:smartTag>
      <w:r w:rsidR="001E18F9" w:rsidRPr="00084A14">
        <w:rPr>
          <w:sz w:val="28"/>
          <w:szCs w:val="28"/>
          <w:lang w:val="en-US"/>
        </w:rPr>
        <w:t xml:space="preserve">                     </w:t>
      </w:r>
      <w:r w:rsidR="00033467" w:rsidRPr="00084A14">
        <w:rPr>
          <w:sz w:val="28"/>
          <w:szCs w:val="28"/>
          <w:lang w:val="en-US"/>
        </w:rPr>
        <w:t xml:space="preserve">                            </w:t>
      </w:r>
      <w:smartTag w:uri="urn:schemas-microsoft-com:office:smarttags" w:element="metricconverter">
        <w:smartTagPr>
          <w:attr w:name="ProductID" w:val="49. A"/>
        </w:smartTagPr>
        <w:r w:rsidR="001E18F9" w:rsidRPr="00084A14">
          <w:rPr>
            <w:sz w:val="28"/>
            <w:szCs w:val="28"/>
            <w:lang w:val="en-US"/>
          </w:rPr>
          <w:t>4</w:t>
        </w:r>
        <w:r w:rsidR="00033467">
          <w:rPr>
            <w:sz w:val="28"/>
            <w:szCs w:val="28"/>
            <w:lang w:val="en-US"/>
          </w:rPr>
          <w:t>9</w:t>
        </w:r>
        <w:r w:rsidR="001E18F9" w:rsidRPr="00084A14">
          <w:rPr>
            <w:sz w:val="28"/>
            <w:szCs w:val="28"/>
            <w:lang w:val="en-US"/>
          </w:rPr>
          <w:t xml:space="preserve">. </w:t>
        </w:r>
        <w:r w:rsidR="00033467">
          <w:rPr>
            <w:sz w:val="28"/>
            <w:szCs w:val="28"/>
            <w:lang w:val="en-US"/>
          </w:rPr>
          <w:t>A</w:t>
        </w:r>
      </w:smartTag>
    </w:p>
    <w:p w:rsidR="001E18F9" w:rsidRDefault="001E18F9" w:rsidP="001E18F9">
      <w:pPr>
        <w:rPr>
          <w:sz w:val="28"/>
          <w:szCs w:val="28"/>
          <w:lang w:val="en-US"/>
        </w:rPr>
      </w:pPr>
      <w:smartTag w:uri="urn:schemas-microsoft-com:office:smarttags" w:element="metricconverter">
        <w:smartTagPr>
          <w:attr w:name="ProductID" w:val="17. A"/>
        </w:smartTagPr>
        <w:r w:rsidRPr="00084A14">
          <w:rPr>
            <w:sz w:val="28"/>
            <w:szCs w:val="28"/>
            <w:lang w:val="en-US"/>
          </w:rPr>
          <w:t xml:space="preserve">17. </w:t>
        </w:r>
        <w:r w:rsidR="00E661EE">
          <w:rPr>
            <w:sz w:val="28"/>
            <w:szCs w:val="28"/>
            <w:lang w:val="en-US"/>
          </w:rPr>
          <w:t>A</w:t>
        </w:r>
      </w:smartTag>
      <w:r w:rsidRPr="00084A14">
        <w:rPr>
          <w:sz w:val="28"/>
          <w:szCs w:val="28"/>
          <w:lang w:val="en-US"/>
        </w:rPr>
        <w:t xml:space="preserve">                     </w:t>
      </w:r>
      <w:r w:rsidR="00033467" w:rsidRPr="00084A14">
        <w:rPr>
          <w:sz w:val="28"/>
          <w:szCs w:val="28"/>
          <w:lang w:val="en-US"/>
        </w:rPr>
        <w:t xml:space="preserve">                            </w:t>
      </w:r>
      <w:r w:rsidRPr="00084A14">
        <w:rPr>
          <w:sz w:val="28"/>
          <w:szCs w:val="28"/>
          <w:lang w:val="en-US"/>
        </w:rPr>
        <w:t>5</w:t>
      </w:r>
      <w:r w:rsidR="00033467">
        <w:rPr>
          <w:sz w:val="28"/>
          <w:szCs w:val="28"/>
          <w:lang w:val="en-US"/>
        </w:rPr>
        <w:t>0</w:t>
      </w:r>
      <w:r w:rsidRPr="00084A14">
        <w:rPr>
          <w:sz w:val="28"/>
          <w:szCs w:val="28"/>
          <w:lang w:val="en-US"/>
        </w:rPr>
        <w:t xml:space="preserve">. </w:t>
      </w:r>
      <w:r w:rsidRPr="00067BCD">
        <w:rPr>
          <w:sz w:val="28"/>
          <w:szCs w:val="28"/>
        </w:rPr>
        <w:t>А</w:t>
      </w:r>
    </w:p>
    <w:p w:rsidR="00E661EE" w:rsidRDefault="001E18F9" w:rsidP="001E18F9">
      <w:pPr>
        <w:rPr>
          <w:sz w:val="28"/>
          <w:szCs w:val="28"/>
          <w:lang w:val="en-US"/>
        </w:rPr>
      </w:pPr>
      <w:smartTag w:uri="urn:schemas-microsoft-com:office:smarttags" w:element="metricconverter">
        <w:smartTagPr>
          <w:attr w:name="ProductID" w:val="18. A"/>
        </w:smartTagPr>
        <w:r w:rsidRPr="00854DBE">
          <w:rPr>
            <w:sz w:val="28"/>
            <w:szCs w:val="28"/>
            <w:lang w:val="en-US"/>
          </w:rPr>
          <w:t xml:space="preserve">18. </w:t>
        </w:r>
        <w:r w:rsidRPr="00067BCD">
          <w:rPr>
            <w:sz w:val="28"/>
            <w:szCs w:val="28"/>
            <w:lang w:val="en-US"/>
          </w:rPr>
          <w:t>A</w:t>
        </w:r>
      </w:smartTag>
      <w:r w:rsidR="00033467">
        <w:rPr>
          <w:sz w:val="28"/>
          <w:szCs w:val="28"/>
          <w:lang w:val="en-US"/>
        </w:rPr>
        <w:t xml:space="preserve">                                                 </w:t>
      </w:r>
      <w:smartTag w:uri="urn:schemas-microsoft-com:office:smarttags" w:element="metricconverter">
        <w:smartTagPr>
          <w:attr w:name="ProductID" w:val="51. A"/>
        </w:smartTagPr>
        <w:r w:rsidR="00033467">
          <w:rPr>
            <w:sz w:val="28"/>
            <w:szCs w:val="28"/>
            <w:lang w:val="en-US"/>
          </w:rPr>
          <w:t>51.</w:t>
        </w:r>
        <w:r w:rsidR="00854DBE">
          <w:rPr>
            <w:sz w:val="28"/>
            <w:szCs w:val="28"/>
            <w:lang w:val="en-US"/>
          </w:rPr>
          <w:t xml:space="preserve"> </w:t>
        </w:r>
        <w:r w:rsidR="00033467">
          <w:rPr>
            <w:sz w:val="28"/>
            <w:szCs w:val="28"/>
            <w:lang w:val="en-US"/>
          </w:rPr>
          <w:t>A</w:t>
        </w:r>
      </w:smartTag>
    </w:p>
    <w:p w:rsidR="00E661EE" w:rsidRDefault="00E661EE" w:rsidP="001E18F9">
      <w:pPr>
        <w:rPr>
          <w:sz w:val="28"/>
          <w:szCs w:val="28"/>
          <w:lang w:val="en-US"/>
        </w:rPr>
      </w:pPr>
      <w:r w:rsidRPr="00854DBE">
        <w:rPr>
          <w:sz w:val="28"/>
          <w:szCs w:val="28"/>
          <w:lang w:val="en-US"/>
        </w:rPr>
        <w:t xml:space="preserve">19. </w:t>
      </w:r>
      <w:r>
        <w:rPr>
          <w:sz w:val="28"/>
          <w:szCs w:val="28"/>
          <w:lang w:val="en-US"/>
        </w:rPr>
        <w:t>B</w:t>
      </w:r>
      <w:r w:rsidR="00033467">
        <w:rPr>
          <w:sz w:val="28"/>
          <w:szCs w:val="28"/>
          <w:lang w:val="en-US"/>
        </w:rPr>
        <w:t xml:space="preserve">                                                 52.</w:t>
      </w:r>
      <w:r w:rsidR="00854DBE">
        <w:rPr>
          <w:sz w:val="28"/>
          <w:szCs w:val="28"/>
          <w:lang w:val="en-US"/>
        </w:rPr>
        <w:t xml:space="preserve"> E</w:t>
      </w:r>
    </w:p>
    <w:p w:rsidR="00E661EE" w:rsidRDefault="00E661EE" w:rsidP="001E18F9">
      <w:pPr>
        <w:rPr>
          <w:sz w:val="28"/>
          <w:szCs w:val="28"/>
          <w:lang w:val="en-US"/>
        </w:rPr>
      </w:pPr>
      <w:r w:rsidRPr="00854DBE">
        <w:rPr>
          <w:sz w:val="28"/>
          <w:szCs w:val="28"/>
          <w:lang w:val="en-US"/>
        </w:rPr>
        <w:t xml:space="preserve">20. </w:t>
      </w:r>
      <w:r>
        <w:rPr>
          <w:sz w:val="28"/>
          <w:szCs w:val="28"/>
          <w:lang w:val="en-US"/>
        </w:rPr>
        <w:t>B</w:t>
      </w:r>
      <w:r w:rsidR="00854DBE">
        <w:rPr>
          <w:sz w:val="28"/>
          <w:szCs w:val="28"/>
          <w:lang w:val="en-US"/>
        </w:rPr>
        <w:t xml:space="preserve">                                                 53. E</w:t>
      </w:r>
    </w:p>
    <w:p w:rsidR="00E661EE" w:rsidRPr="00854DBE" w:rsidRDefault="00E661EE" w:rsidP="001E18F9">
      <w:pPr>
        <w:rPr>
          <w:sz w:val="28"/>
          <w:szCs w:val="28"/>
          <w:lang w:val="en-US"/>
        </w:rPr>
      </w:pPr>
      <w:smartTag w:uri="urn:schemas-microsoft-com:office:smarttags" w:element="metricconverter">
        <w:smartTagPr>
          <w:attr w:name="ProductID" w:val="21. A"/>
        </w:smartTagPr>
        <w:r w:rsidRPr="00854DBE">
          <w:rPr>
            <w:sz w:val="28"/>
            <w:szCs w:val="28"/>
            <w:lang w:val="en-US"/>
          </w:rPr>
          <w:t xml:space="preserve">21. </w:t>
        </w:r>
        <w:r>
          <w:rPr>
            <w:sz w:val="28"/>
            <w:szCs w:val="28"/>
            <w:lang w:val="en-US"/>
          </w:rPr>
          <w:t>A</w:t>
        </w:r>
      </w:smartTag>
      <w:r w:rsidR="00854DBE">
        <w:rPr>
          <w:sz w:val="28"/>
          <w:szCs w:val="28"/>
          <w:lang w:val="en-US"/>
        </w:rPr>
        <w:t xml:space="preserve">                                                 </w:t>
      </w:r>
      <w:smartTag w:uri="urn:schemas-microsoft-com:office:smarttags" w:element="metricconverter">
        <w:smartTagPr>
          <w:attr w:name="ProductID" w:val="54. A"/>
        </w:smartTagPr>
        <w:r w:rsidR="00854DBE">
          <w:rPr>
            <w:sz w:val="28"/>
            <w:szCs w:val="28"/>
            <w:lang w:val="en-US"/>
          </w:rPr>
          <w:t>54. A</w:t>
        </w:r>
      </w:smartTag>
    </w:p>
    <w:p w:rsidR="00E661EE" w:rsidRDefault="00E661EE" w:rsidP="001E18F9">
      <w:pPr>
        <w:rPr>
          <w:sz w:val="28"/>
          <w:szCs w:val="28"/>
          <w:lang w:val="en-US"/>
        </w:rPr>
      </w:pPr>
      <w:smartTag w:uri="urn:schemas-microsoft-com:office:smarttags" w:element="metricconverter">
        <w:smartTagPr>
          <w:attr w:name="ProductID" w:val="22. A"/>
        </w:smartTagPr>
        <w:r w:rsidRPr="00854DBE">
          <w:rPr>
            <w:sz w:val="28"/>
            <w:szCs w:val="28"/>
            <w:lang w:val="en-US"/>
          </w:rPr>
          <w:t>22.</w:t>
        </w:r>
        <w:r>
          <w:rPr>
            <w:sz w:val="28"/>
            <w:szCs w:val="28"/>
            <w:lang w:val="en-US"/>
          </w:rPr>
          <w:t xml:space="preserve"> A</w:t>
        </w:r>
      </w:smartTag>
      <w:r w:rsidR="00854DBE">
        <w:rPr>
          <w:sz w:val="28"/>
          <w:szCs w:val="28"/>
          <w:lang w:val="en-US"/>
        </w:rPr>
        <w:t xml:space="preserve">                                                 </w:t>
      </w:r>
      <w:smartTag w:uri="urn:schemas-microsoft-com:office:smarttags" w:element="metricconverter">
        <w:smartTagPr>
          <w:attr w:name="ProductID" w:val="55. A"/>
        </w:smartTagPr>
        <w:r w:rsidR="00854DBE">
          <w:rPr>
            <w:sz w:val="28"/>
            <w:szCs w:val="28"/>
            <w:lang w:val="en-US"/>
          </w:rPr>
          <w:t>55. A</w:t>
        </w:r>
      </w:smartTag>
    </w:p>
    <w:p w:rsidR="00E661EE" w:rsidRDefault="00E661EE" w:rsidP="001E18F9">
      <w:pPr>
        <w:rPr>
          <w:sz w:val="28"/>
          <w:szCs w:val="28"/>
          <w:lang w:val="en-US"/>
        </w:rPr>
      </w:pPr>
      <w:r w:rsidRPr="00854DBE">
        <w:rPr>
          <w:sz w:val="28"/>
          <w:szCs w:val="28"/>
          <w:lang w:val="en-US"/>
        </w:rPr>
        <w:t xml:space="preserve">23. </w:t>
      </w:r>
      <w:r>
        <w:rPr>
          <w:sz w:val="28"/>
          <w:szCs w:val="28"/>
          <w:lang w:val="en-US"/>
        </w:rPr>
        <w:t>B</w:t>
      </w:r>
      <w:r w:rsidR="00854DBE">
        <w:rPr>
          <w:sz w:val="28"/>
          <w:szCs w:val="28"/>
          <w:lang w:val="en-US"/>
        </w:rPr>
        <w:t xml:space="preserve">                                                 56. B</w:t>
      </w:r>
    </w:p>
    <w:p w:rsidR="00E661EE" w:rsidRDefault="00E661EE" w:rsidP="001E18F9">
      <w:pPr>
        <w:rPr>
          <w:sz w:val="28"/>
          <w:szCs w:val="28"/>
          <w:lang w:val="en-US"/>
        </w:rPr>
      </w:pPr>
      <w:smartTag w:uri="urn:schemas-microsoft-com:office:smarttags" w:element="metricconverter">
        <w:smartTagPr>
          <w:attr w:name="ProductID" w:val="24. A"/>
        </w:smartTagPr>
        <w:r w:rsidRPr="00854DBE">
          <w:rPr>
            <w:sz w:val="28"/>
            <w:szCs w:val="28"/>
            <w:lang w:val="en-US"/>
          </w:rPr>
          <w:t xml:space="preserve">24. </w:t>
        </w:r>
        <w:r>
          <w:rPr>
            <w:sz w:val="28"/>
            <w:szCs w:val="28"/>
            <w:lang w:val="en-US"/>
          </w:rPr>
          <w:t>A</w:t>
        </w:r>
      </w:smartTag>
      <w:r w:rsidR="00854DBE">
        <w:rPr>
          <w:sz w:val="28"/>
          <w:szCs w:val="28"/>
          <w:lang w:val="en-US"/>
        </w:rPr>
        <w:t xml:space="preserve">                                                 </w:t>
      </w:r>
      <w:smartTag w:uri="urn:schemas-microsoft-com:office:smarttags" w:element="metricconverter">
        <w:smartTagPr>
          <w:attr w:name="ProductID" w:val="57. C"/>
        </w:smartTagPr>
        <w:r w:rsidR="00854DBE">
          <w:rPr>
            <w:sz w:val="28"/>
            <w:szCs w:val="28"/>
            <w:lang w:val="en-US"/>
          </w:rPr>
          <w:t>57. C</w:t>
        </w:r>
      </w:smartTag>
    </w:p>
    <w:p w:rsidR="00E661EE" w:rsidRDefault="00E661EE" w:rsidP="001E18F9">
      <w:pPr>
        <w:rPr>
          <w:sz w:val="28"/>
          <w:szCs w:val="28"/>
          <w:lang w:val="en-US"/>
        </w:rPr>
      </w:pPr>
      <w:smartTag w:uri="urn:schemas-microsoft-com:office:smarttags" w:element="metricconverter">
        <w:smartTagPr>
          <w:attr w:name="ProductID" w:val="25. C"/>
        </w:smartTagPr>
        <w:r w:rsidRPr="00854DBE">
          <w:rPr>
            <w:sz w:val="28"/>
            <w:szCs w:val="28"/>
            <w:lang w:val="en-US"/>
          </w:rPr>
          <w:t xml:space="preserve">25. </w:t>
        </w:r>
        <w:r>
          <w:rPr>
            <w:sz w:val="28"/>
            <w:szCs w:val="28"/>
            <w:lang w:val="en-US"/>
          </w:rPr>
          <w:t>C</w:t>
        </w:r>
      </w:smartTag>
      <w:r w:rsidR="00854DBE">
        <w:rPr>
          <w:sz w:val="28"/>
          <w:szCs w:val="28"/>
          <w:lang w:val="en-US"/>
        </w:rPr>
        <w:t xml:space="preserve">                                                 </w:t>
      </w:r>
      <w:smartTag w:uri="urn:schemas-microsoft-com:office:smarttags" w:element="metricconverter">
        <w:smartTagPr>
          <w:attr w:name="ProductID" w:val="58. C"/>
        </w:smartTagPr>
        <w:r w:rsidR="00854DBE">
          <w:rPr>
            <w:sz w:val="28"/>
            <w:szCs w:val="28"/>
            <w:lang w:val="en-US"/>
          </w:rPr>
          <w:t>58. C</w:t>
        </w:r>
      </w:smartTag>
    </w:p>
    <w:p w:rsidR="00E661EE" w:rsidRDefault="00E661EE" w:rsidP="001E18F9">
      <w:pPr>
        <w:rPr>
          <w:sz w:val="28"/>
          <w:szCs w:val="28"/>
          <w:lang w:val="en-US"/>
        </w:rPr>
      </w:pPr>
      <w:smartTag w:uri="urn:schemas-microsoft-com:office:smarttags" w:element="metricconverter">
        <w:smartTagPr>
          <w:attr w:name="ProductID" w:val="26. C"/>
        </w:smartTagPr>
        <w:r w:rsidRPr="00854DBE">
          <w:rPr>
            <w:sz w:val="28"/>
            <w:szCs w:val="28"/>
            <w:lang w:val="en-US"/>
          </w:rPr>
          <w:t xml:space="preserve">26. </w:t>
        </w:r>
        <w:r>
          <w:rPr>
            <w:sz w:val="28"/>
            <w:szCs w:val="28"/>
            <w:lang w:val="en-US"/>
          </w:rPr>
          <w:t>C</w:t>
        </w:r>
      </w:smartTag>
      <w:r w:rsidR="00854DBE">
        <w:rPr>
          <w:sz w:val="28"/>
          <w:szCs w:val="28"/>
          <w:lang w:val="en-US"/>
        </w:rPr>
        <w:t xml:space="preserve">                                                 </w:t>
      </w:r>
      <w:smartTag w:uri="urn:schemas-microsoft-com:office:smarttags" w:element="metricconverter">
        <w:smartTagPr>
          <w:attr w:name="ProductID" w:val="59. C"/>
        </w:smartTagPr>
        <w:r w:rsidR="00854DBE">
          <w:rPr>
            <w:sz w:val="28"/>
            <w:szCs w:val="28"/>
            <w:lang w:val="en-US"/>
          </w:rPr>
          <w:t>59. C</w:t>
        </w:r>
      </w:smartTag>
    </w:p>
    <w:p w:rsidR="00E661EE" w:rsidRDefault="00E661EE" w:rsidP="001E18F9">
      <w:pPr>
        <w:rPr>
          <w:sz w:val="28"/>
          <w:szCs w:val="28"/>
          <w:lang w:val="en-US"/>
        </w:rPr>
      </w:pPr>
      <w:r w:rsidRPr="00854DBE">
        <w:rPr>
          <w:sz w:val="28"/>
          <w:szCs w:val="28"/>
          <w:lang w:val="en-US"/>
        </w:rPr>
        <w:t xml:space="preserve">27. </w:t>
      </w:r>
      <w:r>
        <w:rPr>
          <w:sz w:val="28"/>
          <w:szCs w:val="28"/>
          <w:lang w:val="en-US"/>
        </w:rPr>
        <w:t>B</w:t>
      </w:r>
      <w:r w:rsidR="00854DBE">
        <w:rPr>
          <w:sz w:val="28"/>
          <w:szCs w:val="28"/>
          <w:lang w:val="en-US"/>
        </w:rPr>
        <w:t xml:space="preserve">                                                 60. D</w:t>
      </w:r>
    </w:p>
    <w:p w:rsidR="00E661EE" w:rsidRDefault="00E661EE" w:rsidP="001E18F9">
      <w:pPr>
        <w:rPr>
          <w:sz w:val="28"/>
          <w:szCs w:val="28"/>
          <w:lang w:val="en-US"/>
        </w:rPr>
      </w:pPr>
      <w:smartTag w:uri="urn:schemas-microsoft-com:office:smarttags" w:element="metricconverter">
        <w:smartTagPr>
          <w:attr w:name="ProductID" w:val="28. A"/>
        </w:smartTagPr>
        <w:r w:rsidRPr="00854DBE">
          <w:rPr>
            <w:sz w:val="28"/>
            <w:szCs w:val="28"/>
            <w:lang w:val="en-US"/>
          </w:rPr>
          <w:t xml:space="preserve">28. </w:t>
        </w:r>
        <w:r>
          <w:rPr>
            <w:sz w:val="28"/>
            <w:szCs w:val="28"/>
            <w:lang w:val="en-US"/>
          </w:rPr>
          <w:t>A</w:t>
        </w:r>
      </w:smartTag>
      <w:r w:rsidR="00854DBE">
        <w:rPr>
          <w:sz w:val="28"/>
          <w:szCs w:val="28"/>
          <w:lang w:val="en-US"/>
        </w:rPr>
        <w:t xml:space="preserve">                                                 61. D </w:t>
      </w:r>
    </w:p>
    <w:p w:rsidR="00E661EE" w:rsidRDefault="00E661EE" w:rsidP="001E18F9">
      <w:pPr>
        <w:rPr>
          <w:sz w:val="28"/>
          <w:szCs w:val="28"/>
          <w:lang w:val="en-US"/>
        </w:rPr>
      </w:pPr>
      <w:smartTag w:uri="urn:schemas-microsoft-com:office:smarttags" w:element="metricconverter">
        <w:smartTagPr>
          <w:attr w:name="ProductID" w:val="29. C"/>
        </w:smartTagPr>
        <w:r w:rsidRPr="00854DBE">
          <w:rPr>
            <w:sz w:val="28"/>
            <w:szCs w:val="28"/>
            <w:lang w:val="en-US"/>
          </w:rPr>
          <w:t xml:space="preserve">29. </w:t>
        </w:r>
        <w:r>
          <w:rPr>
            <w:sz w:val="28"/>
            <w:szCs w:val="28"/>
            <w:lang w:val="en-US"/>
          </w:rPr>
          <w:t>C</w:t>
        </w:r>
      </w:smartTag>
      <w:r w:rsidR="00854DBE">
        <w:rPr>
          <w:sz w:val="28"/>
          <w:szCs w:val="28"/>
          <w:lang w:val="en-US"/>
        </w:rPr>
        <w:t xml:space="preserve">                                                 </w:t>
      </w:r>
      <w:smartTag w:uri="urn:schemas-microsoft-com:office:smarttags" w:element="metricconverter">
        <w:smartTagPr>
          <w:attr w:name="ProductID" w:val="62. C"/>
        </w:smartTagPr>
        <w:r w:rsidR="00854DBE">
          <w:rPr>
            <w:sz w:val="28"/>
            <w:szCs w:val="28"/>
            <w:lang w:val="en-US"/>
          </w:rPr>
          <w:t>62. C</w:t>
        </w:r>
      </w:smartTag>
    </w:p>
    <w:p w:rsidR="00E661EE" w:rsidRDefault="00E661EE" w:rsidP="001E18F9">
      <w:pPr>
        <w:rPr>
          <w:sz w:val="28"/>
          <w:szCs w:val="28"/>
          <w:lang w:val="en-US"/>
        </w:rPr>
      </w:pPr>
      <w:smartTag w:uri="urn:schemas-microsoft-com:office:smarttags" w:element="metricconverter">
        <w:smartTagPr>
          <w:attr w:name="ProductID" w:val="30. A"/>
        </w:smartTagPr>
        <w:r w:rsidRPr="00854DBE">
          <w:rPr>
            <w:sz w:val="28"/>
            <w:szCs w:val="28"/>
            <w:lang w:val="en-US"/>
          </w:rPr>
          <w:t xml:space="preserve">30. </w:t>
        </w:r>
        <w:r>
          <w:rPr>
            <w:sz w:val="28"/>
            <w:szCs w:val="28"/>
            <w:lang w:val="en-US"/>
          </w:rPr>
          <w:t>A</w:t>
        </w:r>
      </w:smartTag>
      <w:r w:rsidR="00854DBE">
        <w:rPr>
          <w:sz w:val="28"/>
          <w:szCs w:val="28"/>
          <w:lang w:val="en-US"/>
        </w:rPr>
        <w:t xml:space="preserve">                                                 63. B</w:t>
      </w:r>
    </w:p>
    <w:p w:rsidR="00E661EE" w:rsidRDefault="00E661EE" w:rsidP="001E18F9">
      <w:pPr>
        <w:rPr>
          <w:sz w:val="28"/>
          <w:szCs w:val="28"/>
          <w:lang w:val="en-US"/>
        </w:rPr>
      </w:pPr>
      <w:smartTag w:uri="urn:schemas-microsoft-com:office:smarttags" w:element="metricconverter">
        <w:smartTagPr>
          <w:attr w:name="ProductID" w:val="31. A"/>
        </w:smartTagPr>
        <w:r w:rsidRPr="00854DBE">
          <w:rPr>
            <w:sz w:val="28"/>
            <w:szCs w:val="28"/>
            <w:lang w:val="en-US"/>
          </w:rPr>
          <w:t xml:space="preserve">31. </w:t>
        </w:r>
        <w:r>
          <w:rPr>
            <w:sz w:val="28"/>
            <w:szCs w:val="28"/>
            <w:lang w:val="en-US"/>
          </w:rPr>
          <w:t>A</w:t>
        </w:r>
      </w:smartTag>
      <w:r w:rsidR="00854DBE">
        <w:rPr>
          <w:sz w:val="28"/>
          <w:szCs w:val="28"/>
          <w:lang w:val="en-US"/>
        </w:rPr>
        <w:t xml:space="preserve">                                                 </w:t>
      </w:r>
      <w:smartTag w:uri="urn:schemas-microsoft-com:office:smarttags" w:element="metricconverter">
        <w:smartTagPr>
          <w:attr w:name="ProductID" w:val="64. C"/>
        </w:smartTagPr>
        <w:r w:rsidR="00854DBE">
          <w:rPr>
            <w:sz w:val="28"/>
            <w:szCs w:val="28"/>
            <w:lang w:val="en-US"/>
          </w:rPr>
          <w:t>64. C</w:t>
        </w:r>
      </w:smartTag>
    </w:p>
    <w:p w:rsidR="00E661EE" w:rsidRPr="00084A14" w:rsidRDefault="00E661EE" w:rsidP="001E18F9">
      <w:pPr>
        <w:rPr>
          <w:sz w:val="28"/>
          <w:szCs w:val="28"/>
        </w:rPr>
      </w:pPr>
      <w:smartTag w:uri="urn:schemas-microsoft-com:office:smarttags" w:element="metricconverter">
        <w:smartTagPr>
          <w:attr w:name="ProductID" w:val="32. C"/>
        </w:smartTagPr>
        <w:r w:rsidRPr="00854DBE">
          <w:rPr>
            <w:sz w:val="28"/>
            <w:szCs w:val="28"/>
            <w:lang w:val="en-US"/>
          </w:rPr>
          <w:t xml:space="preserve">32. </w:t>
        </w:r>
        <w:r>
          <w:rPr>
            <w:sz w:val="28"/>
            <w:szCs w:val="28"/>
            <w:lang w:val="en-US"/>
          </w:rPr>
          <w:t>C</w:t>
        </w:r>
      </w:smartTag>
      <w:r w:rsidR="00854DBE">
        <w:rPr>
          <w:sz w:val="28"/>
          <w:szCs w:val="28"/>
          <w:lang w:val="en-US"/>
        </w:rPr>
        <w:t xml:space="preserve">                                                 65. B</w:t>
      </w:r>
    </w:p>
    <w:p w:rsidR="001E18F9" w:rsidRPr="00084A14" w:rsidRDefault="00E661EE" w:rsidP="001E18F9">
      <w:pPr>
        <w:rPr>
          <w:sz w:val="28"/>
          <w:szCs w:val="28"/>
        </w:rPr>
      </w:pPr>
      <w:smartTag w:uri="urn:schemas-microsoft-com:office:smarttags" w:element="metricconverter">
        <w:smartTagPr>
          <w:attr w:name="ProductID" w:val="33. A"/>
        </w:smartTagPr>
        <w:r w:rsidRPr="00084A14">
          <w:rPr>
            <w:sz w:val="28"/>
            <w:szCs w:val="28"/>
          </w:rPr>
          <w:t xml:space="preserve">33. </w:t>
        </w:r>
        <w:r>
          <w:rPr>
            <w:sz w:val="28"/>
            <w:szCs w:val="28"/>
            <w:lang w:val="en-US"/>
          </w:rPr>
          <w:t>A</w:t>
        </w:r>
      </w:smartTag>
      <w:r w:rsidR="001E18F9" w:rsidRPr="00084A14">
        <w:rPr>
          <w:sz w:val="28"/>
          <w:szCs w:val="28"/>
        </w:rPr>
        <w:t xml:space="preserve">                                                  </w:t>
      </w:r>
    </w:p>
    <w:p w:rsidR="001E18F9" w:rsidRPr="00084A14" w:rsidRDefault="001E18F9" w:rsidP="001E18F9">
      <w:pPr>
        <w:rPr>
          <w:sz w:val="28"/>
          <w:szCs w:val="28"/>
        </w:rPr>
      </w:pPr>
    </w:p>
    <w:p w:rsidR="001E18F9" w:rsidRPr="00084A14" w:rsidRDefault="001E18F9" w:rsidP="001E18F9">
      <w:pPr>
        <w:rPr>
          <w:sz w:val="28"/>
          <w:szCs w:val="28"/>
        </w:rPr>
      </w:pPr>
      <w:r w:rsidRPr="00084A14">
        <w:rPr>
          <w:sz w:val="28"/>
          <w:szCs w:val="28"/>
        </w:rPr>
        <w:t xml:space="preserve"> </w:t>
      </w:r>
    </w:p>
    <w:p w:rsidR="001E18F9" w:rsidRPr="00084A14" w:rsidRDefault="001E18F9" w:rsidP="001E18F9">
      <w:pPr>
        <w:rPr>
          <w:sz w:val="28"/>
          <w:szCs w:val="28"/>
        </w:rPr>
      </w:pPr>
      <w:r w:rsidRPr="00084A14">
        <w:rPr>
          <w:sz w:val="28"/>
          <w:szCs w:val="28"/>
        </w:rPr>
        <w:t xml:space="preserve">  </w:t>
      </w:r>
    </w:p>
    <w:p w:rsidR="001E18F9" w:rsidRPr="00084A14" w:rsidRDefault="001E18F9" w:rsidP="001E18F9">
      <w:pPr>
        <w:rPr>
          <w:b/>
          <w:sz w:val="28"/>
          <w:szCs w:val="28"/>
        </w:rPr>
      </w:pPr>
      <w:r w:rsidRPr="00084A14">
        <w:rPr>
          <w:sz w:val="28"/>
          <w:szCs w:val="28"/>
        </w:rPr>
        <w:t xml:space="preserve"> </w:t>
      </w:r>
    </w:p>
    <w:p w:rsidR="001E18F9" w:rsidRPr="00084A14" w:rsidRDefault="001E18F9" w:rsidP="001E18F9">
      <w:pPr>
        <w:rPr>
          <w:b/>
          <w:sz w:val="28"/>
          <w:szCs w:val="28"/>
        </w:rPr>
      </w:pPr>
    </w:p>
    <w:p w:rsidR="001E18F9" w:rsidRPr="0091114A" w:rsidRDefault="001E18F9" w:rsidP="00F34D47">
      <w:pPr>
        <w:rPr>
          <w:sz w:val="28"/>
          <w:szCs w:val="28"/>
        </w:rPr>
      </w:pPr>
    </w:p>
    <w:sectPr w:rsidR="001E18F9" w:rsidRPr="0091114A" w:rsidSect="008C5BDD">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CE3" w:rsidRDefault="00F24CE3">
      <w:r>
        <w:separator/>
      </w:r>
    </w:p>
  </w:endnote>
  <w:endnote w:type="continuationSeparator" w:id="0">
    <w:p w:rsidR="00F24CE3" w:rsidRDefault="00F2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E5D" w:rsidRDefault="00771E5D" w:rsidP="00A15C65">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71E5D" w:rsidRDefault="00771E5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E5D" w:rsidRDefault="00771E5D" w:rsidP="00A15C65">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126A6">
      <w:rPr>
        <w:rStyle w:val="a5"/>
        <w:noProof/>
      </w:rPr>
      <w:t>2</w:t>
    </w:r>
    <w:r>
      <w:rPr>
        <w:rStyle w:val="a5"/>
      </w:rPr>
      <w:fldChar w:fldCharType="end"/>
    </w:r>
  </w:p>
  <w:p w:rsidR="00771E5D" w:rsidRDefault="00771E5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CE3" w:rsidRDefault="00F24CE3">
      <w:r>
        <w:separator/>
      </w:r>
    </w:p>
  </w:footnote>
  <w:footnote w:type="continuationSeparator" w:id="0">
    <w:p w:rsidR="00F24CE3" w:rsidRDefault="00F24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E5D" w:rsidRPr="0005281D" w:rsidRDefault="00771E5D" w:rsidP="0005281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339F"/>
    <w:multiLevelType w:val="hybridMultilevel"/>
    <w:tmpl w:val="7516294C"/>
    <w:lvl w:ilvl="0" w:tplc="140099B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E0751F"/>
    <w:multiLevelType w:val="multilevel"/>
    <w:tmpl w:val="DB3E85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D670F4"/>
    <w:multiLevelType w:val="multilevel"/>
    <w:tmpl w:val="3E4E94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11218B"/>
    <w:multiLevelType w:val="hybridMultilevel"/>
    <w:tmpl w:val="27B0DB76"/>
    <w:lvl w:ilvl="0" w:tplc="697C1100">
      <w:start w:val="244"/>
      <w:numFmt w:val="decimal"/>
      <w:lvlText w:val="%1."/>
      <w:lvlJc w:val="left"/>
      <w:pPr>
        <w:tabs>
          <w:tab w:val="num" w:pos="420"/>
        </w:tabs>
        <w:ind w:left="420" w:hanging="420"/>
      </w:pPr>
      <w:rPr>
        <w:rFonts w:hint="default"/>
      </w:rPr>
    </w:lvl>
    <w:lvl w:ilvl="1" w:tplc="D3F86804">
      <w:start w:val="1"/>
      <w:numFmt w:val="upperLetter"/>
      <w:lvlText w:val="%2)"/>
      <w:lvlJc w:val="left"/>
      <w:pPr>
        <w:tabs>
          <w:tab w:val="num" w:pos="2520"/>
        </w:tabs>
        <w:ind w:left="2520" w:hanging="360"/>
      </w:pPr>
      <w:rPr>
        <w:rFonts w:ascii="Times New Roman" w:eastAsia="Times New Roman" w:hAnsi="Times New Roman" w:cs="Times New Roman"/>
      </w:rPr>
    </w:lvl>
    <w:lvl w:ilvl="2" w:tplc="0419001B">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4">
    <w:nsid w:val="1815245A"/>
    <w:multiLevelType w:val="hybridMultilevel"/>
    <w:tmpl w:val="0ABC509C"/>
    <w:lvl w:ilvl="0" w:tplc="CA687B24">
      <w:start w:val="1"/>
      <w:numFmt w:val="upperLetter"/>
      <w:lvlText w:val="%1)"/>
      <w:lvlJc w:val="left"/>
      <w:pPr>
        <w:tabs>
          <w:tab w:val="num" w:pos="1800"/>
        </w:tabs>
        <w:ind w:left="1800" w:hanging="360"/>
      </w:pPr>
      <w:rPr>
        <w:rFonts w:ascii="Times New Roman" w:eastAsia="Times New Roman" w:hAnsi="Times New Roman" w:cs="Times New Roman"/>
      </w:rPr>
    </w:lvl>
    <w:lvl w:ilvl="1" w:tplc="59D22DCE">
      <w:start w:val="1"/>
      <w:numFmt w:val="upperLetter"/>
      <w:lvlText w:val="%2)"/>
      <w:lvlJc w:val="left"/>
      <w:pPr>
        <w:tabs>
          <w:tab w:val="num" w:pos="2160"/>
        </w:tabs>
        <w:ind w:left="2160" w:hanging="360"/>
      </w:pPr>
      <w:rPr>
        <w:rFonts w:hint="default"/>
      </w:rPr>
    </w:lvl>
    <w:lvl w:ilvl="2" w:tplc="F9583E7E">
      <w:start w:val="64"/>
      <w:numFmt w:val="decimal"/>
      <w:lvlText w:val="%3."/>
      <w:lvlJc w:val="left"/>
      <w:pPr>
        <w:tabs>
          <w:tab w:val="num" w:pos="3060"/>
        </w:tabs>
        <w:ind w:left="3060" w:hanging="360"/>
      </w:pPr>
      <w:rPr>
        <w:rFonts w:hint="default"/>
      </w:r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1C495E5B"/>
    <w:multiLevelType w:val="hybridMultilevel"/>
    <w:tmpl w:val="3BD6152A"/>
    <w:lvl w:ilvl="0" w:tplc="347E2CDA">
      <w:start w:val="1"/>
      <w:numFmt w:val="bullet"/>
      <w:lvlText w:val="-"/>
      <w:lvlJc w:val="left"/>
      <w:pPr>
        <w:tabs>
          <w:tab w:val="num" w:pos="720"/>
        </w:tabs>
        <w:ind w:left="720" w:hanging="360"/>
      </w:pPr>
      <w:rPr>
        <w:rFonts w:ascii="Tahoma" w:hAnsi="Tahoma" w:hint="default"/>
      </w:rPr>
    </w:lvl>
    <w:lvl w:ilvl="1" w:tplc="282A45E4" w:tentative="1">
      <w:start w:val="1"/>
      <w:numFmt w:val="bullet"/>
      <w:lvlText w:val="-"/>
      <w:lvlJc w:val="left"/>
      <w:pPr>
        <w:tabs>
          <w:tab w:val="num" w:pos="1440"/>
        </w:tabs>
        <w:ind w:left="1440" w:hanging="360"/>
      </w:pPr>
      <w:rPr>
        <w:rFonts w:ascii="Tahoma" w:hAnsi="Tahoma" w:hint="default"/>
      </w:rPr>
    </w:lvl>
    <w:lvl w:ilvl="2" w:tplc="8806CF62" w:tentative="1">
      <w:start w:val="1"/>
      <w:numFmt w:val="bullet"/>
      <w:lvlText w:val="-"/>
      <w:lvlJc w:val="left"/>
      <w:pPr>
        <w:tabs>
          <w:tab w:val="num" w:pos="2160"/>
        </w:tabs>
        <w:ind w:left="2160" w:hanging="360"/>
      </w:pPr>
      <w:rPr>
        <w:rFonts w:ascii="Tahoma" w:hAnsi="Tahoma" w:hint="default"/>
      </w:rPr>
    </w:lvl>
    <w:lvl w:ilvl="3" w:tplc="A372D8B8" w:tentative="1">
      <w:start w:val="1"/>
      <w:numFmt w:val="bullet"/>
      <w:lvlText w:val="-"/>
      <w:lvlJc w:val="left"/>
      <w:pPr>
        <w:tabs>
          <w:tab w:val="num" w:pos="2880"/>
        </w:tabs>
        <w:ind w:left="2880" w:hanging="360"/>
      </w:pPr>
      <w:rPr>
        <w:rFonts w:ascii="Tahoma" w:hAnsi="Tahoma" w:hint="default"/>
      </w:rPr>
    </w:lvl>
    <w:lvl w:ilvl="4" w:tplc="B1EE6BFE" w:tentative="1">
      <w:start w:val="1"/>
      <w:numFmt w:val="bullet"/>
      <w:lvlText w:val="-"/>
      <w:lvlJc w:val="left"/>
      <w:pPr>
        <w:tabs>
          <w:tab w:val="num" w:pos="3600"/>
        </w:tabs>
        <w:ind w:left="3600" w:hanging="360"/>
      </w:pPr>
      <w:rPr>
        <w:rFonts w:ascii="Tahoma" w:hAnsi="Tahoma" w:hint="default"/>
      </w:rPr>
    </w:lvl>
    <w:lvl w:ilvl="5" w:tplc="8E0CD81A" w:tentative="1">
      <w:start w:val="1"/>
      <w:numFmt w:val="bullet"/>
      <w:lvlText w:val="-"/>
      <w:lvlJc w:val="left"/>
      <w:pPr>
        <w:tabs>
          <w:tab w:val="num" w:pos="4320"/>
        </w:tabs>
        <w:ind w:left="4320" w:hanging="360"/>
      </w:pPr>
      <w:rPr>
        <w:rFonts w:ascii="Tahoma" w:hAnsi="Tahoma" w:hint="default"/>
      </w:rPr>
    </w:lvl>
    <w:lvl w:ilvl="6" w:tplc="DA3024D8" w:tentative="1">
      <w:start w:val="1"/>
      <w:numFmt w:val="bullet"/>
      <w:lvlText w:val="-"/>
      <w:lvlJc w:val="left"/>
      <w:pPr>
        <w:tabs>
          <w:tab w:val="num" w:pos="5040"/>
        </w:tabs>
        <w:ind w:left="5040" w:hanging="360"/>
      </w:pPr>
      <w:rPr>
        <w:rFonts w:ascii="Tahoma" w:hAnsi="Tahoma" w:hint="default"/>
      </w:rPr>
    </w:lvl>
    <w:lvl w:ilvl="7" w:tplc="C798A3D0" w:tentative="1">
      <w:start w:val="1"/>
      <w:numFmt w:val="bullet"/>
      <w:lvlText w:val="-"/>
      <w:lvlJc w:val="left"/>
      <w:pPr>
        <w:tabs>
          <w:tab w:val="num" w:pos="5760"/>
        </w:tabs>
        <w:ind w:left="5760" w:hanging="360"/>
      </w:pPr>
      <w:rPr>
        <w:rFonts w:ascii="Tahoma" w:hAnsi="Tahoma" w:hint="default"/>
      </w:rPr>
    </w:lvl>
    <w:lvl w:ilvl="8" w:tplc="15801C80" w:tentative="1">
      <w:start w:val="1"/>
      <w:numFmt w:val="bullet"/>
      <w:lvlText w:val="-"/>
      <w:lvlJc w:val="left"/>
      <w:pPr>
        <w:tabs>
          <w:tab w:val="num" w:pos="6480"/>
        </w:tabs>
        <w:ind w:left="6480" w:hanging="360"/>
      </w:pPr>
      <w:rPr>
        <w:rFonts w:ascii="Tahoma" w:hAnsi="Tahoma" w:hint="default"/>
      </w:rPr>
    </w:lvl>
  </w:abstractNum>
  <w:abstractNum w:abstractNumId="6">
    <w:nsid w:val="1D980EF0"/>
    <w:multiLevelType w:val="hybridMultilevel"/>
    <w:tmpl w:val="7D06C9C2"/>
    <w:lvl w:ilvl="0" w:tplc="0419000F">
      <w:start w:val="2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E030F26"/>
    <w:multiLevelType w:val="hybridMultilevel"/>
    <w:tmpl w:val="CBF2BAD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BC4E6C"/>
    <w:multiLevelType w:val="hybridMultilevel"/>
    <w:tmpl w:val="73608D70"/>
    <w:lvl w:ilvl="0" w:tplc="6CEC0784">
      <w:start w:val="1"/>
      <w:numFmt w:val="bullet"/>
      <w:lvlText w:val="-"/>
      <w:lvlJc w:val="left"/>
      <w:pPr>
        <w:tabs>
          <w:tab w:val="num" w:pos="720"/>
        </w:tabs>
        <w:ind w:left="720" w:hanging="360"/>
      </w:pPr>
      <w:rPr>
        <w:rFonts w:ascii="Tahoma" w:hAnsi="Tahoma" w:hint="default"/>
      </w:rPr>
    </w:lvl>
    <w:lvl w:ilvl="1" w:tplc="CB7E4FAC" w:tentative="1">
      <w:start w:val="1"/>
      <w:numFmt w:val="bullet"/>
      <w:lvlText w:val="-"/>
      <w:lvlJc w:val="left"/>
      <w:pPr>
        <w:tabs>
          <w:tab w:val="num" w:pos="1440"/>
        </w:tabs>
        <w:ind w:left="1440" w:hanging="360"/>
      </w:pPr>
      <w:rPr>
        <w:rFonts w:ascii="Tahoma" w:hAnsi="Tahoma" w:hint="default"/>
      </w:rPr>
    </w:lvl>
    <w:lvl w:ilvl="2" w:tplc="EB84C0CA" w:tentative="1">
      <w:start w:val="1"/>
      <w:numFmt w:val="bullet"/>
      <w:lvlText w:val="-"/>
      <w:lvlJc w:val="left"/>
      <w:pPr>
        <w:tabs>
          <w:tab w:val="num" w:pos="2160"/>
        </w:tabs>
        <w:ind w:left="2160" w:hanging="360"/>
      </w:pPr>
      <w:rPr>
        <w:rFonts w:ascii="Tahoma" w:hAnsi="Tahoma" w:hint="default"/>
      </w:rPr>
    </w:lvl>
    <w:lvl w:ilvl="3" w:tplc="75B8B334" w:tentative="1">
      <w:start w:val="1"/>
      <w:numFmt w:val="bullet"/>
      <w:lvlText w:val="-"/>
      <w:lvlJc w:val="left"/>
      <w:pPr>
        <w:tabs>
          <w:tab w:val="num" w:pos="2880"/>
        </w:tabs>
        <w:ind w:left="2880" w:hanging="360"/>
      </w:pPr>
      <w:rPr>
        <w:rFonts w:ascii="Tahoma" w:hAnsi="Tahoma" w:hint="default"/>
      </w:rPr>
    </w:lvl>
    <w:lvl w:ilvl="4" w:tplc="888E333C" w:tentative="1">
      <w:start w:val="1"/>
      <w:numFmt w:val="bullet"/>
      <w:lvlText w:val="-"/>
      <w:lvlJc w:val="left"/>
      <w:pPr>
        <w:tabs>
          <w:tab w:val="num" w:pos="3600"/>
        </w:tabs>
        <w:ind w:left="3600" w:hanging="360"/>
      </w:pPr>
      <w:rPr>
        <w:rFonts w:ascii="Tahoma" w:hAnsi="Tahoma" w:hint="default"/>
      </w:rPr>
    </w:lvl>
    <w:lvl w:ilvl="5" w:tplc="EBF257FA" w:tentative="1">
      <w:start w:val="1"/>
      <w:numFmt w:val="bullet"/>
      <w:lvlText w:val="-"/>
      <w:lvlJc w:val="left"/>
      <w:pPr>
        <w:tabs>
          <w:tab w:val="num" w:pos="4320"/>
        </w:tabs>
        <w:ind w:left="4320" w:hanging="360"/>
      </w:pPr>
      <w:rPr>
        <w:rFonts w:ascii="Tahoma" w:hAnsi="Tahoma" w:hint="default"/>
      </w:rPr>
    </w:lvl>
    <w:lvl w:ilvl="6" w:tplc="6B1204D8" w:tentative="1">
      <w:start w:val="1"/>
      <w:numFmt w:val="bullet"/>
      <w:lvlText w:val="-"/>
      <w:lvlJc w:val="left"/>
      <w:pPr>
        <w:tabs>
          <w:tab w:val="num" w:pos="5040"/>
        </w:tabs>
        <w:ind w:left="5040" w:hanging="360"/>
      </w:pPr>
      <w:rPr>
        <w:rFonts w:ascii="Tahoma" w:hAnsi="Tahoma" w:hint="default"/>
      </w:rPr>
    </w:lvl>
    <w:lvl w:ilvl="7" w:tplc="53FC7492" w:tentative="1">
      <w:start w:val="1"/>
      <w:numFmt w:val="bullet"/>
      <w:lvlText w:val="-"/>
      <w:lvlJc w:val="left"/>
      <w:pPr>
        <w:tabs>
          <w:tab w:val="num" w:pos="5760"/>
        </w:tabs>
        <w:ind w:left="5760" w:hanging="360"/>
      </w:pPr>
      <w:rPr>
        <w:rFonts w:ascii="Tahoma" w:hAnsi="Tahoma" w:hint="default"/>
      </w:rPr>
    </w:lvl>
    <w:lvl w:ilvl="8" w:tplc="A9C68FB2" w:tentative="1">
      <w:start w:val="1"/>
      <w:numFmt w:val="bullet"/>
      <w:lvlText w:val="-"/>
      <w:lvlJc w:val="left"/>
      <w:pPr>
        <w:tabs>
          <w:tab w:val="num" w:pos="6480"/>
        </w:tabs>
        <w:ind w:left="6480" w:hanging="360"/>
      </w:pPr>
      <w:rPr>
        <w:rFonts w:ascii="Tahoma" w:hAnsi="Tahoma" w:hint="default"/>
      </w:rPr>
    </w:lvl>
  </w:abstractNum>
  <w:abstractNum w:abstractNumId="9">
    <w:nsid w:val="238441C6"/>
    <w:multiLevelType w:val="hybridMultilevel"/>
    <w:tmpl w:val="1B28327A"/>
    <w:lvl w:ilvl="0" w:tplc="E2EAAC38">
      <w:start w:val="1"/>
      <w:numFmt w:val="upperLetter"/>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6B36BA9"/>
    <w:multiLevelType w:val="hybridMultilevel"/>
    <w:tmpl w:val="D2D26186"/>
    <w:lvl w:ilvl="0" w:tplc="3E90AB5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1F834DE"/>
    <w:multiLevelType w:val="hybridMultilevel"/>
    <w:tmpl w:val="E39A1A84"/>
    <w:lvl w:ilvl="0" w:tplc="BEF2F252">
      <w:start w:val="1"/>
      <w:numFmt w:val="bullet"/>
      <w:lvlText w:val="-"/>
      <w:lvlJc w:val="left"/>
      <w:pPr>
        <w:tabs>
          <w:tab w:val="num" w:pos="720"/>
        </w:tabs>
        <w:ind w:left="720" w:hanging="360"/>
      </w:pPr>
      <w:rPr>
        <w:rFonts w:ascii="Tahoma" w:hAnsi="Tahoma" w:hint="default"/>
      </w:rPr>
    </w:lvl>
    <w:lvl w:ilvl="1" w:tplc="C53C2FF4" w:tentative="1">
      <w:start w:val="1"/>
      <w:numFmt w:val="bullet"/>
      <w:lvlText w:val="-"/>
      <w:lvlJc w:val="left"/>
      <w:pPr>
        <w:tabs>
          <w:tab w:val="num" w:pos="1440"/>
        </w:tabs>
        <w:ind w:left="1440" w:hanging="360"/>
      </w:pPr>
      <w:rPr>
        <w:rFonts w:ascii="Tahoma" w:hAnsi="Tahoma" w:hint="default"/>
      </w:rPr>
    </w:lvl>
    <w:lvl w:ilvl="2" w:tplc="1C4E2994" w:tentative="1">
      <w:start w:val="1"/>
      <w:numFmt w:val="bullet"/>
      <w:lvlText w:val="-"/>
      <w:lvlJc w:val="left"/>
      <w:pPr>
        <w:tabs>
          <w:tab w:val="num" w:pos="2160"/>
        </w:tabs>
        <w:ind w:left="2160" w:hanging="360"/>
      </w:pPr>
      <w:rPr>
        <w:rFonts w:ascii="Tahoma" w:hAnsi="Tahoma" w:hint="default"/>
      </w:rPr>
    </w:lvl>
    <w:lvl w:ilvl="3" w:tplc="816A511A" w:tentative="1">
      <w:start w:val="1"/>
      <w:numFmt w:val="bullet"/>
      <w:lvlText w:val="-"/>
      <w:lvlJc w:val="left"/>
      <w:pPr>
        <w:tabs>
          <w:tab w:val="num" w:pos="2880"/>
        </w:tabs>
        <w:ind w:left="2880" w:hanging="360"/>
      </w:pPr>
      <w:rPr>
        <w:rFonts w:ascii="Tahoma" w:hAnsi="Tahoma" w:hint="default"/>
      </w:rPr>
    </w:lvl>
    <w:lvl w:ilvl="4" w:tplc="BC5EFD32" w:tentative="1">
      <w:start w:val="1"/>
      <w:numFmt w:val="bullet"/>
      <w:lvlText w:val="-"/>
      <w:lvlJc w:val="left"/>
      <w:pPr>
        <w:tabs>
          <w:tab w:val="num" w:pos="3600"/>
        </w:tabs>
        <w:ind w:left="3600" w:hanging="360"/>
      </w:pPr>
      <w:rPr>
        <w:rFonts w:ascii="Tahoma" w:hAnsi="Tahoma" w:hint="default"/>
      </w:rPr>
    </w:lvl>
    <w:lvl w:ilvl="5" w:tplc="0BBEC488" w:tentative="1">
      <w:start w:val="1"/>
      <w:numFmt w:val="bullet"/>
      <w:lvlText w:val="-"/>
      <w:lvlJc w:val="left"/>
      <w:pPr>
        <w:tabs>
          <w:tab w:val="num" w:pos="4320"/>
        </w:tabs>
        <w:ind w:left="4320" w:hanging="360"/>
      </w:pPr>
      <w:rPr>
        <w:rFonts w:ascii="Tahoma" w:hAnsi="Tahoma" w:hint="default"/>
      </w:rPr>
    </w:lvl>
    <w:lvl w:ilvl="6" w:tplc="26562D8A" w:tentative="1">
      <w:start w:val="1"/>
      <w:numFmt w:val="bullet"/>
      <w:lvlText w:val="-"/>
      <w:lvlJc w:val="left"/>
      <w:pPr>
        <w:tabs>
          <w:tab w:val="num" w:pos="5040"/>
        </w:tabs>
        <w:ind w:left="5040" w:hanging="360"/>
      </w:pPr>
      <w:rPr>
        <w:rFonts w:ascii="Tahoma" w:hAnsi="Tahoma" w:hint="default"/>
      </w:rPr>
    </w:lvl>
    <w:lvl w:ilvl="7" w:tplc="75CA2494" w:tentative="1">
      <w:start w:val="1"/>
      <w:numFmt w:val="bullet"/>
      <w:lvlText w:val="-"/>
      <w:lvlJc w:val="left"/>
      <w:pPr>
        <w:tabs>
          <w:tab w:val="num" w:pos="5760"/>
        </w:tabs>
        <w:ind w:left="5760" w:hanging="360"/>
      </w:pPr>
      <w:rPr>
        <w:rFonts w:ascii="Tahoma" w:hAnsi="Tahoma" w:hint="default"/>
      </w:rPr>
    </w:lvl>
    <w:lvl w:ilvl="8" w:tplc="CCB2438C" w:tentative="1">
      <w:start w:val="1"/>
      <w:numFmt w:val="bullet"/>
      <w:lvlText w:val="-"/>
      <w:lvlJc w:val="left"/>
      <w:pPr>
        <w:tabs>
          <w:tab w:val="num" w:pos="6480"/>
        </w:tabs>
        <w:ind w:left="6480" w:hanging="360"/>
      </w:pPr>
      <w:rPr>
        <w:rFonts w:ascii="Tahoma" w:hAnsi="Tahoma" w:hint="default"/>
      </w:rPr>
    </w:lvl>
  </w:abstractNum>
  <w:abstractNum w:abstractNumId="12">
    <w:nsid w:val="33130B7D"/>
    <w:multiLevelType w:val="hybridMultilevel"/>
    <w:tmpl w:val="AB822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1E31BC"/>
    <w:multiLevelType w:val="hybridMultilevel"/>
    <w:tmpl w:val="33688B70"/>
    <w:lvl w:ilvl="0" w:tplc="0419000F">
      <w:start w:val="4"/>
      <w:numFmt w:val="decimal"/>
      <w:lvlText w:val="%1."/>
      <w:lvlJc w:val="left"/>
      <w:pPr>
        <w:tabs>
          <w:tab w:val="num" w:pos="720"/>
        </w:tabs>
        <w:ind w:left="720" w:hanging="360"/>
      </w:pPr>
      <w:rPr>
        <w:rFonts w:hint="default"/>
      </w:rPr>
    </w:lvl>
    <w:lvl w:ilvl="1" w:tplc="554839A8">
      <w:start w:val="1"/>
      <w:numFmt w:val="decimal"/>
      <w:lvlText w:val="%2."/>
      <w:lvlJc w:val="left"/>
      <w:pPr>
        <w:tabs>
          <w:tab w:val="num" w:pos="360"/>
        </w:tabs>
        <w:ind w:left="360" w:hanging="360"/>
      </w:pPr>
      <w:rPr>
        <w:rFonts w:ascii="Times New Roman" w:eastAsia="Times New Roman" w:hAnsi="Times New Roman" w:cs="Times New Roman"/>
      </w:rPr>
    </w:lvl>
    <w:lvl w:ilvl="2" w:tplc="E87CA1A6">
      <w:start w:val="1"/>
      <w:numFmt w:val="decimal"/>
      <w:lvlText w:val="%3."/>
      <w:lvlJc w:val="right"/>
      <w:pPr>
        <w:tabs>
          <w:tab w:val="num" w:pos="180"/>
        </w:tabs>
        <w:ind w:left="180" w:hanging="180"/>
      </w:pPr>
      <w:rPr>
        <w:rFonts w:ascii="Times New Roman" w:eastAsia="Times New Roman" w:hAnsi="Times New Roman" w:cs="Times New Roman"/>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68F1DD5"/>
    <w:multiLevelType w:val="multilevel"/>
    <w:tmpl w:val="52EC9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805BE1"/>
    <w:multiLevelType w:val="hybridMultilevel"/>
    <w:tmpl w:val="8B325D9A"/>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3FE7184"/>
    <w:multiLevelType w:val="hybridMultilevel"/>
    <w:tmpl w:val="249272CC"/>
    <w:lvl w:ilvl="0" w:tplc="0419000F">
      <w:start w:val="52"/>
      <w:numFmt w:val="decimal"/>
      <w:lvlText w:val="%1."/>
      <w:lvlJc w:val="left"/>
      <w:pPr>
        <w:tabs>
          <w:tab w:val="num" w:pos="720"/>
        </w:tabs>
        <w:ind w:left="720" w:hanging="360"/>
      </w:pPr>
      <w:rPr>
        <w:rFonts w:hint="default"/>
      </w:rPr>
    </w:lvl>
    <w:lvl w:ilvl="1" w:tplc="7140FFFC">
      <w:start w:val="1"/>
      <w:numFmt w:val="upperLetter"/>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84B6B7A"/>
    <w:multiLevelType w:val="hybridMultilevel"/>
    <w:tmpl w:val="6D98DE60"/>
    <w:lvl w:ilvl="0" w:tplc="7682DB98">
      <w:start w:val="1"/>
      <w:numFmt w:val="upperLetter"/>
      <w:lvlText w:val="%1)"/>
      <w:lvlJc w:val="left"/>
      <w:pPr>
        <w:tabs>
          <w:tab w:val="num" w:pos="900"/>
        </w:tabs>
        <w:ind w:left="900" w:hanging="360"/>
      </w:pPr>
      <w:rPr>
        <w:rFonts w:ascii="Times New Roman" w:eastAsia="Times New Roman" w:hAnsi="Times New Roman" w:cs="Times New Roman"/>
      </w:rPr>
    </w:lvl>
    <w:lvl w:ilvl="1" w:tplc="97669524">
      <w:start w:val="285"/>
      <w:numFmt w:val="decimal"/>
      <w:lvlText w:val="%2."/>
      <w:lvlJc w:val="left"/>
      <w:pPr>
        <w:tabs>
          <w:tab w:val="num" w:pos="1320"/>
        </w:tabs>
        <w:ind w:left="1320" w:hanging="42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8">
    <w:nsid w:val="5B9E7F5C"/>
    <w:multiLevelType w:val="hybridMultilevel"/>
    <w:tmpl w:val="79DA3368"/>
    <w:lvl w:ilvl="0" w:tplc="A91AE14A">
      <w:start w:val="1"/>
      <w:numFmt w:val="bullet"/>
      <w:lvlText w:val="-"/>
      <w:lvlJc w:val="left"/>
      <w:pPr>
        <w:tabs>
          <w:tab w:val="num" w:pos="720"/>
        </w:tabs>
        <w:ind w:left="720" w:hanging="360"/>
      </w:pPr>
      <w:rPr>
        <w:rFonts w:ascii="Tahoma" w:hAnsi="Tahoma" w:hint="default"/>
      </w:rPr>
    </w:lvl>
    <w:lvl w:ilvl="1" w:tplc="54F47EA0" w:tentative="1">
      <w:start w:val="1"/>
      <w:numFmt w:val="bullet"/>
      <w:lvlText w:val="-"/>
      <w:lvlJc w:val="left"/>
      <w:pPr>
        <w:tabs>
          <w:tab w:val="num" w:pos="1440"/>
        </w:tabs>
        <w:ind w:left="1440" w:hanging="360"/>
      </w:pPr>
      <w:rPr>
        <w:rFonts w:ascii="Tahoma" w:hAnsi="Tahoma" w:hint="default"/>
      </w:rPr>
    </w:lvl>
    <w:lvl w:ilvl="2" w:tplc="4FF4B400" w:tentative="1">
      <w:start w:val="1"/>
      <w:numFmt w:val="bullet"/>
      <w:lvlText w:val="-"/>
      <w:lvlJc w:val="left"/>
      <w:pPr>
        <w:tabs>
          <w:tab w:val="num" w:pos="2160"/>
        </w:tabs>
        <w:ind w:left="2160" w:hanging="360"/>
      </w:pPr>
      <w:rPr>
        <w:rFonts w:ascii="Tahoma" w:hAnsi="Tahoma" w:hint="default"/>
      </w:rPr>
    </w:lvl>
    <w:lvl w:ilvl="3" w:tplc="034850C4" w:tentative="1">
      <w:start w:val="1"/>
      <w:numFmt w:val="bullet"/>
      <w:lvlText w:val="-"/>
      <w:lvlJc w:val="left"/>
      <w:pPr>
        <w:tabs>
          <w:tab w:val="num" w:pos="2880"/>
        </w:tabs>
        <w:ind w:left="2880" w:hanging="360"/>
      </w:pPr>
      <w:rPr>
        <w:rFonts w:ascii="Tahoma" w:hAnsi="Tahoma" w:hint="default"/>
      </w:rPr>
    </w:lvl>
    <w:lvl w:ilvl="4" w:tplc="FB28E0AC" w:tentative="1">
      <w:start w:val="1"/>
      <w:numFmt w:val="bullet"/>
      <w:lvlText w:val="-"/>
      <w:lvlJc w:val="left"/>
      <w:pPr>
        <w:tabs>
          <w:tab w:val="num" w:pos="3600"/>
        </w:tabs>
        <w:ind w:left="3600" w:hanging="360"/>
      </w:pPr>
      <w:rPr>
        <w:rFonts w:ascii="Tahoma" w:hAnsi="Tahoma" w:hint="default"/>
      </w:rPr>
    </w:lvl>
    <w:lvl w:ilvl="5" w:tplc="D0389F02" w:tentative="1">
      <w:start w:val="1"/>
      <w:numFmt w:val="bullet"/>
      <w:lvlText w:val="-"/>
      <w:lvlJc w:val="left"/>
      <w:pPr>
        <w:tabs>
          <w:tab w:val="num" w:pos="4320"/>
        </w:tabs>
        <w:ind w:left="4320" w:hanging="360"/>
      </w:pPr>
      <w:rPr>
        <w:rFonts w:ascii="Tahoma" w:hAnsi="Tahoma" w:hint="default"/>
      </w:rPr>
    </w:lvl>
    <w:lvl w:ilvl="6" w:tplc="A85AF7E2" w:tentative="1">
      <w:start w:val="1"/>
      <w:numFmt w:val="bullet"/>
      <w:lvlText w:val="-"/>
      <w:lvlJc w:val="left"/>
      <w:pPr>
        <w:tabs>
          <w:tab w:val="num" w:pos="5040"/>
        </w:tabs>
        <w:ind w:left="5040" w:hanging="360"/>
      </w:pPr>
      <w:rPr>
        <w:rFonts w:ascii="Tahoma" w:hAnsi="Tahoma" w:hint="default"/>
      </w:rPr>
    </w:lvl>
    <w:lvl w:ilvl="7" w:tplc="48EE20E4" w:tentative="1">
      <w:start w:val="1"/>
      <w:numFmt w:val="bullet"/>
      <w:lvlText w:val="-"/>
      <w:lvlJc w:val="left"/>
      <w:pPr>
        <w:tabs>
          <w:tab w:val="num" w:pos="5760"/>
        </w:tabs>
        <w:ind w:left="5760" w:hanging="360"/>
      </w:pPr>
      <w:rPr>
        <w:rFonts w:ascii="Tahoma" w:hAnsi="Tahoma" w:hint="default"/>
      </w:rPr>
    </w:lvl>
    <w:lvl w:ilvl="8" w:tplc="4A6ECA86" w:tentative="1">
      <w:start w:val="1"/>
      <w:numFmt w:val="bullet"/>
      <w:lvlText w:val="-"/>
      <w:lvlJc w:val="left"/>
      <w:pPr>
        <w:tabs>
          <w:tab w:val="num" w:pos="6480"/>
        </w:tabs>
        <w:ind w:left="6480" w:hanging="360"/>
      </w:pPr>
      <w:rPr>
        <w:rFonts w:ascii="Tahoma" w:hAnsi="Tahoma" w:hint="default"/>
      </w:rPr>
    </w:lvl>
  </w:abstractNum>
  <w:abstractNum w:abstractNumId="19">
    <w:nsid w:val="6207724E"/>
    <w:multiLevelType w:val="hybridMultilevel"/>
    <w:tmpl w:val="0928888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85F4B71"/>
    <w:multiLevelType w:val="hybridMultilevel"/>
    <w:tmpl w:val="A2BEEE54"/>
    <w:lvl w:ilvl="0" w:tplc="9BFC86B8">
      <w:start w:val="1"/>
      <w:numFmt w:val="upperLetter"/>
      <w:lvlText w:val="%1)"/>
      <w:lvlJc w:val="left"/>
      <w:pPr>
        <w:tabs>
          <w:tab w:val="num" w:pos="1440"/>
        </w:tabs>
        <w:ind w:left="1440" w:hanging="360"/>
      </w:pPr>
      <w:rPr>
        <w:rFonts w:ascii="Times New Roman" w:eastAsia="Times New Roman" w:hAnsi="Times New Roman" w:cs="Times New Roman"/>
      </w:rPr>
    </w:lvl>
    <w:lvl w:ilvl="1" w:tplc="A23A07FE">
      <w:start w:val="11"/>
      <w:numFmt w:val="decimal"/>
      <w:lvlText w:val="%2."/>
      <w:lvlJc w:val="left"/>
      <w:pPr>
        <w:tabs>
          <w:tab w:val="num" w:pos="1080"/>
        </w:tabs>
        <w:ind w:left="1080" w:hanging="360"/>
      </w:pPr>
      <w:rPr>
        <w:rFonts w:hint="default"/>
      </w:r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68681B14"/>
    <w:multiLevelType w:val="hybridMultilevel"/>
    <w:tmpl w:val="00981C58"/>
    <w:lvl w:ilvl="0" w:tplc="C0B2F60E">
      <w:start w:val="1"/>
      <w:numFmt w:val="upperLetter"/>
      <w:lvlText w:val="%1)"/>
      <w:lvlJc w:val="left"/>
      <w:pPr>
        <w:tabs>
          <w:tab w:val="num" w:pos="1080"/>
        </w:tabs>
        <w:ind w:left="1080" w:hanging="360"/>
      </w:pPr>
      <w:rPr>
        <w:rFonts w:ascii="Times New Roman" w:eastAsia="Times New Roman" w:hAnsi="Times New Roman" w:cs="Times New Roman"/>
      </w:rPr>
    </w:lvl>
    <w:lvl w:ilvl="1" w:tplc="66C4DBE0">
      <w:start w:val="8"/>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9BC2FD3"/>
    <w:multiLevelType w:val="multilevel"/>
    <w:tmpl w:val="E4E60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A2440F"/>
    <w:multiLevelType w:val="hybridMultilevel"/>
    <w:tmpl w:val="0E201F7E"/>
    <w:lvl w:ilvl="0" w:tplc="0419000F">
      <w:start w:val="5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E8532AB"/>
    <w:multiLevelType w:val="hybridMultilevel"/>
    <w:tmpl w:val="CB6CAB22"/>
    <w:lvl w:ilvl="0" w:tplc="3C7027D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18"/>
  </w:num>
  <w:num w:numId="3">
    <w:abstractNumId w:val="8"/>
  </w:num>
  <w:num w:numId="4">
    <w:abstractNumId w:val="11"/>
  </w:num>
  <w:num w:numId="5">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9"/>
  </w:num>
  <w:num w:numId="8">
    <w:abstractNumId w:val="4"/>
  </w:num>
  <w:num w:numId="9">
    <w:abstractNumId w:val="21"/>
  </w:num>
  <w:num w:numId="10">
    <w:abstractNumId w:val="17"/>
  </w:num>
  <w:num w:numId="11">
    <w:abstractNumId w:val="3"/>
  </w:num>
  <w:num w:numId="12">
    <w:abstractNumId w:val="6"/>
  </w:num>
  <w:num w:numId="13">
    <w:abstractNumId w:val="16"/>
  </w:num>
  <w:num w:numId="14">
    <w:abstractNumId w:val="14"/>
  </w:num>
  <w:num w:numId="15">
    <w:abstractNumId w:val="0"/>
  </w:num>
  <w:num w:numId="16">
    <w:abstractNumId w:val="23"/>
  </w:num>
  <w:num w:numId="17">
    <w:abstractNumId w:val="10"/>
  </w:num>
  <w:num w:numId="18">
    <w:abstractNumId w:val="24"/>
  </w:num>
  <w:num w:numId="19">
    <w:abstractNumId w:val="2"/>
  </w:num>
  <w:num w:numId="20">
    <w:abstractNumId w:val="22"/>
  </w:num>
  <w:num w:numId="21">
    <w:abstractNumId w:val="1"/>
  </w:num>
  <w:num w:numId="22">
    <w:abstractNumId w:val="13"/>
  </w:num>
  <w:num w:numId="23">
    <w:abstractNumId w:val="19"/>
  </w:num>
  <w:num w:numId="24">
    <w:abstractNumId w:val="7"/>
  </w:num>
  <w:num w:numId="2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06C6"/>
    <w:rsid w:val="00002123"/>
    <w:rsid w:val="00005BDD"/>
    <w:rsid w:val="000065E5"/>
    <w:rsid w:val="000119E0"/>
    <w:rsid w:val="0001544F"/>
    <w:rsid w:val="000213CE"/>
    <w:rsid w:val="00025BED"/>
    <w:rsid w:val="00033467"/>
    <w:rsid w:val="000370D6"/>
    <w:rsid w:val="000405CB"/>
    <w:rsid w:val="0004086D"/>
    <w:rsid w:val="0005281D"/>
    <w:rsid w:val="00064B7B"/>
    <w:rsid w:val="00066D65"/>
    <w:rsid w:val="0006781E"/>
    <w:rsid w:val="00071079"/>
    <w:rsid w:val="0007392E"/>
    <w:rsid w:val="0008148F"/>
    <w:rsid w:val="00084A14"/>
    <w:rsid w:val="00086375"/>
    <w:rsid w:val="0009459F"/>
    <w:rsid w:val="000A0269"/>
    <w:rsid w:val="000A2DB0"/>
    <w:rsid w:val="000A38B0"/>
    <w:rsid w:val="000A3F10"/>
    <w:rsid w:val="000B2BC7"/>
    <w:rsid w:val="000B6337"/>
    <w:rsid w:val="000C1682"/>
    <w:rsid w:val="000C178A"/>
    <w:rsid w:val="000C1976"/>
    <w:rsid w:val="000D2298"/>
    <w:rsid w:val="000D40D2"/>
    <w:rsid w:val="000F1ACF"/>
    <w:rsid w:val="000F2848"/>
    <w:rsid w:val="000F3E38"/>
    <w:rsid w:val="000F48FE"/>
    <w:rsid w:val="000F65CF"/>
    <w:rsid w:val="00107D36"/>
    <w:rsid w:val="001127EF"/>
    <w:rsid w:val="001200A4"/>
    <w:rsid w:val="00122448"/>
    <w:rsid w:val="00124AC5"/>
    <w:rsid w:val="0014274C"/>
    <w:rsid w:val="00145FA8"/>
    <w:rsid w:val="00147A50"/>
    <w:rsid w:val="00150EAD"/>
    <w:rsid w:val="0015209F"/>
    <w:rsid w:val="0017173D"/>
    <w:rsid w:val="001776A5"/>
    <w:rsid w:val="001845BA"/>
    <w:rsid w:val="00184B58"/>
    <w:rsid w:val="001853C7"/>
    <w:rsid w:val="001960E0"/>
    <w:rsid w:val="001B11D5"/>
    <w:rsid w:val="001C2EC0"/>
    <w:rsid w:val="001C5B08"/>
    <w:rsid w:val="001C6E33"/>
    <w:rsid w:val="001E0849"/>
    <w:rsid w:val="001E14FC"/>
    <w:rsid w:val="001E18F9"/>
    <w:rsid w:val="001E5756"/>
    <w:rsid w:val="001F490E"/>
    <w:rsid w:val="00201A75"/>
    <w:rsid w:val="00201FE2"/>
    <w:rsid w:val="002032DB"/>
    <w:rsid w:val="00204BA8"/>
    <w:rsid w:val="00207367"/>
    <w:rsid w:val="00221146"/>
    <w:rsid w:val="0022415F"/>
    <w:rsid w:val="00227B75"/>
    <w:rsid w:val="00233859"/>
    <w:rsid w:val="002349E8"/>
    <w:rsid w:val="00242EE1"/>
    <w:rsid w:val="00244A5E"/>
    <w:rsid w:val="00244D89"/>
    <w:rsid w:val="0024630C"/>
    <w:rsid w:val="0025070C"/>
    <w:rsid w:val="002536DF"/>
    <w:rsid w:val="002608E2"/>
    <w:rsid w:val="00272E54"/>
    <w:rsid w:val="002744E4"/>
    <w:rsid w:val="002758AE"/>
    <w:rsid w:val="00284088"/>
    <w:rsid w:val="002861F1"/>
    <w:rsid w:val="0029091A"/>
    <w:rsid w:val="00296A3C"/>
    <w:rsid w:val="002A22A4"/>
    <w:rsid w:val="002A76A9"/>
    <w:rsid w:val="002B141D"/>
    <w:rsid w:val="002B618F"/>
    <w:rsid w:val="002C20FF"/>
    <w:rsid w:val="002C3899"/>
    <w:rsid w:val="002C4E05"/>
    <w:rsid w:val="002C50FF"/>
    <w:rsid w:val="002D26DA"/>
    <w:rsid w:val="002D7A5B"/>
    <w:rsid w:val="002E0A85"/>
    <w:rsid w:val="002E35B6"/>
    <w:rsid w:val="002E3908"/>
    <w:rsid w:val="002E5441"/>
    <w:rsid w:val="002F1187"/>
    <w:rsid w:val="002F1E47"/>
    <w:rsid w:val="002F1EDD"/>
    <w:rsid w:val="002F3627"/>
    <w:rsid w:val="002F7743"/>
    <w:rsid w:val="00301394"/>
    <w:rsid w:val="00304858"/>
    <w:rsid w:val="00311075"/>
    <w:rsid w:val="0031142D"/>
    <w:rsid w:val="0031273E"/>
    <w:rsid w:val="0033122C"/>
    <w:rsid w:val="00332F87"/>
    <w:rsid w:val="0033661A"/>
    <w:rsid w:val="00343EFF"/>
    <w:rsid w:val="00347B49"/>
    <w:rsid w:val="00352859"/>
    <w:rsid w:val="00360B5E"/>
    <w:rsid w:val="0036111C"/>
    <w:rsid w:val="003620C1"/>
    <w:rsid w:val="003643B1"/>
    <w:rsid w:val="00364A58"/>
    <w:rsid w:val="00364BAC"/>
    <w:rsid w:val="003665C5"/>
    <w:rsid w:val="00371228"/>
    <w:rsid w:val="003767B7"/>
    <w:rsid w:val="00383E75"/>
    <w:rsid w:val="00385D74"/>
    <w:rsid w:val="00390B13"/>
    <w:rsid w:val="00390ECE"/>
    <w:rsid w:val="003956F8"/>
    <w:rsid w:val="003A50BA"/>
    <w:rsid w:val="003A78D7"/>
    <w:rsid w:val="003B12AE"/>
    <w:rsid w:val="003B60C5"/>
    <w:rsid w:val="003C02E9"/>
    <w:rsid w:val="003D00CB"/>
    <w:rsid w:val="003D2D12"/>
    <w:rsid w:val="003F01B8"/>
    <w:rsid w:val="003F31B3"/>
    <w:rsid w:val="003F58D6"/>
    <w:rsid w:val="003F5E8B"/>
    <w:rsid w:val="00403F52"/>
    <w:rsid w:val="0041214D"/>
    <w:rsid w:val="00413A5A"/>
    <w:rsid w:val="00416F53"/>
    <w:rsid w:val="00422F92"/>
    <w:rsid w:val="00423E1C"/>
    <w:rsid w:val="00426E9E"/>
    <w:rsid w:val="00432AAE"/>
    <w:rsid w:val="00441D37"/>
    <w:rsid w:val="00443DE0"/>
    <w:rsid w:val="00455C94"/>
    <w:rsid w:val="00457AA3"/>
    <w:rsid w:val="004700EB"/>
    <w:rsid w:val="004719B4"/>
    <w:rsid w:val="00477835"/>
    <w:rsid w:val="004844F1"/>
    <w:rsid w:val="00487760"/>
    <w:rsid w:val="004949DC"/>
    <w:rsid w:val="00496482"/>
    <w:rsid w:val="004A22D9"/>
    <w:rsid w:val="004A714B"/>
    <w:rsid w:val="004A7A95"/>
    <w:rsid w:val="004B765E"/>
    <w:rsid w:val="004D1812"/>
    <w:rsid w:val="005006A2"/>
    <w:rsid w:val="00501581"/>
    <w:rsid w:val="00503806"/>
    <w:rsid w:val="00506DAB"/>
    <w:rsid w:val="00510255"/>
    <w:rsid w:val="00516D86"/>
    <w:rsid w:val="00521098"/>
    <w:rsid w:val="0052350C"/>
    <w:rsid w:val="005236C2"/>
    <w:rsid w:val="00536416"/>
    <w:rsid w:val="0053765F"/>
    <w:rsid w:val="00544154"/>
    <w:rsid w:val="00546A17"/>
    <w:rsid w:val="00546AB6"/>
    <w:rsid w:val="00555644"/>
    <w:rsid w:val="00555A04"/>
    <w:rsid w:val="005773A1"/>
    <w:rsid w:val="00582549"/>
    <w:rsid w:val="00584215"/>
    <w:rsid w:val="00593CA4"/>
    <w:rsid w:val="00594FE0"/>
    <w:rsid w:val="005A45DE"/>
    <w:rsid w:val="005A61D3"/>
    <w:rsid w:val="005B2405"/>
    <w:rsid w:val="005B79F6"/>
    <w:rsid w:val="005C5659"/>
    <w:rsid w:val="005C7B2B"/>
    <w:rsid w:val="005D0469"/>
    <w:rsid w:val="005D45B6"/>
    <w:rsid w:val="005D48DE"/>
    <w:rsid w:val="005D60FA"/>
    <w:rsid w:val="005E69C7"/>
    <w:rsid w:val="005F3BB5"/>
    <w:rsid w:val="006126A6"/>
    <w:rsid w:val="00614948"/>
    <w:rsid w:val="00620A49"/>
    <w:rsid w:val="00621CF8"/>
    <w:rsid w:val="006253E2"/>
    <w:rsid w:val="00626497"/>
    <w:rsid w:val="0062676D"/>
    <w:rsid w:val="00630681"/>
    <w:rsid w:val="00640FD4"/>
    <w:rsid w:val="00647FC4"/>
    <w:rsid w:val="006620DF"/>
    <w:rsid w:val="00664D17"/>
    <w:rsid w:val="006653F2"/>
    <w:rsid w:val="00666FC7"/>
    <w:rsid w:val="006732ED"/>
    <w:rsid w:val="006736E8"/>
    <w:rsid w:val="00680D30"/>
    <w:rsid w:val="00681004"/>
    <w:rsid w:val="00684586"/>
    <w:rsid w:val="00687827"/>
    <w:rsid w:val="00690B51"/>
    <w:rsid w:val="0069148D"/>
    <w:rsid w:val="006937B2"/>
    <w:rsid w:val="00696A93"/>
    <w:rsid w:val="006A25D1"/>
    <w:rsid w:val="006A3F43"/>
    <w:rsid w:val="006B4BD4"/>
    <w:rsid w:val="006B6038"/>
    <w:rsid w:val="006C6C57"/>
    <w:rsid w:val="006D0FF3"/>
    <w:rsid w:val="006E06C6"/>
    <w:rsid w:val="006E2E5B"/>
    <w:rsid w:val="006E3DE6"/>
    <w:rsid w:val="006E560B"/>
    <w:rsid w:val="006F604C"/>
    <w:rsid w:val="006F7B87"/>
    <w:rsid w:val="007010F9"/>
    <w:rsid w:val="00703E3E"/>
    <w:rsid w:val="0071001E"/>
    <w:rsid w:val="007131CD"/>
    <w:rsid w:val="00715ADD"/>
    <w:rsid w:val="00720A9C"/>
    <w:rsid w:val="00720D79"/>
    <w:rsid w:val="0072216A"/>
    <w:rsid w:val="00726DEB"/>
    <w:rsid w:val="0073214E"/>
    <w:rsid w:val="00737C0D"/>
    <w:rsid w:val="00741262"/>
    <w:rsid w:val="00746C54"/>
    <w:rsid w:val="007551D7"/>
    <w:rsid w:val="00762A72"/>
    <w:rsid w:val="007718DF"/>
    <w:rsid w:val="00771E5D"/>
    <w:rsid w:val="00775CFC"/>
    <w:rsid w:val="007803F4"/>
    <w:rsid w:val="00795038"/>
    <w:rsid w:val="00796EDE"/>
    <w:rsid w:val="007A1260"/>
    <w:rsid w:val="007B0223"/>
    <w:rsid w:val="007B0DC0"/>
    <w:rsid w:val="007C601C"/>
    <w:rsid w:val="007D10E9"/>
    <w:rsid w:val="007E5832"/>
    <w:rsid w:val="007E6073"/>
    <w:rsid w:val="007E629D"/>
    <w:rsid w:val="007E7A7E"/>
    <w:rsid w:val="007F14FC"/>
    <w:rsid w:val="007F3C42"/>
    <w:rsid w:val="00800636"/>
    <w:rsid w:val="0081340B"/>
    <w:rsid w:val="0082129A"/>
    <w:rsid w:val="00832CCE"/>
    <w:rsid w:val="0083484B"/>
    <w:rsid w:val="008375BF"/>
    <w:rsid w:val="0084009B"/>
    <w:rsid w:val="0085178A"/>
    <w:rsid w:val="00854DBE"/>
    <w:rsid w:val="008560E3"/>
    <w:rsid w:val="00860FE8"/>
    <w:rsid w:val="00861BC7"/>
    <w:rsid w:val="008642B1"/>
    <w:rsid w:val="00864A6E"/>
    <w:rsid w:val="008706C1"/>
    <w:rsid w:val="008730BE"/>
    <w:rsid w:val="0088116C"/>
    <w:rsid w:val="00883BF3"/>
    <w:rsid w:val="00884BE1"/>
    <w:rsid w:val="00884ECA"/>
    <w:rsid w:val="00886469"/>
    <w:rsid w:val="008870E0"/>
    <w:rsid w:val="008B018C"/>
    <w:rsid w:val="008B18A3"/>
    <w:rsid w:val="008C5BDD"/>
    <w:rsid w:val="008C764E"/>
    <w:rsid w:val="008D3028"/>
    <w:rsid w:val="008D30CA"/>
    <w:rsid w:val="008E1C8B"/>
    <w:rsid w:val="008E2D40"/>
    <w:rsid w:val="008F2908"/>
    <w:rsid w:val="008F5AB9"/>
    <w:rsid w:val="00903D0D"/>
    <w:rsid w:val="0091114A"/>
    <w:rsid w:val="00911CFC"/>
    <w:rsid w:val="009147D2"/>
    <w:rsid w:val="009148FA"/>
    <w:rsid w:val="00924284"/>
    <w:rsid w:val="00924626"/>
    <w:rsid w:val="00925092"/>
    <w:rsid w:val="009251B9"/>
    <w:rsid w:val="009322D4"/>
    <w:rsid w:val="00941FEC"/>
    <w:rsid w:val="00956A5E"/>
    <w:rsid w:val="0097072B"/>
    <w:rsid w:val="00980EE9"/>
    <w:rsid w:val="0098364E"/>
    <w:rsid w:val="00990E84"/>
    <w:rsid w:val="00991F3A"/>
    <w:rsid w:val="00992C89"/>
    <w:rsid w:val="00995E4C"/>
    <w:rsid w:val="009A2E73"/>
    <w:rsid w:val="009A5FFD"/>
    <w:rsid w:val="009C048B"/>
    <w:rsid w:val="009C0873"/>
    <w:rsid w:val="009D570E"/>
    <w:rsid w:val="009F3567"/>
    <w:rsid w:val="00A03217"/>
    <w:rsid w:val="00A04568"/>
    <w:rsid w:val="00A13754"/>
    <w:rsid w:val="00A15C65"/>
    <w:rsid w:val="00A16761"/>
    <w:rsid w:val="00A318E1"/>
    <w:rsid w:val="00A3324B"/>
    <w:rsid w:val="00A353A2"/>
    <w:rsid w:val="00A376B6"/>
    <w:rsid w:val="00A46730"/>
    <w:rsid w:val="00A637F4"/>
    <w:rsid w:val="00A638AB"/>
    <w:rsid w:val="00A643B9"/>
    <w:rsid w:val="00A64AE0"/>
    <w:rsid w:val="00A65416"/>
    <w:rsid w:val="00A674B5"/>
    <w:rsid w:val="00A72DBB"/>
    <w:rsid w:val="00A856FA"/>
    <w:rsid w:val="00A902B8"/>
    <w:rsid w:val="00A92441"/>
    <w:rsid w:val="00A93C45"/>
    <w:rsid w:val="00AA21DF"/>
    <w:rsid w:val="00AB1170"/>
    <w:rsid w:val="00AB15C6"/>
    <w:rsid w:val="00AB2049"/>
    <w:rsid w:val="00AC1B2F"/>
    <w:rsid w:val="00AC46E8"/>
    <w:rsid w:val="00AD7D82"/>
    <w:rsid w:val="00AE3C58"/>
    <w:rsid w:val="00AE5A6A"/>
    <w:rsid w:val="00AF25AE"/>
    <w:rsid w:val="00AF7D65"/>
    <w:rsid w:val="00B0228B"/>
    <w:rsid w:val="00B02BA2"/>
    <w:rsid w:val="00B03A51"/>
    <w:rsid w:val="00B04BC6"/>
    <w:rsid w:val="00B22B8B"/>
    <w:rsid w:val="00B24AF6"/>
    <w:rsid w:val="00B35F65"/>
    <w:rsid w:val="00B4343C"/>
    <w:rsid w:val="00B5064F"/>
    <w:rsid w:val="00B6497C"/>
    <w:rsid w:val="00B70D7A"/>
    <w:rsid w:val="00B72E60"/>
    <w:rsid w:val="00B771DC"/>
    <w:rsid w:val="00B84115"/>
    <w:rsid w:val="00B92219"/>
    <w:rsid w:val="00B930B6"/>
    <w:rsid w:val="00B940DE"/>
    <w:rsid w:val="00B94D36"/>
    <w:rsid w:val="00B9690F"/>
    <w:rsid w:val="00BA0807"/>
    <w:rsid w:val="00BA08A4"/>
    <w:rsid w:val="00BA165A"/>
    <w:rsid w:val="00BA6463"/>
    <w:rsid w:val="00BB4896"/>
    <w:rsid w:val="00BC126A"/>
    <w:rsid w:val="00BC1D6A"/>
    <w:rsid w:val="00BC1DA0"/>
    <w:rsid w:val="00BC368F"/>
    <w:rsid w:val="00BC4E39"/>
    <w:rsid w:val="00BC73DE"/>
    <w:rsid w:val="00BD2703"/>
    <w:rsid w:val="00BD299C"/>
    <w:rsid w:val="00BD77B6"/>
    <w:rsid w:val="00BE4643"/>
    <w:rsid w:val="00BF0A6F"/>
    <w:rsid w:val="00BF26DC"/>
    <w:rsid w:val="00BF557E"/>
    <w:rsid w:val="00BF63E9"/>
    <w:rsid w:val="00BF6759"/>
    <w:rsid w:val="00C00A3E"/>
    <w:rsid w:val="00C03EC9"/>
    <w:rsid w:val="00C067FC"/>
    <w:rsid w:val="00C06E9F"/>
    <w:rsid w:val="00C13A8A"/>
    <w:rsid w:val="00C14EB6"/>
    <w:rsid w:val="00C17FD1"/>
    <w:rsid w:val="00C217C7"/>
    <w:rsid w:val="00C26615"/>
    <w:rsid w:val="00C3135F"/>
    <w:rsid w:val="00C3294A"/>
    <w:rsid w:val="00C32F69"/>
    <w:rsid w:val="00C333D6"/>
    <w:rsid w:val="00C36A6B"/>
    <w:rsid w:val="00C53FEF"/>
    <w:rsid w:val="00C55C70"/>
    <w:rsid w:val="00C616D8"/>
    <w:rsid w:val="00C61A86"/>
    <w:rsid w:val="00C6461D"/>
    <w:rsid w:val="00C658B5"/>
    <w:rsid w:val="00C8137C"/>
    <w:rsid w:val="00C82609"/>
    <w:rsid w:val="00C86445"/>
    <w:rsid w:val="00C9435B"/>
    <w:rsid w:val="00C95A16"/>
    <w:rsid w:val="00C964FE"/>
    <w:rsid w:val="00CB116A"/>
    <w:rsid w:val="00CB78CB"/>
    <w:rsid w:val="00CC3A46"/>
    <w:rsid w:val="00CF4066"/>
    <w:rsid w:val="00CF486F"/>
    <w:rsid w:val="00CF799A"/>
    <w:rsid w:val="00D012E7"/>
    <w:rsid w:val="00D031C1"/>
    <w:rsid w:val="00D059B2"/>
    <w:rsid w:val="00D07038"/>
    <w:rsid w:val="00D1138D"/>
    <w:rsid w:val="00D1582D"/>
    <w:rsid w:val="00D22A0B"/>
    <w:rsid w:val="00D25990"/>
    <w:rsid w:val="00D4238F"/>
    <w:rsid w:val="00D54426"/>
    <w:rsid w:val="00D57000"/>
    <w:rsid w:val="00D61F57"/>
    <w:rsid w:val="00D638D9"/>
    <w:rsid w:val="00D652DF"/>
    <w:rsid w:val="00D659D0"/>
    <w:rsid w:val="00D84DDF"/>
    <w:rsid w:val="00D95CDC"/>
    <w:rsid w:val="00D95E57"/>
    <w:rsid w:val="00DA5032"/>
    <w:rsid w:val="00DA57AD"/>
    <w:rsid w:val="00DB456B"/>
    <w:rsid w:val="00DC3B6A"/>
    <w:rsid w:val="00DC3EFD"/>
    <w:rsid w:val="00DD0566"/>
    <w:rsid w:val="00DD1B10"/>
    <w:rsid w:val="00DD3071"/>
    <w:rsid w:val="00DE3245"/>
    <w:rsid w:val="00DF522C"/>
    <w:rsid w:val="00DF635C"/>
    <w:rsid w:val="00E023D5"/>
    <w:rsid w:val="00E13F35"/>
    <w:rsid w:val="00E15DCC"/>
    <w:rsid w:val="00E17C91"/>
    <w:rsid w:val="00E23A85"/>
    <w:rsid w:val="00E2764E"/>
    <w:rsid w:val="00E33BFE"/>
    <w:rsid w:val="00E42828"/>
    <w:rsid w:val="00E51047"/>
    <w:rsid w:val="00E540F7"/>
    <w:rsid w:val="00E567A4"/>
    <w:rsid w:val="00E661EE"/>
    <w:rsid w:val="00E71F0C"/>
    <w:rsid w:val="00E751D2"/>
    <w:rsid w:val="00E822BC"/>
    <w:rsid w:val="00E849BD"/>
    <w:rsid w:val="00E856B7"/>
    <w:rsid w:val="00E93A66"/>
    <w:rsid w:val="00E93D61"/>
    <w:rsid w:val="00E95693"/>
    <w:rsid w:val="00EA65AF"/>
    <w:rsid w:val="00EB7EF6"/>
    <w:rsid w:val="00EC441F"/>
    <w:rsid w:val="00EE042C"/>
    <w:rsid w:val="00EF0C9A"/>
    <w:rsid w:val="00EF4E7A"/>
    <w:rsid w:val="00EF6848"/>
    <w:rsid w:val="00F036AC"/>
    <w:rsid w:val="00F03791"/>
    <w:rsid w:val="00F07868"/>
    <w:rsid w:val="00F07C1F"/>
    <w:rsid w:val="00F17983"/>
    <w:rsid w:val="00F17B84"/>
    <w:rsid w:val="00F2391C"/>
    <w:rsid w:val="00F24CE3"/>
    <w:rsid w:val="00F270C1"/>
    <w:rsid w:val="00F31D18"/>
    <w:rsid w:val="00F323D9"/>
    <w:rsid w:val="00F32B87"/>
    <w:rsid w:val="00F34D47"/>
    <w:rsid w:val="00F358C7"/>
    <w:rsid w:val="00F3625A"/>
    <w:rsid w:val="00F3726B"/>
    <w:rsid w:val="00F46565"/>
    <w:rsid w:val="00F56BB7"/>
    <w:rsid w:val="00F630E5"/>
    <w:rsid w:val="00F63331"/>
    <w:rsid w:val="00F65637"/>
    <w:rsid w:val="00F70024"/>
    <w:rsid w:val="00F700B0"/>
    <w:rsid w:val="00F736DF"/>
    <w:rsid w:val="00F77E28"/>
    <w:rsid w:val="00F868B3"/>
    <w:rsid w:val="00F91869"/>
    <w:rsid w:val="00F93ADB"/>
    <w:rsid w:val="00F9536D"/>
    <w:rsid w:val="00FB11EC"/>
    <w:rsid w:val="00FB413D"/>
    <w:rsid w:val="00FB7F90"/>
    <w:rsid w:val="00FC1E86"/>
    <w:rsid w:val="00FC53BD"/>
    <w:rsid w:val="00FC64BF"/>
    <w:rsid w:val="00FD0718"/>
    <w:rsid w:val="00FD335D"/>
    <w:rsid w:val="00FE096B"/>
    <w:rsid w:val="00FF1319"/>
    <w:rsid w:val="00FF29ED"/>
    <w:rsid w:val="00FF3D36"/>
    <w:rsid w:val="00FF5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65AF"/>
  </w:style>
  <w:style w:type="paragraph" w:styleId="8">
    <w:name w:val="heading 8"/>
    <w:basedOn w:val="a"/>
    <w:next w:val="a"/>
    <w:qFormat/>
    <w:rsid w:val="00A15C65"/>
    <w:pPr>
      <w:spacing w:before="240" w:after="60"/>
      <w:outlineLvl w:val="7"/>
    </w:pPr>
    <w:rPr>
      <w:i/>
      <w:iCs/>
      <w:sz w:val="24"/>
      <w:szCs w:val="24"/>
    </w:rPr>
  </w:style>
  <w:style w:type="paragraph" w:styleId="9">
    <w:name w:val="heading 9"/>
    <w:basedOn w:val="a"/>
    <w:next w:val="a"/>
    <w:qFormat/>
    <w:rsid w:val="00A15C65"/>
    <w:pPr>
      <w:keepNext/>
      <w:jc w:val="both"/>
      <w:outlineLvl w:val="8"/>
    </w:pPr>
    <w:rPr>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EA65AF"/>
    <w:pPr>
      <w:tabs>
        <w:tab w:val="center" w:pos="4677"/>
        <w:tab w:val="right" w:pos="9355"/>
      </w:tabs>
    </w:pPr>
  </w:style>
  <w:style w:type="paragraph" w:styleId="a4">
    <w:name w:val="footer"/>
    <w:basedOn w:val="a"/>
    <w:rsid w:val="00EA65AF"/>
    <w:pPr>
      <w:tabs>
        <w:tab w:val="center" w:pos="4677"/>
        <w:tab w:val="right" w:pos="9355"/>
      </w:tabs>
    </w:pPr>
  </w:style>
  <w:style w:type="character" w:styleId="a5">
    <w:name w:val="page number"/>
    <w:basedOn w:val="a0"/>
    <w:rsid w:val="007E629D"/>
  </w:style>
  <w:style w:type="paragraph" w:styleId="a6">
    <w:name w:val="Body Text"/>
    <w:basedOn w:val="a"/>
    <w:link w:val="a7"/>
    <w:rsid w:val="00A15C65"/>
    <w:pPr>
      <w:jc w:val="both"/>
    </w:pPr>
    <w:rPr>
      <w:sz w:val="28"/>
    </w:rPr>
  </w:style>
  <w:style w:type="character" w:customStyle="1" w:styleId="a7">
    <w:name w:val="Основной текст Знак"/>
    <w:link w:val="a6"/>
    <w:rsid w:val="00A15C65"/>
    <w:rPr>
      <w:sz w:val="28"/>
      <w:lang w:val="ru-RU" w:eastAsia="ru-RU" w:bidi="ar-SA"/>
    </w:rPr>
  </w:style>
  <w:style w:type="paragraph" w:styleId="a8">
    <w:name w:val="List Paragraph"/>
    <w:basedOn w:val="a"/>
    <w:qFormat/>
    <w:rsid w:val="00A15C65"/>
    <w:pPr>
      <w:ind w:left="720"/>
      <w:contextualSpacing/>
    </w:pPr>
    <w:rPr>
      <w:sz w:val="24"/>
      <w:szCs w:val="24"/>
    </w:rPr>
  </w:style>
  <w:style w:type="paragraph" w:customStyle="1" w:styleId="bodytext">
    <w:name w:val="bodytext"/>
    <w:basedOn w:val="a"/>
    <w:rsid w:val="00A15C65"/>
    <w:pPr>
      <w:spacing w:before="80" w:after="80"/>
      <w:ind w:left="80" w:right="80" w:firstLine="420"/>
      <w:jc w:val="both"/>
    </w:pPr>
    <w:rPr>
      <w:rFonts w:ascii="Verdana" w:hAnsi="Verdana"/>
      <w:color w:val="000000"/>
      <w:sz w:val="18"/>
      <w:szCs w:val="18"/>
    </w:rPr>
  </w:style>
  <w:style w:type="paragraph" w:styleId="3">
    <w:name w:val="Body Text 3"/>
    <w:basedOn w:val="a"/>
    <w:rsid w:val="00A15C65"/>
    <w:pPr>
      <w:tabs>
        <w:tab w:val="left" w:pos="426"/>
        <w:tab w:val="left" w:pos="709"/>
      </w:tabs>
      <w:jc w:val="both"/>
    </w:pPr>
    <w:rPr>
      <w:sz w:val="24"/>
      <w:szCs w:val="24"/>
    </w:rPr>
  </w:style>
  <w:style w:type="paragraph" w:styleId="a9">
    <w:name w:val="Plain Text"/>
    <w:basedOn w:val="a"/>
    <w:rsid w:val="00A15C65"/>
    <w:rPr>
      <w:rFonts w:ascii="Courier New" w:hAnsi="Courier New"/>
    </w:rPr>
  </w:style>
  <w:style w:type="character" w:styleId="aa">
    <w:name w:val="Strong"/>
    <w:qFormat/>
    <w:rsid w:val="0091114A"/>
    <w:rPr>
      <w:b/>
      <w:bCs/>
    </w:rPr>
  </w:style>
  <w:style w:type="character" w:styleId="ab">
    <w:name w:val="Hyperlink"/>
    <w:rsid w:val="001E18F9"/>
    <w:rPr>
      <w:color w:val="0000FF"/>
      <w:u w:val="single"/>
    </w:rPr>
  </w:style>
  <w:style w:type="paragraph" w:styleId="ac">
    <w:name w:val="Normal (Web)"/>
    <w:basedOn w:val="a"/>
    <w:rsid w:val="00B771DC"/>
    <w:pPr>
      <w:spacing w:before="100" w:beforeAutospacing="1" w:after="100" w:afterAutospacing="1"/>
    </w:pPr>
    <w:rPr>
      <w:sz w:val="24"/>
      <w:szCs w:val="24"/>
    </w:rPr>
  </w:style>
  <w:style w:type="table" w:styleId="ad">
    <w:name w:val="Table Grid"/>
    <w:basedOn w:val="a1"/>
    <w:rsid w:val="00555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341">
      <w:bodyDiv w:val="1"/>
      <w:marLeft w:val="0"/>
      <w:marRight w:val="0"/>
      <w:marTop w:val="0"/>
      <w:marBottom w:val="0"/>
      <w:divBdr>
        <w:top w:val="none" w:sz="0" w:space="0" w:color="auto"/>
        <w:left w:val="none" w:sz="0" w:space="0" w:color="auto"/>
        <w:bottom w:val="none" w:sz="0" w:space="0" w:color="auto"/>
        <w:right w:val="none" w:sz="0" w:space="0" w:color="auto"/>
      </w:divBdr>
      <w:divsChild>
        <w:div w:id="1618561066">
          <w:marLeft w:val="0"/>
          <w:marRight w:val="0"/>
          <w:marTop w:val="0"/>
          <w:marBottom w:val="0"/>
          <w:divBdr>
            <w:top w:val="none" w:sz="0" w:space="0" w:color="auto"/>
            <w:left w:val="none" w:sz="0" w:space="0" w:color="auto"/>
            <w:bottom w:val="none" w:sz="0" w:space="0" w:color="auto"/>
            <w:right w:val="none" w:sz="0" w:space="0" w:color="auto"/>
          </w:divBdr>
          <w:divsChild>
            <w:div w:id="1327319608">
              <w:marLeft w:val="0"/>
              <w:marRight w:val="0"/>
              <w:marTop w:val="0"/>
              <w:marBottom w:val="0"/>
              <w:divBdr>
                <w:top w:val="none" w:sz="0" w:space="0" w:color="auto"/>
                <w:left w:val="none" w:sz="0" w:space="0" w:color="auto"/>
                <w:bottom w:val="none" w:sz="0" w:space="0" w:color="auto"/>
                <w:right w:val="none" w:sz="0" w:space="0" w:color="auto"/>
              </w:divBdr>
            </w:div>
            <w:div w:id="207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380">
      <w:bodyDiv w:val="1"/>
      <w:marLeft w:val="0"/>
      <w:marRight w:val="0"/>
      <w:marTop w:val="0"/>
      <w:marBottom w:val="0"/>
      <w:divBdr>
        <w:top w:val="none" w:sz="0" w:space="0" w:color="auto"/>
        <w:left w:val="none" w:sz="0" w:space="0" w:color="auto"/>
        <w:bottom w:val="none" w:sz="0" w:space="0" w:color="auto"/>
        <w:right w:val="none" w:sz="0" w:space="0" w:color="auto"/>
      </w:divBdr>
      <w:divsChild>
        <w:div w:id="1052198423">
          <w:marLeft w:val="0"/>
          <w:marRight w:val="0"/>
          <w:marTop w:val="0"/>
          <w:marBottom w:val="0"/>
          <w:divBdr>
            <w:top w:val="none" w:sz="0" w:space="0" w:color="auto"/>
            <w:left w:val="none" w:sz="0" w:space="0" w:color="auto"/>
            <w:bottom w:val="none" w:sz="0" w:space="0" w:color="auto"/>
            <w:right w:val="none" w:sz="0" w:space="0" w:color="auto"/>
          </w:divBdr>
        </w:div>
      </w:divsChild>
    </w:div>
    <w:div w:id="16541264">
      <w:bodyDiv w:val="1"/>
      <w:marLeft w:val="0"/>
      <w:marRight w:val="0"/>
      <w:marTop w:val="0"/>
      <w:marBottom w:val="0"/>
      <w:divBdr>
        <w:top w:val="none" w:sz="0" w:space="0" w:color="auto"/>
        <w:left w:val="none" w:sz="0" w:space="0" w:color="auto"/>
        <w:bottom w:val="none" w:sz="0" w:space="0" w:color="auto"/>
        <w:right w:val="none" w:sz="0" w:space="0" w:color="auto"/>
      </w:divBdr>
      <w:divsChild>
        <w:div w:id="1951207665">
          <w:marLeft w:val="0"/>
          <w:marRight w:val="0"/>
          <w:marTop w:val="0"/>
          <w:marBottom w:val="0"/>
          <w:divBdr>
            <w:top w:val="none" w:sz="0" w:space="0" w:color="auto"/>
            <w:left w:val="none" w:sz="0" w:space="0" w:color="auto"/>
            <w:bottom w:val="none" w:sz="0" w:space="0" w:color="auto"/>
            <w:right w:val="none" w:sz="0" w:space="0" w:color="auto"/>
          </w:divBdr>
          <w:divsChild>
            <w:div w:id="162934279">
              <w:marLeft w:val="0"/>
              <w:marRight w:val="0"/>
              <w:marTop w:val="0"/>
              <w:marBottom w:val="0"/>
              <w:divBdr>
                <w:top w:val="none" w:sz="0" w:space="0" w:color="auto"/>
                <w:left w:val="none" w:sz="0" w:space="0" w:color="auto"/>
                <w:bottom w:val="none" w:sz="0" w:space="0" w:color="auto"/>
                <w:right w:val="none" w:sz="0" w:space="0" w:color="auto"/>
              </w:divBdr>
            </w:div>
            <w:div w:id="471531663">
              <w:marLeft w:val="0"/>
              <w:marRight w:val="0"/>
              <w:marTop w:val="0"/>
              <w:marBottom w:val="0"/>
              <w:divBdr>
                <w:top w:val="none" w:sz="0" w:space="0" w:color="auto"/>
                <w:left w:val="none" w:sz="0" w:space="0" w:color="auto"/>
                <w:bottom w:val="none" w:sz="0" w:space="0" w:color="auto"/>
                <w:right w:val="none" w:sz="0" w:space="0" w:color="auto"/>
              </w:divBdr>
            </w:div>
            <w:div w:id="942030925">
              <w:marLeft w:val="0"/>
              <w:marRight w:val="0"/>
              <w:marTop w:val="0"/>
              <w:marBottom w:val="0"/>
              <w:divBdr>
                <w:top w:val="none" w:sz="0" w:space="0" w:color="auto"/>
                <w:left w:val="none" w:sz="0" w:space="0" w:color="auto"/>
                <w:bottom w:val="none" w:sz="0" w:space="0" w:color="auto"/>
                <w:right w:val="none" w:sz="0" w:space="0" w:color="auto"/>
              </w:divBdr>
            </w:div>
            <w:div w:id="1670208606">
              <w:marLeft w:val="0"/>
              <w:marRight w:val="0"/>
              <w:marTop w:val="0"/>
              <w:marBottom w:val="0"/>
              <w:divBdr>
                <w:top w:val="none" w:sz="0" w:space="0" w:color="auto"/>
                <w:left w:val="none" w:sz="0" w:space="0" w:color="auto"/>
                <w:bottom w:val="none" w:sz="0" w:space="0" w:color="auto"/>
                <w:right w:val="none" w:sz="0" w:space="0" w:color="auto"/>
              </w:divBdr>
            </w:div>
            <w:div w:id="1698458781">
              <w:marLeft w:val="0"/>
              <w:marRight w:val="0"/>
              <w:marTop w:val="0"/>
              <w:marBottom w:val="0"/>
              <w:divBdr>
                <w:top w:val="none" w:sz="0" w:space="0" w:color="auto"/>
                <w:left w:val="none" w:sz="0" w:space="0" w:color="auto"/>
                <w:bottom w:val="none" w:sz="0" w:space="0" w:color="auto"/>
                <w:right w:val="none" w:sz="0" w:space="0" w:color="auto"/>
              </w:divBdr>
            </w:div>
            <w:div w:id="18478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382">
      <w:bodyDiv w:val="1"/>
      <w:marLeft w:val="0"/>
      <w:marRight w:val="0"/>
      <w:marTop w:val="0"/>
      <w:marBottom w:val="0"/>
      <w:divBdr>
        <w:top w:val="none" w:sz="0" w:space="0" w:color="auto"/>
        <w:left w:val="none" w:sz="0" w:space="0" w:color="auto"/>
        <w:bottom w:val="none" w:sz="0" w:space="0" w:color="auto"/>
        <w:right w:val="none" w:sz="0" w:space="0" w:color="auto"/>
      </w:divBdr>
      <w:divsChild>
        <w:div w:id="582763755">
          <w:marLeft w:val="0"/>
          <w:marRight w:val="0"/>
          <w:marTop w:val="0"/>
          <w:marBottom w:val="0"/>
          <w:divBdr>
            <w:top w:val="none" w:sz="0" w:space="0" w:color="auto"/>
            <w:left w:val="none" w:sz="0" w:space="0" w:color="auto"/>
            <w:bottom w:val="none" w:sz="0" w:space="0" w:color="auto"/>
            <w:right w:val="none" w:sz="0" w:space="0" w:color="auto"/>
          </w:divBdr>
          <w:divsChild>
            <w:div w:id="11069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1539">
      <w:bodyDiv w:val="1"/>
      <w:marLeft w:val="0"/>
      <w:marRight w:val="0"/>
      <w:marTop w:val="0"/>
      <w:marBottom w:val="0"/>
      <w:divBdr>
        <w:top w:val="none" w:sz="0" w:space="0" w:color="auto"/>
        <w:left w:val="none" w:sz="0" w:space="0" w:color="auto"/>
        <w:bottom w:val="none" w:sz="0" w:space="0" w:color="auto"/>
        <w:right w:val="none" w:sz="0" w:space="0" w:color="auto"/>
      </w:divBdr>
      <w:divsChild>
        <w:div w:id="1048644635">
          <w:marLeft w:val="0"/>
          <w:marRight w:val="0"/>
          <w:marTop w:val="0"/>
          <w:marBottom w:val="0"/>
          <w:divBdr>
            <w:top w:val="none" w:sz="0" w:space="0" w:color="auto"/>
            <w:left w:val="none" w:sz="0" w:space="0" w:color="auto"/>
            <w:bottom w:val="none" w:sz="0" w:space="0" w:color="auto"/>
            <w:right w:val="none" w:sz="0" w:space="0" w:color="auto"/>
          </w:divBdr>
          <w:divsChild>
            <w:div w:id="12912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8724">
      <w:bodyDiv w:val="1"/>
      <w:marLeft w:val="0"/>
      <w:marRight w:val="0"/>
      <w:marTop w:val="0"/>
      <w:marBottom w:val="0"/>
      <w:divBdr>
        <w:top w:val="none" w:sz="0" w:space="0" w:color="auto"/>
        <w:left w:val="none" w:sz="0" w:space="0" w:color="auto"/>
        <w:bottom w:val="none" w:sz="0" w:space="0" w:color="auto"/>
        <w:right w:val="none" w:sz="0" w:space="0" w:color="auto"/>
      </w:divBdr>
      <w:divsChild>
        <w:div w:id="1090388125">
          <w:marLeft w:val="0"/>
          <w:marRight w:val="0"/>
          <w:marTop w:val="0"/>
          <w:marBottom w:val="0"/>
          <w:divBdr>
            <w:top w:val="none" w:sz="0" w:space="0" w:color="auto"/>
            <w:left w:val="none" w:sz="0" w:space="0" w:color="auto"/>
            <w:bottom w:val="none" w:sz="0" w:space="0" w:color="auto"/>
            <w:right w:val="none" w:sz="0" w:space="0" w:color="auto"/>
          </w:divBdr>
          <w:divsChild>
            <w:div w:id="20814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1199">
      <w:bodyDiv w:val="1"/>
      <w:marLeft w:val="0"/>
      <w:marRight w:val="0"/>
      <w:marTop w:val="0"/>
      <w:marBottom w:val="0"/>
      <w:divBdr>
        <w:top w:val="none" w:sz="0" w:space="0" w:color="auto"/>
        <w:left w:val="none" w:sz="0" w:space="0" w:color="auto"/>
        <w:bottom w:val="none" w:sz="0" w:space="0" w:color="auto"/>
        <w:right w:val="none" w:sz="0" w:space="0" w:color="auto"/>
      </w:divBdr>
      <w:divsChild>
        <w:div w:id="1855609939">
          <w:marLeft w:val="0"/>
          <w:marRight w:val="0"/>
          <w:marTop w:val="0"/>
          <w:marBottom w:val="0"/>
          <w:divBdr>
            <w:top w:val="none" w:sz="0" w:space="0" w:color="auto"/>
            <w:left w:val="none" w:sz="0" w:space="0" w:color="auto"/>
            <w:bottom w:val="none" w:sz="0" w:space="0" w:color="auto"/>
            <w:right w:val="none" w:sz="0" w:space="0" w:color="auto"/>
          </w:divBdr>
          <w:divsChild>
            <w:div w:id="16003496">
              <w:marLeft w:val="0"/>
              <w:marRight w:val="0"/>
              <w:marTop w:val="0"/>
              <w:marBottom w:val="0"/>
              <w:divBdr>
                <w:top w:val="none" w:sz="0" w:space="0" w:color="auto"/>
                <w:left w:val="none" w:sz="0" w:space="0" w:color="auto"/>
                <w:bottom w:val="none" w:sz="0" w:space="0" w:color="auto"/>
                <w:right w:val="none" w:sz="0" w:space="0" w:color="auto"/>
              </w:divBdr>
            </w:div>
            <w:div w:id="76708815">
              <w:marLeft w:val="0"/>
              <w:marRight w:val="0"/>
              <w:marTop w:val="0"/>
              <w:marBottom w:val="0"/>
              <w:divBdr>
                <w:top w:val="none" w:sz="0" w:space="0" w:color="auto"/>
                <w:left w:val="none" w:sz="0" w:space="0" w:color="auto"/>
                <w:bottom w:val="none" w:sz="0" w:space="0" w:color="auto"/>
                <w:right w:val="none" w:sz="0" w:space="0" w:color="auto"/>
              </w:divBdr>
            </w:div>
            <w:div w:id="149832493">
              <w:marLeft w:val="0"/>
              <w:marRight w:val="0"/>
              <w:marTop w:val="0"/>
              <w:marBottom w:val="0"/>
              <w:divBdr>
                <w:top w:val="none" w:sz="0" w:space="0" w:color="auto"/>
                <w:left w:val="none" w:sz="0" w:space="0" w:color="auto"/>
                <w:bottom w:val="none" w:sz="0" w:space="0" w:color="auto"/>
                <w:right w:val="none" w:sz="0" w:space="0" w:color="auto"/>
              </w:divBdr>
            </w:div>
            <w:div w:id="734470152">
              <w:marLeft w:val="0"/>
              <w:marRight w:val="0"/>
              <w:marTop w:val="0"/>
              <w:marBottom w:val="0"/>
              <w:divBdr>
                <w:top w:val="none" w:sz="0" w:space="0" w:color="auto"/>
                <w:left w:val="none" w:sz="0" w:space="0" w:color="auto"/>
                <w:bottom w:val="none" w:sz="0" w:space="0" w:color="auto"/>
                <w:right w:val="none" w:sz="0" w:space="0" w:color="auto"/>
              </w:divBdr>
            </w:div>
            <w:div w:id="1328166477">
              <w:marLeft w:val="0"/>
              <w:marRight w:val="0"/>
              <w:marTop w:val="0"/>
              <w:marBottom w:val="0"/>
              <w:divBdr>
                <w:top w:val="none" w:sz="0" w:space="0" w:color="auto"/>
                <w:left w:val="none" w:sz="0" w:space="0" w:color="auto"/>
                <w:bottom w:val="none" w:sz="0" w:space="0" w:color="auto"/>
                <w:right w:val="none" w:sz="0" w:space="0" w:color="auto"/>
              </w:divBdr>
            </w:div>
            <w:div w:id="1402168686">
              <w:marLeft w:val="0"/>
              <w:marRight w:val="0"/>
              <w:marTop w:val="0"/>
              <w:marBottom w:val="0"/>
              <w:divBdr>
                <w:top w:val="none" w:sz="0" w:space="0" w:color="auto"/>
                <w:left w:val="none" w:sz="0" w:space="0" w:color="auto"/>
                <w:bottom w:val="none" w:sz="0" w:space="0" w:color="auto"/>
                <w:right w:val="none" w:sz="0" w:space="0" w:color="auto"/>
              </w:divBdr>
            </w:div>
            <w:div w:id="15610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0052">
      <w:bodyDiv w:val="1"/>
      <w:marLeft w:val="0"/>
      <w:marRight w:val="0"/>
      <w:marTop w:val="0"/>
      <w:marBottom w:val="0"/>
      <w:divBdr>
        <w:top w:val="none" w:sz="0" w:space="0" w:color="auto"/>
        <w:left w:val="none" w:sz="0" w:space="0" w:color="auto"/>
        <w:bottom w:val="none" w:sz="0" w:space="0" w:color="auto"/>
        <w:right w:val="none" w:sz="0" w:space="0" w:color="auto"/>
      </w:divBdr>
      <w:divsChild>
        <w:div w:id="898977954">
          <w:marLeft w:val="0"/>
          <w:marRight w:val="0"/>
          <w:marTop w:val="0"/>
          <w:marBottom w:val="0"/>
          <w:divBdr>
            <w:top w:val="none" w:sz="0" w:space="0" w:color="auto"/>
            <w:left w:val="none" w:sz="0" w:space="0" w:color="auto"/>
            <w:bottom w:val="none" w:sz="0" w:space="0" w:color="auto"/>
            <w:right w:val="none" w:sz="0" w:space="0" w:color="auto"/>
          </w:divBdr>
          <w:divsChild>
            <w:div w:id="188030622">
              <w:marLeft w:val="0"/>
              <w:marRight w:val="0"/>
              <w:marTop w:val="0"/>
              <w:marBottom w:val="0"/>
              <w:divBdr>
                <w:top w:val="none" w:sz="0" w:space="0" w:color="auto"/>
                <w:left w:val="none" w:sz="0" w:space="0" w:color="auto"/>
                <w:bottom w:val="none" w:sz="0" w:space="0" w:color="auto"/>
                <w:right w:val="none" w:sz="0" w:space="0" w:color="auto"/>
              </w:divBdr>
            </w:div>
            <w:div w:id="734936828">
              <w:marLeft w:val="0"/>
              <w:marRight w:val="0"/>
              <w:marTop w:val="0"/>
              <w:marBottom w:val="0"/>
              <w:divBdr>
                <w:top w:val="none" w:sz="0" w:space="0" w:color="auto"/>
                <w:left w:val="none" w:sz="0" w:space="0" w:color="auto"/>
                <w:bottom w:val="none" w:sz="0" w:space="0" w:color="auto"/>
                <w:right w:val="none" w:sz="0" w:space="0" w:color="auto"/>
              </w:divBdr>
            </w:div>
            <w:div w:id="149927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0415">
      <w:bodyDiv w:val="1"/>
      <w:marLeft w:val="0"/>
      <w:marRight w:val="0"/>
      <w:marTop w:val="0"/>
      <w:marBottom w:val="0"/>
      <w:divBdr>
        <w:top w:val="none" w:sz="0" w:space="0" w:color="auto"/>
        <w:left w:val="none" w:sz="0" w:space="0" w:color="auto"/>
        <w:bottom w:val="none" w:sz="0" w:space="0" w:color="auto"/>
        <w:right w:val="none" w:sz="0" w:space="0" w:color="auto"/>
      </w:divBdr>
      <w:divsChild>
        <w:div w:id="460344425">
          <w:marLeft w:val="0"/>
          <w:marRight w:val="0"/>
          <w:marTop w:val="0"/>
          <w:marBottom w:val="0"/>
          <w:divBdr>
            <w:top w:val="none" w:sz="0" w:space="0" w:color="auto"/>
            <w:left w:val="none" w:sz="0" w:space="0" w:color="auto"/>
            <w:bottom w:val="none" w:sz="0" w:space="0" w:color="auto"/>
            <w:right w:val="none" w:sz="0" w:space="0" w:color="auto"/>
          </w:divBdr>
        </w:div>
      </w:divsChild>
    </w:div>
    <w:div w:id="113447958">
      <w:bodyDiv w:val="1"/>
      <w:marLeft w:val="0"/>
      <w:marRight w:val="0"/>
      <w:marTop w:val="0"/>
      <w:marBottom w:val="0"/>
      <w:divBdr>
        <w:top w:val="none" w:sz="0" w:space="0" w:color="auto"/>
        <w:left w:val="none" w:sz="0" w:space="0" w:color="auto"/>
        <w:bottom w:val="none" w:sz="0" w:space="0" w:color="auto"/>
        <w:right w:val="none" w:sz="0" w:space="0" w:color="auto"/>
      </w:divBdr>
      <w:divsChild>
        <w:div w:id="1860315089">
          <w:marLeft w:val="0"/>
          <w:marRight w:val="0"/>
          <w:marTop w:val="0"/>
          <w:marBottom w:val="0"/>
          <w:divBdr>
            <w:top w:val="none" w:sz="0" w:space="0" w:color="auto"/>
            <w:left w:val="none" w:sz="0" w:space="0" w:color="auto"/>
            <w:bottom w:val="none" w:sz="0" w:space="0" w:color="auto"/>
            <w:right w:val="none" w:sz="0" w:space="0" w:color="auto"/>
          </w:divBdr>
          <w:divsChild>
            <w:div w:id="43524729">
              <w:marLeft w:val="0"/>
              <w:marRight w:val="0"/>
              <w:marTop w:val="0"/>
              <w:marBottom w:val="0"/>
              <w:divBdr>
                <w:top w:val="none" w:sz="0" w:space="0" w:color="auto"/>
                <w:left w:val="none" w:sz="0" w:space="0" w:color="auto"/>
                <w:bottom w:val="none" w:sz="0" w:space="0" w:color="auto"/>
                <w:right w:val="none" w:sz="0" w:space="0" w:color="auto"/>
              </w:divBdr>
            </w:div>
            <w:div w:id="12963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2038">
      <w:bodyDiv w:val="1"/>
      <w:marLeft w:val="0"/>
      <w:marRight w:val="0"/>
      <w:marTop w:val="0"/>
      <w:marBottom w:val="0"/>
      <w:divBdr>
        <w:top w:val="none" w:sz="0" w:space="0" w:color="auto"/>
        <w:left w:val="none" w:sz="0" w:space="0" w:color="auto"/>
        <w:bottom w:val="none" w:sz="0" w:space="0" w:color="auto"/>
        <w:right w:val="none" w:sz="0" w:space="0" w:color="auto"/>
      </w:divBdr>
      <w:divsChild>
        <w:div w:id="1448542805">
          <w:marLeft w:val="0"/>
          <w:marRight w:val="0"/>
          <w:marTop w:val="0"/>
          <w:marBottom w:val="0"/>
          <w:divBdr>
            <w:top w:val="none" w:sz="0" w:space="0" w:color="auto"/>
            <w:left w:val="none" w:sz="0" w:space="0" w:color="auto"/>
            <w:bottom w:val="none" w:sz="0" w:space="0" w:color="auto"/>
            <w:right w:val="none" w:sz="0" w:space="0" w:color="auto"/>
          </w:divBdr>
          <w:divsChild>
            <w:div w:id="4471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409">
      <w:bodyDiv w:val="1"/>
      <w:marLeft w:val="0"/>
      <w:marRight w:val="0"/>
      <w:marTop w:val="0"/>
      <w:marBottom w:val="0"/>
      <w:divBdr>
        <w:top w:val="none" w:sz="0" w:space="0" w:color="auto"/>
        <w:left w:val="none" w:sz="0" w:space="0" w:color="auto"/>
        <w:bottom w:val="none" w:sz="0" w:space="0" w:color="auto"/>
        <w:right w:val="none" w:sz="0" w:space="0" w:color="auto"/>
      </w:divBdr>
      <w:divsChild>
        <w:div w:id="250891753">
          <w:marLeft w:val="0"/>
          <w:marRight w:val="0"/>
          <w:marTop w:val="0"/>
          <w:marBottom w:val="0"/>
          <w:divBdr>
            <w:top w:val="none" w:sz="0" w:space="0" w:color="auto"/>
            <w:left w:val="none" w:sz="0" w:space="0" w:color="auto"/>
            <w:bottom w:val="none" w:sz="0" w:space="0" w:color="auto"/>
            <w:right w:val="none" w:sz="0" w:space="0" w:color="auto"/>
          </w:divBdr>
          <w:divsChild>
            <w:div w:id="161444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1285">
      <w:bodyDiv w:val="1"/>
      <w:marLeft w:val="0"/>
      <w:marRight w:val="0"/>
      <w:marTop w:val="0"/>
      <w:marBottom w:val="0"/>
      <w:divBdr>
        <w:top w:val="none" w:sz="0" w:space="0" w:color="auto"/>
        <w:left w:val="none" w:sz="0" w:space="0" w:color="auto"/>
        <w:bottom w:val="none" w:sz="0" w:space="0" w:color="auto"/>
        <w:right w:val="none" w:sz="0" w:space="0" w:color="auto"/>
      </w:divBdr>
      <w:divsChild>
        <w:div w:id="77875639">
          <w:marLeft w:val="0"/>
          <w:marRight w:val="0"/>
          <w:marTop w:val="0"/>
          <w:marBottom w:val="0"/>
          <w:divBdr>
            <w:top w:val="none" w:sz="0" w:space="0" w:color="auto"/>
            <w:left w:val="none" w:sz="0" w:space="0" w:color="auto"/>
            <w:bottom w:val="none" w:sz="0" w:space="0" w:color="auto"/>
            <w:right w:val="none" w:sz="0" w:space="0" w:color="auto"/>
          </w:divBdr>
          <w:divsChild>
            <w:div w:id="191503300">
              <w:marLeft w:val="0"/>
              <w:marRight w:val="0"/>
              <w:marTop w:val="0"/>
              <w:marBottom w:val="0"/>
              <w:divBdr>
                <w:top w:val="none" w:sz="0" w:space="0" w:color="auto"/>
                <w:left w:val="none" w:sz="0" w:space="0" w:color="auto"/>
                <w:bottom w:val="none" w:sz="0" w:space="0" w:color="auto"/>
                <w:right w:val="none" w:sz="0" w:space="0" w:color="auto"/>
              </w:divBdr>
            </w:div>
            <w:div w:id="786660045">
              <w:marLeft w:val="0"/>
              <w:marRight w:val="0"/>
              <w:marTop w:val="0"/>
              <w:marBottom w:val="0"/>
              <w:divBdr>
                <w:top w:val="none" w:sz="0" w:space="0" w:color="auto"/>
                <w:left w:val="none" w:sz="0" w:space="0" w:color="auto"/>
                <w:bottom w:val="none" w:sz="0" w:space="0" w:color="auto"/>
                <w:right w:val="none" w:sz="0" w:space="0" w:color="auto"/>
              </w:divBdr>
            </w:div>
            <w:div w:id="894854885">
              <w:marLeft w:val="0"/>
              <w:marRight w:val="0"/>
              <w:marTop w:val="0"/>
              <w:marBottom w:val="0"/>
              <w:divBdr>
                <w:top w:val="none" w:sz="0" w:space="0" w:color="auto"/>
                <w:left w:val="none" w:sz="0" w:space="0" w:color="auto"/>
                <w:bottom w:val="none" w:sz="0" w:space="0" w:color="auto"/>
                <w:right w:val="none" w:sz="0" w:space="0" w:color="auto"/>
              </w:divBdr>
            </w:div>
            <w:div w:id="1054352603">
              <w:marLeft w:val="0"/>
              <w:marRight w:val="0"/>
              <w:marTop w:val="0"/>
              <w:marBottom w:val="0"/>
              <w:divBdr>
                <w:top w:val="none" w:sz="0" w:space="0" w:color="auto"/>
                <w:left w:val="none" w:sz="0" w:space="0" w:color="auto"/>
                <w:bottom w:val="none" w:sz="0" w:space="0" w:color="auto"/>
                <w:right w:val="none" w:sz="0" w:space="0" w:color="auto"/>
              </w:divBdr>
            </w:div>
            <w:div w:id="1828938465">
              <w:marLeft w:val="0"/>
              <w:marRight w:val="0"/>
              <w:marTop w:val="0"/>
              <w:marBottom w:val="0"/>
              <w:divBdr>
                <w:top w:val="none" w:sz="0" w:space="0" w:color="auto"/>
                <w:left w:val="none" w:sz="0" w:space="0" w:color="auto"/>
                <w:bottom w:val="none" w:sz="0" w:space="0" w:color="auto"/>
                <w:right w:val="none" w:sz="0" w:space="0" w:color="auto"/>
              </w:divBdr>
            </w:div>
            <w:div w:id="192618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621">
      <w:bodyDiv w:val="1"/>
      <w:marLeft w:val="0"/>
      <w:marRight w:val="0"/>
      <w:marTop w:val="0"/>
      <w:marBottom w:val="0"/>
      <w:divBdr>
        <w:top w:val="none" w:sz="0" w:space="0" w:color="auto"/>
        <w:left w:val="none" w:sz="0" w:space="0" w:color="auto"/>
        <w:bottom w:val="none" w:sz="0" w:space="0" w:color="auto"/>
        <w:right w:val="none" w:sz="0" w:space="0" w:color="auto"/>
      </w:divBdr>
      <w:divsChild>
        <w:div w:id="746417754">
          <w:marLeft w:val="0"/>
          <w:marRight w:val="0"/>
          <w:marTop w:val="0"/>
          <w:marBottom w:val="0"/>
          <w:divBdr>
            <w:top w:val="none" w:sz="0" w:space="0" w:color="auto"/>
            <w:left w:val="none" w:sz="0" w:space="0" w:color="auto"/>
            <w:bottom w:val="none" w:sz="0" w:space="0" w:color="auto"/>
            <w:right w:val="none" w:sz="0" w:space="0" w:color="auto"/>
          </w:divBdr>
        </w:div>
      </w:divsChild>
    </w:div>
    <w:div w:id="188183874">
      <w:bodyDiv w:val="1"/>
      <w:marLeft w:val="0"/>
      <w:marRight w:val="0"/>
      <w:marTop w:val="0"/>
      <w:marBottom w:val="0"/>
      <w:divBdr>
        <w:top w:val="none" w:sz="0" w:space="0" w:color="auto"/>
        <w:left w:val="none" w:sz="0" w:space="0" w:color="auto"/>
        <w:bottom w:val="none" w:sz="0" w:space="0" w:color="auto"/>
        <w:right w:val="none" w:sz="0" w:space="0" w:color="auto"/>
      </w:divBdr>
      <w:divsChild>
        <w:div w:id="933198466">
          <w:marLeft w:val="0"/>
          <w:marRight w:val="0"/>
          <w:marTop w:val="0"/>
          <w:marBottom w:val="0"/>
          <w:divBdr>
            <w:top w:val="none" w:sz="0" w:space="0" w:color="auto"/>
            <w:left w:val="none" w:sz="0" w:space="0" w:color="auto"/>
            <w:bottom w:val="none" w:sz="0" w:space="0" w:color="auto"/>
            <w:right w:val="none" w:sz="0" w:space="0" w:color="auto"/>
          </w:divBdr>
          <w:divsChild>
            <w:div w:id="1081952442">
              <w:marLeft w:val="0"/>
              <w:marRight w:val="0"/>
              <w:marTop w:val="0"/>
              <w:marBottom w:val="0"/>
              <w:divBdr>
                <w:top w:val="none" w:sz="0" w:space="0" w:color="auto"/>
                <w:left w:val="none" w:sz="0" w:space="0" w:color="auto"/>
                <w:bottom w:val="none" w:sz="0" w:space="0" w:color="auto"/>
                <w:right w:val="none" w:sz="0" w:space="0" w:color="auto"/>
              </w:divBdr>
            </w:div>
            <w:div w:id="14091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4795">
      <w:bodyDiv w:val="1"/>
      <w:marLeft w:val="0"/>
      <w:marRight w:val="0"/>
      <w:marTop w:val="0"/>
      <w:marBottom w:val="0"/>
      <w:divBdr>
        <w:top w:val="none" w:sz="0" w:space="0" w:color="auto"/>
        <w:left w:val="none" w:sz="0" w:space="0" w:color="auto"/>
        <w:bottom w:val="none" w:sz="0" w:space="0" w:color="auto"/>
        <w:right w:val="none" w:sz="0" w:space="0" w:color="auto"/>
      </w:divBdr>
      <w:divsChild>
        <w:div w:id="1885947709">
          <w:marLeft w:val="0"/>
          <w:marRight w:val="0"/>
          <w:marTop w:val="0"/>
          <w:marBottom w:val="0"/>
          <w:divBdr>
            <w:top w:val="none" w:sz="0" w:space="0" w:color="auto"/>
            <w:left w:val="none" w:sz="0" w:space="0" w:color="auto"/>
            <w:bottom w:val="none" w:sz="0" w:space="0" w:color="auto"/>
            <w:right w:val="none" w:sz="0" w:space="0" w:color="auto"/>
          </w:divBdr>
          <w:divsChild>
            <w:div w:id="2147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04011">
      <w:bodyDiv w:val="1"/>
      <w:marLeft w:val="0"/>
      <w:marRight w:val="0"/>
      <w:marTop w:val="0"/>
      <w:marBottom w:val="0"/>
      <w:divBdr>
        <w:top w:val="none" w:sz="0" w:space="0" w:color="auto"/>
        <w:left w:val="none" w:sz="0" w:space="0" w:color="auto"/>
        <w:bottom w:val="none" w:sz="0" w:space="0" w:color="auto"/>
        <w:right w:val="none" w:sz="0" w:space="0" w:color="auto"/>
      </w:divBdr>
      <w:divsChild>
        <w:div w:id="1743403419">
          <w:marLeft w:val="0"/>
          <w:marRight w:val="0"/>
          <w:marTop w:val="0"/>
          <w:marBottom w:val="0"/>
          <w:divBdr>
            <w:top w:val="none" w:sz="0" w:space="0" w:color="auto"/>
            <w:left w:val="none" w:sz="0" w:space="0" w:color="auto"/>
            <w:bottom w:val="none" w:sz="0" w:space="0" w:color="auto"/>
            <w:right w:val="none" w:sz="0" w:space="0" w:color="auto"/>
          </w:divBdr>
          <w:divsChild>
            <w:div w:id="237442783">
              <w:marLeft w:val="0"/>
              <w:marRight w:val="0"/>
              <w:marTop w:val="0"/>
              <w:marBottom w:val="0"/>
              <w:divBdr>
                <w:top w:val="none" w:sz="0" w:space="0" w:color="auto"/>
                <w:left w:val="none" w:sz="0" w:space="0" w:color="auto"/>
                <w:bottom w:val="none" w:sz="0" w:space="0" w:color="auto"/>
                <w:right w:val="none" w:sz="0" w:space="0" w:color="auto"/>
              </w:divBdr>
            </w:div>
            <w:div w:id="696349724">
              <w:marLeft w:val="0"/>
              <w:marRight w:val="0"/>
              <w:marTop w:val="0"/>
              <w:marBottom w:val="0"/>
              <w:divBdr>
                <w:top w:val="none" w:sz="0" w:space="0" w:color="auto"/>
                <w:left w:val="none" w:sz="0" w:space="0" w:color="auto"/>
                <w:bottom w:val="none" w:sz="0" w:space="0" w:color="auto"/>
                <w:right w:val="none" w:sz="0" w:space="0" w:color="auto"/>
              </w:divBdr>
            </w:div>
            <w:div w:id="750203074">
              <w:marLeft w:val="0"/>
              <w:marRight w:val="0"/>
              <w:marTop w:val="0"/>
              <w:marBottom w:val="0"/>
              <w:divBdr>
                <w:top w:val="none" w:sz="0" w:space="0" w:color="auto"/>
                <w:left w:val="none" w:sz="0" w:space="0" w:color="auto"/>
                <w:bottom w:val="none" w:sz="0" w:space="0" w:color="auto"/>
                <w:right w:val="none" w:sz="0" w:space="0" w:color="auto"/>
              </w:divBdr>
            </w:div>
            <w:div w:id="209847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13918">
      <w:bodyDiv w:val="1"/>
      <w:marLeft w:val="0"/>
      <w:marRight w:val="0"/>
      <w:marTop w:val="0"/>
      <w:marBottom w:val="0"/>
      <w:divBdr>
        <w:top w:val="none" w:sz="0" w:space="0" w:color="auto"/>
        <w:left w:val="none" w:sz="0" w:space="0" w:color="auto"/>
        <w:bottom w:val="none" w:sz="0" w:space="0" w:color="auto"/>
        <w:right w:val="none" w:sz="0" w:space="0" w:color="auto"/>
      </w:divBdr>
      <w:divsChild>
        <w:div w:id="2041277087">
          <w:marLeft w:val="0"/>
          <w:marRight w:val="0"/>
          <w:marTop w:val="0"/>
          <w:marBottom w:val="0"/>
          <w:divBdr>
            <w:top w:val="none" w:sz="0" w:space="0" w:color="auto"/>
            <w:left w:val="none" w:sz="0" w:space="0" w:color="auto"/>
            <w:bottom w:val="none" w:sz="0" w:space="0" w:color="auto"/>
            <w:right w:val="none" w:sz="0" w:space="0" w:color="auto"/>
          </w:divBdr>
          <w:divsChild>
            <w:div w:id="1009526242">
              <w:marLeft w:val="0"/>
              <w:marRight w:val="0"/>
              <w:marTop w:val="0"/>
              <w:marBottom w:val="0"/>
              <w:divBdr>
                <w:top w:val="none" w:sz="0" w:space="0" w:color="auto"/>
                <w:left w:val="none" w:sz="0" w:space="0" w:color="auto"/>
                <w:bottom w:val="none" w:sz="0" w:space="0" w:color="auto"/>
                <w:right w:val="none" w:sz="0" w:space="0" w:color="auto"/>
              </w:divBdr>
            </w:div>
            <w:div w:id="1628315913">
              <w:marLeft w:val="0"/>
              <w:marRight w:val="0"/>
              <w:marTop w:val="0"/>
              <w:marBottom w:val="0"/>
              <w:divBdr>
                <w:top w:val="none" w:sz="0" w:space="0" w:color="auto"/>
                <w:left w:val="none" w:sz="0" w:space="0" w:color="auto"/>
                <w:bottom w:val="none" w:sz="0" w:space="0" w:color="auto"/>
                <w:right w:val="none" w:sz="0" w:space="0" w:color="auto"/>
              </w:divBdr>
            </w:div>
            <w:div w:id="2014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9660">
      <w:bodyDiv w:val="1"/>
      <w:marLeft w:val="0"/>
      <w:marRight w:val="0"/>
      <w:marTop w:val="0"/>
      <w:marBottom w:val="0"/>
      <w:divBdr>
        <w:top w:val="none" w:sz="0" w:space="0" w:color="auto"/>
        <w:left w:val="none" w:sz="0" w:space="0" w:color="auto"/>
        <w:bottom w:val="none" w:sz="0" w:space="0" w:color="auto"/>
        <w:right w:val="none" w:sz="0" w:space="0" w:color="auto"/>
      </w:divBdr>
      <w:divsChild>
        <w:div w:id="725840147">
          <w:marLeft w:val="0"/>
          <w:marRight w:val="0"/>
          <w:marTop w:val="0"/>
          <w:marBottom w:val="0"/>
          <w:divBdr>
            <w:top w:val="none" w:sz="0" w:space="0" w:color="auto"/>
            <w:left w:val="none" w:sz="0" w:space="0" w:color="auto"/>
            <w:bottom w:val="none" w:sz="0" w:space="0" w:color="auto"/>
            <w:right w:val="none" w:sz="0" w:space="0" w:color="auto"/>
          </w:divBdr>
          <w:divsChild>
            <w:div w:id="17999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04817">
      <w:bodyDiv w:val="1"/>
      <w:marLeft w:val="0"/>
      <w:marRight w:val="0"/>
      <w:marTop w:val="0"/>
      <w:marBottom w:val="0"/>
      <w:divBdr>
        <w:top w:val="none" w:sz="0" w:space="0" w:color="auto"/>
        <w:left w:val="none" w:sz="0" w:space="0" w:color="auto"/>
        <w:bottom w:val="none" w:sz="0" w:space="0" w:color="auto"/>
        <w:right w:val="none" w:sz="0" w:space="0" w:color="auto"/>
      </w:divBdr>
      <w:divsChild>
        <w:div w:id="260115073">
          <w:marLeft w:val="0"/>
          <w:marRight w:val="0"/>
          <w:marTop w:val="0"/>
          <w:marBottom w:val="0"/>
          <w:divBdr>
            <w:top w:val="none" w:sz="0" w:space="0" w:color="auto"/>
            <w:left w:val="none" w:sz="0" w:space="0" w:color="auto"/>
            <w:bottom w:val="none" w:sz="0" w:space="0" w:color="auto"/>
            <w:right w:val="none" w:sz="0" w:space="0" w:color="auto"/>
          </w:divBdr>
          <w:divsChild>
            <w:div w:id="11612572">
              <w:marLeft w:val="0"/>
              <w:marRight w:val="0"/>
              <w:marTop w:val="0"/>
              <w:marBottom w:val="0"/>
              <w:divBdr>
                <w:top w:val="none" w:sz="0" w:space="0" w:color="auto"/>
                <w:left w:val="none" w:sz="0" w:space="0" w:color="auto"/>
                <w:bottom w:val="none" w:sz="0" w:space="0" w:color="auto"/>
                <w:right w:val="none" w:sz="0" w:space="0" w:color="auto"/>
              </w:divBdr>
            </w:div>
            <w:div w:id="353651203">
              <w:marLeft w:val="0"/>
              <w:marRight w:val="0"/>
              <w:marTop w:val="0"/>
              <w:marBottom w:val="0"/>
              <w:divBdr>
                <w:top w:val="none" w:sz="0" w:space="0" w:color="auto"/>
                <w:left w:val="none" w:sz="0" w:space="0" w:color="auto"/>
                <w:bottom w:val="none" w:sz="0" w:space="0" w:color="auto"/>
                <w:right w:val="none" w:sz="0" w:space="0" w:color="auto"/>
              </w:divBdr>
            </w:div>
            <w:div w:id="550961491">
              <w:marLeft w:val="0"/>
              <w:marRight w:val="0"/>
              <w:marTop w:val="0"/>
              <w:marBottom w:val="0"/>
              <w:divBdr>
                <w:top w:val="none" w:sz="0" w:space="0" w:color="auto"/>
                <w:left w:val="none" w:sz="0" w:space="0" w:color="auto"/>
                <w:bottom w:val="none" w:sz="0" w:space="0" w:color="auto"/>
                <w:right w:val="none" w:sz="0" w:space="0" w:color="auto"/>
              </w:divBdr>
            </w:div>
            <w:div w:id="757678882">
              <w:marLeft w:val="0"/>
              <w:marRight w:val="0"/>
              <w:marTop w:val="0"/>
              <w:marBottom w:val="0"/>
              <w:divBdr>
                <w:top w:val="none" w:sz="0" w:space="0" w:color="auto"/>
                <w:left w:val="none" w:sz="0" w:space="0" w:color="auto"/>
                <w:bottom w:val="none" w:sz="0" w:space="0" w:color="auto"/>
                <w:right w:val="none" w:sz="0" w:space="0" w:color="auto"/>
              </w:divBdr>
            </w:div>
            <w:div w:id="1138062316">
              <w:marLeft w:val="0"/>
              <w:marRight w:val="0"/>
              <w:marTop w:val="0"/>
              <w:marBottom w:val="0"/>
              <w:divBdr>
                <w:top w:val="none" w:sz="0" w:space="0" w:color="auto"/>
                <w:left w:val="none" w:sz="0" w:space="0" w:color="auto"/>
                <w:bottom w:val="none" w:sz="0" w:space="0" w:color="auto"/>
                <w:right w:val="none" w:sz="0" w:space="0" w:color="auto"/>
              </w:divBdr>
            </w:div>
            <w:div w:id="1351028428">
              <w:marLeft w:val="0"/>
              <w:marRight w:val="0"/>
              <w:marTop w:val="0"/>
              <w:marBottom w:val="0"/>
              <w:divBdr>
                <w:top w:val="none" w:sz="0" w:space="0" w:color="auto"/>
                <w:left w:val="none" w:sz="0" w:space="0" w:color="auto"/>
                <w:bottom w:val="none" w:sz="0" w:space="0" w:color="auto"/>
                <w:right w:val="none" w:sz="0" w:space="0" w:color="auto"/>
              </w:divBdr>
            </w:div>
            <w:div w:id="1357925985">
              <w:marLeft w:val="0"/>
              <w:marRight w:val="0"/>
              <w:marTop w:val="0"/>
              <w:marBottom w:val="0"/>
              <w:divBdr>
                <w:top w:val="none" w:sz="0" w:space="0" w:color="auto"/>
                <w:left w:val="none" w:sz="0" w:space="0" w:color="auto"/>
                <w:bottom w:val="none" w:sz="0" w:space="0" w:color="auto"/>
                <w:right w:val="none" w:sz="0" w:space="0" w:color="auto"/>
              </w:divBdr>
            </w:div>
            <w:div w:id="1396316506">
              <w:marLeft w:val="0"/>
              <w:marRight w:val="0"/>
              <w:marTop w:val="0"/>
              <w:marBottom w:val="0"/>
              <w:divBdr>
                <w:top w:val="none" w:sz="0" w:space="0" w:color="auto"/>
                <w:left w:val="none" w:sz="0" w:space="0" w:color="auto"/>
                <w:bottom w:val="none" w:sz="0" w:space="0" w:color="auto"/>
                <w:right w:val="none" w:sz="0" w:space="0" w:color="auto"/>
              </w:divBdr>
            </w:div>
            <w:div w:id="1539666109">
              <w:marLeft w:val="0"/>
              <w:marRight w:val="0"/>
              <w:marTop w:val="0"/>
              <w:marBottom w:val="0"/>
              <w:divBdr>
                <w:top w:val="none" w:sz="0" w:space="0" w:color="auto"/>
                <w:left w:val="none" w:sz="0" w:space="0" w:color="auto"/>
                <w:bottom w:val="none" w:sz="0" w:space="0" w:color="auto"/>
                <w:right w:val="none" w:sz="0" w:space="0" w:color="auto"/>
              </w:divBdr>
            </w:div>
            <w:div w:id="20701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29626">
      <w:bodyDiv w:val="1"/>
      <w:marLeft w:val="0"/>
      <w:marRight w:val="0"/>
      <w:marTop w:val="0"/>
      <w:marBottom w:val="0"/>
      <w:divBdr>
        <w:top w:val="none" w:sz="0" w:space="0" w:color="auto"/>
        <w:left w:val="none" w:sz="0" w:space="0" w:color="auto"/>
        <w:bottom w:val="none" w:sz="0" w:space="0" w:color="auto"/>
        <w:right w:val="none" w:sz="0" w:space="0" w:color="auto"/>
      </w:divBdr>
      <w:divsChild>
        <w:div w:id="338125137">
          <w:marLeft w:val="0"/>
          <w:marRight w:val="0"/>
          <w:marTop w:val="0"/>
          <w:marBottom w:val="0"/>
          <w:divBdr>
            <w:top w:val="none" w:sz="0" w:space="0" w:color="auto"/>
            <w:left w:val="none" w:sz="0" w:space="0" w:color="auto"/>
            <w:bottom w:val="none" w:sz="0" w:space="0" w:color="auto"/>
            <w:right w:val="none" w:sz="0" w:space="0" w:color="auto"/>
          </w:divBdr>
          <w:divsChild>
            <w:div w:id="4716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78719">
      <w:bodyDiv w:val="1"/>
      <w:marLeft w:val="0"/>
      <w:marRight w:val="0"/>
      <w:marTop w:val="0"/>
      <w:marBottom w:val="0"/>
      <w:divBdr>
        <w:top w:val="none" w:sz="0" w:space="0" w:color="auto"/>
        <w:left w:val="none" w:sz="0" w:space="0" w:color="auto"/>
        <w:bottom w:val="none" w:sz="0" w:space="0" w:color="auto"/>
        <w:right w:val="none" w:sz="0" w:space="0" w:color="auto"/>
      </w:divBdr>
      <w:divsChild>
        <w:div w:id="806050579">
          <w:marLeft w:val="0"/>
          <w:marRight w:val="0"/>
          <w:marTop w:val="0"/>
          <w:marBottom w:val="0"/>
          <w:divBdr>
            <w:top w:val="none" w:sz="0" w:space="0" w:color="auto"/>
            <w:left w:val="none" w:sz="0" w:space="0" w:color="auto"/>
            <w:bottom w:val="none" w:sz="0" w:space="0" w:color="auto"/>
            <w:right w:val="none" w:sz="0" w:space="0" w:color="auto"/>
          </w:divBdr>
          <w:divsChild>
            <w:div w:id="668290226">
              <w:marLeft w:val="0"/>
              <w:marRight w:val="0"/>
              <w:marTop w:val="0"/>
              <w:marBottom w:val="0"/>
              <w:divBdr>
                <w:top w:val="none" w:sz="0" w:space="0" w:color="auto"/>
                <w:left w:val="none" w:sz="0" w:space="0" w:color="auto"/>
                <w:bottom w:val="none" w:sz="0" w:space="0" w:color="auto"/>
                <w:right w:val="none" w:sz="0" w:space="0" w:color="auto"/>
              </w:divBdr>
            </w:div>
            <w:div w:id="1446540065">
              <w:marLeft w:val="0"/>
              <w:marRight w:val="0"/>
              <w:marTop w:val="0"/>
              <w:marBottom w:val="0"/>
              <w:divBdr>
                <w:top w:val="none" w:sz="0" w:space="0" w:color="auto"/>
                <w:left w:val="none" w:sz="0" w:space="0" w:color="auto"/>
                <w:bottom w:val="none" w:sz="0" w:space="0" w:color="auto"/>
                <w:right w:val="none" w:sz="0" w:space="0" w:color="auto"/>
              </w:divBdr>
            </w:div>
            <w:div w:id="1777283450">
              <w:marLeft w:val="0"/>
              <w:marRight w:val="0"/>
              <w:marTop w:val="0"/>
              <w:marBottom w:val="0"/>
              <w:divBdr>
                <w:top w:val="none" w:sz="0" w:space="0" w:color="auto"/>
                <w:left w:val="none" w:sz="0" w:space="0" w:color="auto"/>
                <w:bottom w:val="none" w:sz="0" w:space="0" w:color="auto"/>
                <w:right w:val="none" w:sz="0" w:space="0" w:color="auto"/>
              </w:divBdr>
            </w:div>
            <w:div w:id="1778982123">
              <w:marLeft w:val="0"/>
              <w:marRight w:val="0"/>
              <w:marTop w:val="0"/>
              <w:marBottom w:val="0"/>
              <w:divBdr>
                <w:top w:val="none" w:sz="0" w:space="0" w:color="auto"/>
                <w:left w:val="none" w:sz="0" w:space="0" w:color="auto"/>
                <w:bottom w:val="none" w:sz="0" w:space="0" w:color="auto"/>
                <w:right w:val="none" w:sz="0" w:space="0" w:color="auto"/>
              </w:divBdr>
            </w:div>
            <w:div w:id="1808277968">
              <w:marLeft w:val="0"/>
              <w:marRight w:val="0"/>
              <w:marTop w:val="0"/>
              <w:marBottom w:val="0"/>
              <w:divBdr>
                <w:top w:val="none" w:sz="0" w:space="0" w:color="auto"/>
                <w:left w:val="none" w:sz="0" w:space="0" w:color="auto"/>
                <w:bottom w:val="none" w:sz="0" w:space="0" w:color="auto"/>
                <w:right w:val="none" w:sz="0" w:space="0" w:color="auto"/>
              </w:divBdr>
            </w:div>
            <w:div w:id="18371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9565">
      <w:bodyDiv w:val="1"/>
      <w:marLeft w:val="0"/>
      <w:marRight w:val="0"/>
      <w:marTop w:val="0"/>
      <w:marBottom w:val="0"/>
      <w:divBdr>
        <w:top w:val="none" w:sz="0" w:space="0" w:color="auto"/>
        <w:left w:val="none" w:sz="0" w:space="0" w:color="auto"/>
        <w:bottom w:val="none" w:sz="0" w:space="0" w:color="auto"/>
        <w:right w:val="none" w:sz="0" w:space="0" w:color="auto"/>
      </w:divBdr>
      <w:divsChild>
        <w:div w:id="1943875254">
          <w:marLeft w:val="0"/>
          <w:marRight w:val="0"/>
          <w:marTop w:val="0"/>
          <w:marBottom w:val="0"/>
          <w:divBdr>
            <w:top w:val="none" w:sz="0" w:space="0" w:color="auto"/>
            <w:left w:val="none" w:sz="0" w:space="0" w:color="auto"/>
            <w:bottom w:val="none" w:sz="0" w:space="0" w:color="auto"/>
            <w:right w:val="none" w:sz="0" w:space="0" w:color="auto"/>
          </w:divBdr>
          <w:divsChild>
            <w:div w:id="471682123">
              <w:marLeft w:val="0"/>
              <w:marRight w:val="0"/>
              <w:marTop w:val="0"/>
              <w:marBottom w:val="0"/>
              <w:divBdr>
                <w:top w:val="none" w:sz="0" w:space="0" w:color="auto"/>
                <w:left w:val="none" w:sz="0" w:space="0" w:color="auto"/>
                <w:bottom w:val="none" w:sz="0" w:space="0" w:color="auto"/>
                <w:right w:val="none" w:sz="0" w:space="0" w:color="auto"/>
              </w:divBdr>
            </w:div>
            <w:div w:id="570120868">
              <w:marLeft w:val="0"/>
              <w:marRight w:val="0"/>
              <w:marTop w:val="0"/>
              <w:marBottom w:val="0"/>
              <w:divBdr>
                <w:top w:val="none" w:sz="0" w:space="0" w:color="auto"/>
                <w:left w:val="none" w:sz="0" w:space="0" w:color="auto"/>
                <w:bottom w:val="none" w:sz="0" w:space="0" w:color="auto"/>
                <w:right w:val="none" w:sz="0" w:space="0" w:color="auto"/>
              </w:divBdr>
            </w:div>
            <w:div w:id="1795052611">
              <w:marLeft w:val="0"/>
              <w:marRight w:val="0"/>
              <w:marTop w:val="0"/>
              <w:marBottom w:val="0"/>
              <w:divBdr>
                <w:top w:val="none" w:sz="0" w:space="0" w:color="auto"/>
                <w:left w:val="none" w:sz="0" w:space="0" w:color="auto"/>
                <w:bottom w:val="none" w:sz="0" w:space="0" w:color="auto"/>
                <w:right w:val="none" w:sz="0" w:space="0" w:color="auto"/>
              </w:divBdr>
            </w:div>
            <w:div w:id="1826890578">
              <w:marLeft w:val="0"/>
              <w:marRight w:val="0"/>
              <w:marTop w:val="0"/>
              <w:marBottom w:val="0"/>
              <w:divBdr>
                <w:top w:val="none" w:sz="0" w:space="0" w:color="auto"/>
                <w:left w:val="none" w:sz="0" w:space="0" w:color="auto"/>
                <w:bottom w:val="none" w:sz="0" w:space="0" w:color="auto"/>
                <w:right w:val="none" w:sz="0" w:space="0" w:color="auto"/>
              </w:divBdr>
            </w:div>
            <w:div w:id="1828129292">
              <w:marLeft w:val="0"/>
              <w:marRight w:val="0"/>
              <w:marTop w:val="0"/>
              <w:marBottom w:val="0"/>
              <w:divBdr>
                <w:top w:val="none" w:sz="0" w:space="0" w:color="auto"/>
                <w:left w:val="none" w:sz="0" w:space="0" w:color="auto"/>
                <w:bottom w:val="none" w:sz="0" w:space="0" w:color="auto"/>
                <w:right w:val="none" w:sz="0" w:space="0" w:color="auto"/>
              </w:divBdr>
            </w:div>
            <w:div w:id="187400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4310">
      <w:bodyDiv w:val="1"/>
      <w:marLeft w:val="0"/>
      <w:marRight w:val="0"/>
      <w:marTop w:val="0"/>
      <w:marBottom w:val="0"/>
      <w:divBdr>
        <w:top w:val="none" w:sz="0" w:space="0" w:color="auto"/>
        <w:left w:val="none" w:sz="0" w:space="0" w:color="auto"/>
        <w:bottom w:val="none" w:sz="0" w:space="0" w:color="auto"/>
        <w:right w:val="none" w:sz="0" w:space="0" w:color="auto"/>
      </w:divBdr>
      <w:divsChild>
        <w:div w:id="1932354357">
          <w:marLeft w:val="0"/>
          <w:marRight w:val="0"/>
          <w:marTop w:val="0"/>
          <w:marBottom w:val="0"/>
          <w:divBdr>
            <w:top w:val="none" w:sz="0" w:space="0" w:color="auto"/>
            <w:left w:val="none" w:sz="0" w:space="0" w:color="auto"/>
            <w:bottom w:val="none" w:sz="0" w:space="0" w:color="auto"/>
            <w:right w:val="none" w:sz="0" w:space="0" w:color="auto"/>
          </w:divBdr>
          <w:divsChild>
            <w:div w:id="202663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04777">
      <w:bodyDiv w:val="1"/>
      <w:marLeft w:val="0"/>
      <w:marRight w:val="0"/>
      <w:marTop w:val="0"/>
      <w:marBottom w:val="0"/>
      <w:divBdr>
        <w:top w:val="none" w:sz="0" w:space="0" w:color="auto"/>
        <w:left w:val="none" w:sz="0" w:space="0" w:color="auto"/>
        <w:bottom w:val="none" w:sz="0" w:space="0" w:color="auto"/>
        <w:right w:val="none" w:sz="0" w:space="0" w:color="auto"/>
      </w:divBdr>
      <w:divsChild>
        <w:div w:id="1177965134">
          <w:marLeft w:val="0"/>
          <w:marRight w:val="0"/>
          <w:marTop w:val="0"/>
          <w:marBottom w:val="0"/>
          <w:divBdr>
            <w:top w:val="none" w:sz="0" w:space="0" w:color="auto"/>
            <w:left w:val="none" w:sz="0" w:space="0" w:color="auto"/>
            <w:bottom w:val="none" w:sz="0" w:space="0" w:color="auto"/>
            <w:right w:val="none" w:sz="0" w:space="0" w:color="auto"/>
          </w:divBdr>
          <w:divsChild>
            <w:div w:id="874999728">
              <w:marLeft w:val="0"/>
              <w:marRight w:val="0"/>
              <w:marTop w:val="0"/>
              <w:marBottom w:val="0"/>
              <w:divBdr>
                <w:top w:val="none" w:sz="0" w:space="0" w:color="auto"/>
                <w:left w:val="none" w:sz="0" w:space="0" w:color="auto"/>
                <w:bottom w:val="none" w:sz="0" w:space="0" w:color="auto"/>
                <w:right w:val="none" w:sz="0" w:space="0" w:color="auto"/>
              </w:divBdr>
            </w:div>
            <w:div w:id="1342507357">
              <w:marLeft w:val="0"/>
              <w:marRight w:val="0"/>
              <w:marTop w:val="0"/>
              <w:marBottom w:val="0"/>
              <w:divBdr>
                <w:top w:val="none" w:sz="0" w:space="0" w:color="auto"/>
                <w:left w:val="none" w:sz="0" w:space="0" w:color="auto"/>
                <w:bottom w:val="none" w:sz="0" w:space="0" w:color="auto"/>
                <w:right w:val="none" w:sz="0" w:space="0" w:color="auto"/>
              </w:divBdr>
            </w:div>
            <w:div w:id="1559828458">
              <w:marLeft w:val="0"/>
              <w:marRight w:val="0"/>
              <w:marTop w:val="0"/>
              <w:marBottom w:val="0"/>
              <w:divBdr>
                <w:top w:val="none" w:sz="0" w:space="0" w:color="auto"/>
                <w:left w:val="none" w:sz="0" w:space="0" w:color="auto"/>
                <w:bottom w:val="none" w:sz="0" w:space="0" w:color="auto"/>
                <w:right w:val="none" w:sz="0" w:space="0" w:color="auto"/>
              </w:divBdr>
            </w:div>
            <w:div w:id="181371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5747">
      <w:bodyDiv w:val="1"/>
      <w:marLeft w:val="0"/>
      <w:marRight w:val="0"/>
      <w:marTop w:val="0"/>
      <w:marBottom w:val="0"/>
      <w:divBdr>
        <w:top w:val="none" w:sz="0" w:space="0" w:color="auto"/>
        <w:left w:val="none" w:sz="0" w:space="0" w:color="auto"/>
        <w:bottom w:val="none" w:sz="0" w:space="0" w:color="auto"/>
        <w:right w:val="none" w:sz="0" w:space="0" w:color="auto"/>
      </w:divBdr>
      <w:divsChild>
        <w:div w:id="755592520">
          <w:marLeft w:val="0"/>
          <w:marRight w:val="0"/>
          <w:marTop w:val="0"/>
          <w:marBottom w:val="0"/>
          <w:divBdr>
            <w:top w:val="none" w:sz="0" w:space="0" w:color="auto"/>
            <w:left w:val="none" w:sz="0" w:space="0" w:color="auto"/>
            <w:bottom w:val="none" w:sz="0" w:space="0" w:color="auto"/>
            <w:right w:val="none" w:sz="0" w:space="0" w:color="auto"/>
          </w:divBdr>
          <w:divsChild>
            <w:div w:id="87120562">
              <w:marLeft w:val="0"/>
              <w:marRight w:val="0"/>
              <w:marTop w:val="0"/>
              <w:marBottom w:val="0"/>
              <w:divBdr>
                <w:top w:val="none" w:sz="0" w:space="0" w:color="auto"/>
                <w:left w:val="none" w:sz="0" w:space="0" w:color="auto"/>
                <w:bottom w:val="none" w:sz="0" w:space="0" w:color="auto"/>
                <w:right w:val="none" w:sz="0" w:space="0" w:color="auto"/>
              </w:divBdr>
            </w:div>
            <w:div w:id="331883451">
              <w:marLeft w:val="0"/>
              <w:marRight w:val="0"/>
              <w:marTop w:val="0"/>
              <w:marBottom w:val="0"/>
              <w:divBdr>
                <w:top w:val="none" w:sz="0" w:space="0" w:color="auto"/>
                <w:left w:val="none" w:sz="0" w:space="0" w:color="auto"/>
                <w:bottom w:val="none" w:sz="0" w:space="0" w:color="auto"/>
                <w:right w:val="none" w:sz="0" w:space="0" w:color="auto"/>
              </w:divBdr>
            </w:div>
            <w:div w:id="1451584416">
              <w:marLeft w:val="0"/>
              <w:marRight w:val="0"/>
              <w:marTop w:val="0"/>
              <w:marBottom w:val="0"/>
              <w:divBdr>
                <w:top w:val="none" w:sz="0" w:space="0" w:color="auto"/>
                <w:left w:val="none" w:sz="0" w:space="0" w:color="auto"/>
                <w:bottom w:val="none" w:sz="0" w:space="0" w:color="auto"/>
                <w:right w:val="none" w:sz="0" w:space="0" w:color="auto"/>
              </w:divBdr>
            </w:div>
            <w:div w:id="1524631515">
              <w:marLeft w:val="0"/>
              <w:marRight w:val="0"/>
              <w:marTop w:val="0"/>
              <w:marBottom w:val="0"/>
              <w:divBdr>
                <w:top w:val="none" w:sz="0" w:space="0" w:color="auto"/>
                <w:left w:val="none" w:sz="0" w:space="0" w:color="auto"/>
                <w:bottom w:val="none" w:sz="0" w:space="0" w:color="auto"/>
                <w:right w:val="none" w:sz="0" w:space="0" w:color="auto"/>
              </w:divBdr>
            </w:div>
            <w:div w:id="1676805727">
              <w:marLeft w:val="0"/>
              <w:marRight w:val="0"/>
              <w:marTop w:val="0"/>
              <w:marBottom w:val="0"/>
              <w:divBdr>
                <w:top w:val="none" w:sz="0" w:space="0" w:color="auto"/>
                <w:left w:val="none" w:sz="0" w:space="0" w:color="auto"/>
                <w:bottom w:val="none" w:sz="0" w:space="0" w:color="auto"/>
                <w:right w:val="none" w:sz="0" w:space="0" w:color="auto"/>
              </w:divBdr>
            </w:div>
            <w:div w:id="1833139290">
              <w:marLeft w:val="0"/>
              <w:marRight w:val="0"/>
              <w:marTop w:val="0"/>
              <w:marBottom w:val="0"/>
              <w:divBdr>
                <w:top w:val="none" w:sz="0" w:space="0" w:color="auto"/>
                <w:left w:val="none" w:sz="0" w:space="0" w:color="auto"/>
                <w:bottom w:val="none" w:sz="0" w:space="0" w:color="auto"/>
                <w:right w:val="none" w:sz="0" w:space="0" w:color="auto"/>
              </w:divBdr>
            </w:div>
            <w:div w:id="206571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4564">
      <w:bodyDiv w:val="1"/>
      <w:marLeft w:val="0"/>
      <w:marRight w:val="0"/>
      <w:marTop w:val="0"/>
      <w:marBottom w:val="0"/>
      <w:divBdr>
        <w:top w:val="none" w:sz="0" w:space="0" w:color="auto"/>
        <w:left w:val="none" w:sz="0" w:space="0" w:color="auto"/>
        <w:bottom w:val="none" w:sz="0" w:space="0" w:color="auto"/>
        <w:right w:val="none" w:sz="0" w:space="0" w:color="auto"/>
      </w:divBdr>
      <w:divsChild>
        <w:div w:id="318267409">
          <w:marLeft w:val="0"/>
          <w:marRight w:val="0"/>
          <w:marTop w:val="0"/>
          <w:marBottom w:val="0"/>
          <w:divBdr>
            <w:top w:val="none" w:sz="0" w:space="0" w:color="auto"/>
            <w:left w:val="none" w:sz="0" w:space="0" w:color="auto"/>
            <w:bottom w:val="none" w:sz="0" w:space="0" w:color="auto"/>
            <w:right w:val="none" w:sz="0" w:space="0" w:color="auto"/>
          </w:divBdr>
          <w:divsChild>
            <w:div w:id="622930053">
              <w:marLeft w:val="0"/>
              <w:marRight w:val="0"/>
              <w:marTop w:val="0"/>
              <w:marBottom w:val="0"/>
              <w:divBdr>
                <w:top w:val="none" w:sz="0" w:space="0" w:color="auto"/>
                <w:left w:val="none" w:sz="0" w:space="0" w:color="auto"/>
                <w:bottom w:val="none" w:sz="0" w:space="0" w:color="auto"/>
                <w:right w:val="none" w:sz="0" w:space="0" w:color="auto"/>
              </w:divBdr>
            </w:div>
            <w:div w:id="208544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1004">
      <w:bodyDiv w:val="1"/>
      <w:marLeft w:val="0"/>
      <w:marRight w:val="0"/>
      <w:marTop w:val="0"/>
      <w:marBottom w:val="0"/>
      <w:divBdr>
        <w:top w:val="none" w:sz="0" w:space="0" w:color="auto"/>
        <w:left w:val="none" w:sz="0" w:space="0" w:color="auto"/>
        <w:bottom w:val="none" w:sz="0" w:space="0" w:color="auto"/>
        <w:right w:val="none" w:sz="0" w:space="0" w:color="auto"/>
      </w:divBdr>
      <w:divsChild>
        <w:div w:id="748622650">
          <w:marLeft w:val="0"/>
          <w:marRight w:val="0"/>
          <w:marTop w:val="0"/>
          <w:marBottom w:val="0"/>
          <w:divBdr>
            <w:top w:val="none" w:sz="0" w:space="0" w:color="auto"/>
            <w:left w:val="none" w:sz="0" w:space="0" w:color="auto"/>
            <w:bottom w:val="none" w:sz="0" w:space="0" w:color="auto"/>
            <w:right w:val="none" w:sz="0" w:space="0" w:color="auto"/>
          </w:divBdr>
          <w:divsChild>
            <w:div w:id="11952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79587">
      <w:bodyDiv w:val="1"/>
      <w:marLeft w:val="0"/>
      <w:marRight w:val="0"/>
      <w:marTop w:val="0"/>
      <w:marBottom w:val="0"/>
      <w:divBdr>
        <w:top w:val="none" w:sz="0" w:space="0" w:color="auto"/>
        <w:left w:val="none" w:sz="0" w:space="0" w:color="auto"/>
        <w:bottom w:val="none" w:sz="0" w:space="0" w:color="auto"/>
        <w:right w:val="none" w:sz="0" w:space="0" w:color="auto"/>
      </w:divBdr>
      <w:divsChild>
        <w:div w:id="1443837239">
          <w:marLeft w:val="0"/>
          <w:marRight w:val="0"/>
          <w:marTop w:val="0"/>
          <w:marBottom w:val="0"/>
          <w:divBdr>
            <w:top w:val="none" w:sz="0" w:space="0" w:color="auto"/>
            <w:left w:val="none" w:sz="0" w:space="0" w:color="auto"/>
            <w:bottom w:val="none" w:sz="0" w:space="0" w:color="auto"/>
            <w:right w:val="none" w:sz="0" w:space="0" w:color="auto"/>
          </w:divBdr>
          <w:divsChild>
            <w:div w:id="1481268223">
              <w:marLeft w:val="0"/>
              <w:marRight w:val="0"/>
              <w:marTop w:val="0"/>
              <w:marBottom w:val="0"/>
              <w:divBdr>
                <w:top w:val="none" w:sz="0" w:space="0" w:color="auto"/>
                <w:left w:val="none" w:sz="0" w:space="0" w:color="auto"/>
                <w:bottom w:val="none" w:sz="0" w:space="0" w:color="auto"/>
                <w:right w:val="none" w:sz="0" w:space="0" w:color="auto"/>
              </w:divBdr>
            </w:div>
            <w:div w:id="1488279760">
              <w:marLeft w:val="0"/>
              <w:marRight w:val="0"/>
              <w:marTop w:val="0"/>
              <w:marBottom w:val="0"/>
              <w:divBdr>
                <w:top w:val="none" w:sz="0" w:space="0" w:color="auto"/>
                <w:left w:val="none" w:sz="0" w:space="0" w:color="auto"/>
                <w:bottom w:val="none" w:sz="0" w:space="0" w:color="auto"/>
                <w:right w:val="none" w:sz="0" w:space="0" w:color="auto"/>
              </w:divBdr>
            </w:div>
            <w:div w:id="1652101535">
              <w:marLeft w:val="0"/>
              <w:marRight w:val="0"/>
              <w:marTop w:val="0"/>
              <w:marBottom w:val="0"/>
              <w:divBdr>
                <w:top w:val="none" w:sz="0" w:space="0" w:color="auto"/>
                <w:left w:val="none" w:sz="0" w:space="0" w:color="auto"/>
                <w:bottom w:val="none" w:sz="0" w:space="0" w:color="auto"/>
                <w:right w:val="none" w:sz="0" w:space="0" w:color="auto"/>
              </w:divBdr>
            </w:div>
            <w:div w:id="1662387256">
              <w:marLeft w:val="0"/>
              <w:marRight w:val="0"/>
              <w:marTop w:val="0"/>
              <w:marBottom w:val="0"/>
              <w:divBdr>
                <w:top w:val="none" w:sz="0" w:space="0" w:color="auto"/>
                <w:left w:val="none" w:sz="0" w:space="0" w:color="auto"/>
                <w:bottom w:val="none" w:sz="0" w:space="0" w:color="auto"/>
                <w:right w:val="none" w:sz="0" w:space="0" w:color="auto"/>
              </w:divBdr>
            </w:div>
            <w:div w:id="211000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91534">
      <w:bodyDiv w:val="1"/>
      <w:marLeft w:val="0"/>
      <w:marRight w:val="0"/>
      <w:marTop w:val="0"/>
      <w:marBottom w:val="0"/>
      <w:divBdr>
        <w:top w:val="none" w:sz="0" w:space="0" w:color="auto"/>
        <w:left w:val="none" w:sz="0" w:space="0" w:color="auto"/>
        <w:bottom w:val="none" w:sz="0" w:space="0" w:color="auto"/>
        <w:right w:val="none" w:sz="0" w:space="0" w:color="auto"/>
      </w:divBdr>
      <w:divsChild>
        <w:div w:id="1220242110">
          <w:marLeft w:val="0"/>
          <w:marRight w:val="0"/>
          <w:marTop w:val="0"/>
          <w:marBottom w:val="0"/>
          <w:divBdr>
            <w:top w:val="none" w:sz="0" w:space="0" w:color="auto"/>
            <w:left w:val="none" w:sz="0" w:space="0" w:color="auto"/>
            <w:bottom w:val="none" w:sz="0" w:space="0" w:color="auto"/>
            <w:right w:val="none" w:sz="0" w:space="0" w:color="auto"/>
          </w:divBdr>
          <w:divsChild>
            <w:div w:id="1061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1705">
      <w:bodyDiv w:val="1"/>
      <w:marLeft w:val="0"/>
      <w:marRight w:val="0"/>
      <w:marTop w:val="0"/>
      <w:marBottom w:val="0"/>
      <w:divBdr>
        <w:top w:val="none" w:sz="0" w:space="0" w:color="auto"/>
        <w:left w:val="none" w:sz="0" w:space="0" w:color="auto"/>
        <w:bottom w:val="none" w:sz="0" w:space="0" w:color="auto"/>
        <w:right w:val="none" w:sz="0" w:space="0" w:color="auto"/>
      </w:divBdr>
      <w:divsChild>
        <w:div w:id="860435223">
          <w:marLeft w:val="0"/>
          <w:marRight w:val="0"/>
          <w:marTop w:val="0"/>
          <w:marBottom w:val="0"/>
          <w:divBdr>
            <w:top w:val="none" w:sz="0" w:space="0" w:color="auto"/>
            <w:left w:val="none" w:sz="0" w:space="0" w:color="auto"/>
            <w:bottom w:val="none" w:sz="0" w:space="0" w:color="auto"/>
            <w:right w:val="none" w:sz="0" w:space="0" w:color="auto"/>
          </w:divBdr>
          <w:divsChild>
            <w:div w:id="96292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9899">
      <w:bodyDiv w:val="1"/>
      <w:marLeft w:val="0"/>
      <w:marRight w:val="0"/>
      <w:marTop w:val="0"/>
      <w:marBottom w:val="0"/>
      <w:divBdr>
        <w:top w:val="none" w:sz="0" w:space="0" w:color="auto"/>
        <w:left w:val="none" w:sz="0" w:space="0" w:color="auto"/>
        <w:bottom w:val="none" w:sz="0" w:space="0" w:color="auto"/>
        <w:right w:val="none" w:sz="0" w:space="0" w:color="auto"/>
      </w:divBdr>
      <w:divsChild>
        <w:div w:id="1154682935">
          <w:marLeft w:val="0"/>
          <w:marRight w:val="0"/>
          <w:marTop w:val="0"/>
          <w:marBottom w:val="0"/>
          <w:divBdr>
            <w:top w:val="none" w:sz="0" w:space="0" w:color="auto"/>
            <w:left w:val="none" w:sz="0" w:space="0" w:color="auto"/>
            <w:bottom w:val="none" w:sz="0" w:space="0" w:color="auto"/>
            <w:right w:val="none" w:sz="0" w:space="0" w:color="auto"/>
          </w:divBdr>
          <w:divsChild>
            <w:div w:id="914050125">
              <w:marLeft w:val="0"/>
              <w:marRight w:val="0"/>
              <w:marTop w:val="0"/>
              <w:marBottom w:val="0"/>
              <w:divBdr>
                <w:top w:val="none" w:sz="0" w:space="0" w:color="auto"/>
                <w:left w:val="none" w:sz="0" w:space="0" w:color="auto"/>
                <w:bottom w:val="none" w:sz="0" w:space="0" w:color="auto"/>
                <w:right w:val="none" w:sz="0" w:space="0" w:color="auto"/>
              </w:divBdr>
            </w:div>
            <w:div w:id="13192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80435">
      <w:bodyDiv w:val="1"/>
      <w:marLeft w:val="0"/>
      <w:marRight w:val="0"/>
      <w:marTop w:val="0"/>
      <w:marBottom w:val="0"/>
      <w:divBdr>
        <w:top w:val="none" w:sz="0" w:space="0" w:color="auto"/>
        <w:left w:val="none" w:sz="0" w:space="0" w:color="auto"/>
        <w:bottom w:val="none" w:sz="0" w:space="0" w:color="auto"/>
        <w:right w:val="none" w:sz="0" w:space="0" w:color="auto"/>
      </w:divBdr>
      <w:divsChild>
        <w:div w:id="1112744673">
          <w:marLeft w:val="0"/>
          <w:marRight w:val="0"/>
          <w:marTop w:val="0"/>
          <w:marBottom w:val="0"/>
          <w:divBdr>
            <w:top w:val="none" w:sz="0" w:space="0" w:color="auto"/>
            <w:left w:val="none" w:sz="0" w:space="0" w:color="auto"/>
            <w:bottom w:val="none" w:sz="0" w:space="0" w:color="auto"/>
            <w:right w:val="none" w:sz="0" w:space="0" w:color="auto"/>
          </w:divBdr>
          <w:divsChild>
            <w:div w:id="1906256665">
              <w:marLeft w:val="0"/>
              <w:marRight w:val="0"/>
              <w:marTop w:val="0"/>
              <w:marBottom w:val="0"/>
              <w:divBdr>
                <w:top w:val="none" w:sz="0" w:space="0" w:color="auto"/>
                <w:left w:val="none" w:sz="0" w:space="0" w:color="auto"/>
                <w:bottom w:val="none" w:sz="0" w:space="0" w:color="auto"/>
                <w:right w:val="none" w:sz="0" w:space="0" w:color="auto"/>
              </w:divBdr>
            </w:div>
            <w:div w:id="1938827392">
              <w:marLeft w:val="0"/>
              <w:marRight w:val="0"/>
              <w:marTop w:val="0"/>
              <w:marBottom w:val="0"/>
              <w:divBdr>
                <w:top w:val="none" w:sz="0" w:space="0" w:color="auto"/>
                <w:left w:val="none" w:sz="0" w:space="0" w:color="auto"/>
                <w:bottom w:val="none" w:sz="0" w:space="0" w:color="auto"/>
                <w:right w:val="none" w:sz="0" w:space="0" w:color="auto"/>
              </w:divBdr>
            </w:div>
            <w:div w:id="20465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63405">
      <w:bodyDiv w:val="1"/>
      <w:marLeft w:val="0"/>
      <w:marRight w:val="0"/>
      <w:marTop w:val="0"/>
      <w:marBottom w:val="0"/>
      <w:divBdr>
        <w:top w:val="none" w:sz="0" w:space="0" w:color="auto"/>
        <w:left w:val="none" w:sz="0" w:space="0" w:color="auto"/>
        <w:bottom w:val="none" w:sz="0" w:space="0" w:color="auto"/>
        <w:right w:val="none" w:sz="0" w:space="0" w:color="auto"/>
      </w:divBdr>
      <w:divsChild>
        <w:div w:id="2110466969">
          <w:marLeft w:val="0"/>
          <w:marRight w:val="0"/>
          <w:marTop w:val="0"/>
          <w:marBottom w:val="0"/>
          <w:divBdr>
            <w:top w:val="none" w:sz="0" w:space="0" w:color="auto"/>
            <w:left w:val="none" w:sz="0" w:space="0" w:color="auto"/>
            <w:bottom w:val="none" w:sz="0" w:space="0" w:color="auto"/>
            <w:right w:val="none" w:sz="0" w:space="0" w:color="auto"/>
          </w:divBdr>
          <w:divsChild>
            <w:div w:id="210575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12444">
      <w:bodyDiv w:val="1"/>
      <w:marLeft w:val="0"/>
      <w:marRight w:val="0"/>
      <w:marTop w:val="0"/>
      <w:marBottom w:val="0"/>
      <w:divBdr>
        <w:top w:val="none" w:sz="0" w:space="0" w:color="auto"/>
        <w:left w:val="none" w:sz="0" w:space="0" w:color="auto"/>
        <w:bottom w:val="none" w:sz="0" w:space="0" w:color="auto"/>
        <w:right w:val="none" w:sz="0" w:space="0" w:color="auto"/>
      </w:divBdr>
      <w:divsChild>
        <w:div w:id="885917290">
          <w:marLeft w:val="0"/>
          <w:marRight w:val="0"/>
          <w:marTop w:val="0"/>
          <w:marBottom w:val="0"/>
          <w:divBdr>
            <w:top w:val="none" w:sz="0" w:space="0" w:color="auto"/>
            <w:left w:val="none" w:sz="0" w:space="0" w:color="auto"/>
            <w:bottom w:val="none" w:sz="0" w:space="0" w:color="auto"/>
            <w:right w:val="none" w:sz="0" w:space="0" w:color="auto"/>
          </w:divBdr>
        </w:div>
      </w:divsChild>
    </w:div>
    <w:div w:id="615061845">
      <w:bodyDiv w:val="1"/>
      <w:marLeft w:val="0"/>
      <w:marRight w:val="0"/>
      <w:marTop w:val="0"/>
      <w:marBottom w:val="0"/>
      <w:divBdr>
        <w:top w:val="none" w:sz="0" w:space="0" w:color="auto"/>
        <w:left w:val="none" w:sz="0" w:space="0" w:color="auto"/>
        <w:bottom w:val="none" w:sz="0" w:space="0" w:color="auto"/>
        <w:right w:val="none" w:sz="0" w:space="0" w:color="auto"/>
      </w:divBdr>
      <w:divsChild>
        <w:div w:id="202255220">
          <w:marLeft w:val="0"/>
          <w:marRight w:val="0"/>
          <w:marTop w:val="0"/>
          <w:marBottom w:val="0"/>
          <w:divBdr>
            <w:top w:val="none" w:sz="0" w:space="0" w:color="auto"/>
            <w:left w:val="none" w:sz="0" w:space="0" w:color="auto"/>
            <w:bottom w:val="none" w:sz="0" w:space="0" w:color="auto"/>
            <w:right w:val="none" w:sz="0" w:space="0" w:color="auto"/>
          </w:divBdr>
          <w:divsChild>
            <w:div w:id="395738727">
              <w:marLeft w:val="0"/>
              <w:marRight w:val="0"/>
              <w:marTop w:val="0"/>
              <w:marBottom w:val="0"/>
              <w:divBdr>
                <w:top w:val="none" w:sz="0" w:space="0" w:color="auto"/>
                <w:left w:val="none" w:sz="0" w:space="0" w:color="auto"/>
                <w:bottom w:val="none" w:sz="0" w:space="0" w:color="auto"/>
                <w:right w:val="none" w:sz="0" w:space="0" w:color="auto"/>
              </w:divBdr>
            </w:div>
            <w:div w:id="1202940529">
              <w:marLeft w:val="0"/>
              <w:marRight w:val="0"/>
              <w:marTop w:val="0"/>
              <w:marBottom w:val="0"/>
              <w:divBdr>
                <w:top w:val="none" w:sz="0" w:space="0" w:color="auto"/>
                <w:left w:val="none" w:sz="0" w:space="0" w:color="auto"/>
                <w:bottom w:val="none" w:sz="0" w:space="0" w:color="auto"/>
                <w:right w:val="none" w:sz="0" w:space="0" w:color="auto"/>
              </w:divBdr>
            </w:div>
            <w:div w:id="13453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77068">
      <w:bodyDiv w:val="1"/>
      <w:marLeft w:val="0"/>
      <w:marRight w:val="0"/>
      <w:marTop w:val="0"/>
      <w:marBottom w:val="0"/>
      <w:divBdr>
        <w:top w:val="none" w:sz="0" w:space="0" w:color="auto"/>
        <w:left w:val="none" w:sz="0" w:space="0" w:color="auto"/>
        <w:bottom w:val="none" w:sz="0" w:space="0" w:color="auto"/>
        <w:right w:val="none" w:sz="0" w:space="0" w:color="auto"/>
      </w:divBdr>
      <w:divsChild>
        <w:div w:id="1372149447">
          <w:marLeft w:val="0"/>
          <w:marRight w:val="0"/>
          <w:marTop w:val="0"/>
          <w:marBottom w:val="0"/>
          <w:divBdr>
            <w:top w:val="none" w:sz="0" w:space="0" w:color="auto"/>
            <w:left w:val="none" w:sz="0" w:space="0" w:color="auto"/>
            <w:bottom w:val="none" w:sz="0" w:space="0" w:color="auto"/>
            <w:right w:val="none" w:sz="0" w:space="0" w:color="auto"/>
          </w:divBdr>
          <w:divsChild>
            <w:div w:id="717972566">
              <w:marLeft w:val="0"/>
              <w:marRight w:val="0"/>
              <w:marTop w:val="0"/>
              <w:marBottom w:val="0"/>
              <w:divBdr>
                <w:top w:val="none" w:sz="0" w:space="0" w:color="auto"/>
                <w:left w:val="none" w:sz="0" w:space="0" w:color="auto"/>
                <w:bottom w:val="none" w:sz="0" w:space="0" w:color="auto"/>
                <w:right w:val="none" w:sz="0" w:space="0" w:color="auto"/>
              </w:divBdr>
            </w:div>
            <w:div w:id="815029726">
              <w:marLeft w:val="0"/>
              <w:marRight w:val="0"/>
              <w:marTop w:val="0"/>
              <w:marBottom w:val="0"/>
              <w:divBdr>
                <w:top w:val="none" w:sz="0" w:space="0" w:color="auto"/>
                <w:left w:val="none" w:sz="0" w:space="0" w:color="auto"/>
                <w:bottom w:val="none" w:sz="0" w:space="0" w:color="auto"/>
                <w:right w:val="none" w:sz="0" w:space="0" w:color="auto"/>
              </w:divBdr>
            </w:div>
            <w:div w:id="8156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52035">
      <w:bodyDiv w:val="1"/>
      <w:marLeft w:val="0"/>
      <w:marRight w:val="0"/>
      <w:marTop w:val="0"/>
      <w:marBottom w:val="0"/>
      <w:divBdr>
        <w:top w:val="none" w:sz="0" w:space="0" w:color="auto"/>
        <w:left w:val="none" w:sz="0" w:space="0" w:color="auto"/>
        <w:bottom w:val="none" w:sz="0" w:space="0" w:color="auto"/>
        <w:right w:val="none" w:sz="0" w:space="0" w:color="auto"/>
      </w:divBdr>
      <w:divsChild>
        <w:div w:id="1259019947">
          <w:marLeft w:val="0"/>
          <w:marRight w:val="0"/>
          <w:marTop w:val="0"/>
          <w:marBottom w:val="0"/>
          <w:divBdr>
            <w:top w:val="none" w:sz="0" w:space="0" w:color="auto"/>
            <w:left w:val="none" w:sz="0" w:space="0" w:color="auto"/>
            <w:bottom w:val="none" w:sz="0" w:space="0" w:color="auto"/>
            <w:right w:val="none" w:sz="0" w:space="0" w:color="auto"/>
          </w:divBdr>
          <w:divsChild>
            <w:div w:id="13035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15785">
      <w:bodyDiv w:val="1"/>
      <w:marLeft w:val="0"/>
      <w:marRight w:val="0"/>
      <w:marTop w:val="0"/>
      <w:marBottom w:val="0"/>
      <w:divBdr>
        <w:top w:val="none" w:sz="0" w:space="0" w:color="auto"/>
        <w:left w:val="none" w:sz="0" w:space="0" w:color="auto"/>
        <w:bottom w:val="none" w:sz="0" w:space="0" w:color="auto"/>
        <w:right w:val="none" w:sz="0" w:space="0" w:color="auto"/>
      </w:divBdr>
      <w:divsChild>
        <w:div w:id="1619294107">
          <w:marLeft w:val="0"/>
          <w:marRight w:val="0"/>
          <w:marTop w:val="0"/>
          <w:marBottom w:val="0"/>
          <w:divBdr>
            <w:top w:val="none" w:sz="0" w:space="0" w:color="auto"/>
            <w:left w:val="none" w:sz="0" w:space="0" w:color="auto"/>
            <w:bottom w:val="none" w:sz="0" w:space="0" w:color="auto"/>
            <w:right w:val="none" w:sz="0" w:space="0" w:color="auto"/>
          </w:divBdr>
          <w:divsChild>
            <w:div w:id="978537263">
              <w:marLeft w:val="0"/>
              <w:marRight w:val="0"/>
              <w:marTop w:val="0"/>
              <w:marBottom w:val="0"/>
              <w:divBdr>
                <w:top w:val="none" w:sz="0" w:space="0" w:color="auto"/>
                <w:left w:val="none" w:sz="0" w:space="0" w:color="auto"/>
                <w:bottom w:val="none" w:sz="0" w:space="0" w:color="auto"/>
                <w:right w:val="none" w:sz="0" w:space="0" w:color="auto"/>
              </w:divBdr>
            </w:div>
            <w:div w:id="17948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2354">
      <w:bodyDiv w:val="1"/>
      <w:marLeft w:val="0"/>
      <w:marRight w:val="0"/>
      <w:marTop w:val="0"/>
      <w:marBottom w:val="0"/>
      <w:divBdr>
        <w:top w:val="none" w:sz="0" w:space="0" w:color="auto"/>
        <w:left w:val="none" w:sz="0" w:space="0" w:color="auto"/>
        <w:bottom w:val="none" w:sz="0" w:space="0" w:color="auto"/>
        <w:right w:val="none" w:sz="0" w:space="0" w:color="auto"/>
      </w:divBdr>
      <w:divsChild>
        <w:div w:id="865868553">
          <w:marLeft w:val="0"/>
          <w:marRight w:val="0"/>
          <w:marTop w:val="0"/>
          <w:marBottom w:val="0"/>
          <w:divBdr>
            <w:top w:val="none" w:sz="0" w:space="0" w:color="auto"/>
            <w:left w:val="none" w:sz="0" w:space="0" w:color="auto"/>
            <w:bottom w:val="none" w:sz="0" w:space="0" w:color="auto"/>
            <w:right w:val="none" w:sz="0" w:space="0" w:color="auto"/>
          </w:divBdr>
          <w:divsChild>
            <w:div w:id="20366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1785">
      <w:bodyDiv w:val="1"/>
      <w:marLeft w:val="0"/>
      <w:marRight w:val="0"/>
      <w:marTop w:val="0"/>
      <w:marBottom w:val="0"/>
      <w:divBdr>
        <w:top w:val="none" w:sz="0" w:space="0" w:color="auto"/>
        <w:left w:val="none" w:sz="0" w:space="0" w:color="auto"/>
        <w:bottom w:val="none" w:sz="0" w:space="0" w:color="auto"/>
        <w:right w:val="none" w:sz="0" w:space="0" w:color="auto"/>
      </w:divBdr>
      <w:divsChild>
        <w:div w:id="1932347628">
          <w:marLeft w:val="0"/>
          <w:marRight w:val="0"/>
          <w:marTop w:val="0"/>
          <w:marBottom w:val="0"/>
          <w:divBdr>
            <w:top w:val="none" w:sz="0" w:space="0" w:color="auto"/>
            <w:left w:val="none" w:sz="0" w:space="0" w:color="auto"/>
            <w:bottom w:val="none" w:sz="0" w:space="0" w:color="auto"/>
            <w:right w:val="none" w:sz="0" w:space="0" w:color="auto"/>
          </w:divBdr>
          <w:divsChild>
            <w:div w:id="18939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64900">
      <w:bodyDiv w:val="1"/>
      <w:marLeft w:val="0"/>
      <w:marRight w:val="0"/>
      <w:marTop w:val="0"/>
      <w:marBottom w:val="0"/>
      <w:divBdr>
        <w:top w:val="none" w:sz="0" w:space="0" w:color="auto"/>
        <w:left w:val="none" w:sz="0" w:space="0" w:color="auto"/>
        <w:bottom w:val="none" w:sz="0" w:space="0" w:color="auto"/>
        <w:right w:val="none" w:sz="0" w:space="0" w:color="auto"/>
      </w:divBdr>
      <w:divsChild>
        <w:div w:id="517738715">
          <w:marLeft w:val="0"/>
          <w:marRight w:val="0"/>
          <w:marTop w:val="0"/>
          <w:marBottom w:val="0"/>
          <w:divBdr>
            <w:top w:val="none" w:sz="0" w:space="0" w:color="auto"/>
            <w:left w:val="none" w:sz="0" w:space="0" w:color="auto"/>
            <w:bottom w:val="none" w:sz="0" w:space="0" w:color="auto"/>
            <w:right w:val="none" w:sz="0" w:space="0" w:color="auto"/>
          </w:divBdr>
          <w:divsChild>
            <w:div w:id="95436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78796">
      <w:bodyDiv w:val="1"/>
      <w:marLeft w:val="0"/>
      <w:marRight w:val="0"/>
      <w:marTop w:val="0"/>
      <w:marBottom w:val="0"/>
      <w:divBdr>
        <w:top w:val="none" w:sz="0" w:space="0" w:color="auto"/>
        <w:left w:val="none" w:sz="0" w:space="0" w:color="auto"/>
        <w:bottom w:val="none" w:sz="0" w:space="0" w:color="auto"/>
        <w:right w:val="none" w:sz="0" w:space="0" w:color="auto"/>
      </w:divBdr>
      <w:divsChild>
        <w:div w:id="617377567">
          <w:marLeft w:val="0"/>
          <w:marRight w:val="0"/>
          <w:marTop w:val="0"/>
          <w:marBottom w:val="0"/>
          <w:divBdr>
            <w:top w:val="none" w:sz="0" w:space="0" w:color="auto"/>
            <w:left w:val="none" w:sz="0" w:space="0" w:color="auto"/>
            <w:bottom w:val="none" w:sz="0" w:space="0" w:color="auto"/>
            <w:right w:val="none" w:sz="0" w:space="0" w:color="auto"/>
          </w:divBdr>
          <w:divsChild>
            <w:div w:id="39406421">
              <w:marLeft w:val="0"/>
              <w:marRight w:val="0"/>
              <w:marTop w:val="0"/>
              <w:marBottom w:val="0"/>
              <w:divBdr>
                <w:top w:val="none" w:sz="0" w:space="0" w:color="auto"/>
                <w:left w:val="none" w:sz="0" w:space="0" w:color="auto"/>
                <w:bottom w:val="none" w:sz="0" w:space="0" w:color="auto"/>
                <w:right w:val="none" w:sz="0" w:space="0" w:color="auto"/>
              </w:divBdr>
            </w:div>
            <w:div w:id="1994068263">
              <w:marLeft w:val="0"/>
              <w:marRight w:val="0"/>
              <w:marTop w:val="0"/>
              <w:marBottom w:val="0"/>
              <w:divBdr>
                <w:top w:val="none" w:sz="0" w:space="0" w:color="auto"/>
                <w:left w:val="none" w:sz="0" w:space="0" w:color="auto"/>
                <w:bottom w:val="none" w:sz="0" w:space="0" w:color="auto"/>
                <w:right w:val="none" w:sz="0" w:space="0" w:color="auto"/>
              </w:divBdr>
            </w:div>
            <w:div w:id="20064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77371">
      <w:bodyDiv w:val="1"/>
      <w:marLeft w:val="0"/>
      <w:marRight w:val="0"/>
      <w:marTop w:val="0"/>
      <w:marBottom w:val="0"/>
      <w:divBdr>
        <w:top w:val="none" w:sz="0" w:space="0" w:color="auto"/>
        <w:left w:val="none" w:sz="0" w:space="0" w:color="auto"/>
        <w:bottom w:val="none" w:sz="0" w:space="0" w:color="auto"/>
        <w:right w:val="none" w:sz="0" w:space="0" w:color="auto"/>
      </w:divBdr>
      <w:divsChild>
        <w:div w:id="931550245">
          <w:marLeft w:val="0"/>
          <w:marRight w:val="0"/>
          <w:marTop w:val="0"/>
          <w:marBottom w:val="0"/>
          <w:divBdr>
            <w:top w:val="none" w:sz="0" w:space="0" w:color="auto"/>
            <w:left w:val="none" w:sz="0" w:space="0" w:color="auto"/>
            <w:bottom w:val="none" w:sz="0" w:space="0" w:color="auto"/>
            <w:right w:val="none" w:sz="0" w:space="0" w:color="auto"/>
          </w:divBdr>
          <w:divsChild>
            <w:div w:id="472717619">
              <w:marLeft w:val="0"/>
              <w:marRight w:val="0"/>
              <w:marTop w:val="0"/>
              <w:marBottom w:val="0"/>
              <w:divBdr>
                <w:top w:val="none" w:sz="0" w:space="0" w:color="auto"/>
                <w:left w:val="none" w:sz="0" w:space="0" w:color="auto"/>
                <w:bottom w:val="none" w:sz="0" w:space="0" w:color="auto"/>
                <w:right w:val="none" w:sz="0" w:space="0" w:color="auto"/>
              </w:divBdr>
            </w:div>
            <w:div w:id="13408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0393">
      <w:bodyDiv w:val="1"/>
      <w:marLeft w:val="0"/>
      <w:marRight w:val="0"/>
      <w:marTop w:val="0"/>
      <w:marBottom w:val="0"/>
      <w:divBdr>
        <w:top w:val="none" w:sz="0" w:space="0" w:color="auto"/>
        <w:left w:val="none" w:sz="0" w:space="0" w:color="auto"/>
        <w:bottom w:val="none" w:sz="0" w:space="0" w:color="auto"/>
        <w:right w:val="none" w:sz="0" w:space="0" w:color="auto"/>
      </w:divBdr>
      <w:divsChild>
        <w:div w:id="740755981">
          <w:marLeft w:val="0"/>
          <w:marRight w:val="0"/>
          <w:marTop w:val="0"/>
          <w:marBottom w:val="0"/>
          <w:divBdr>
            <w:top w:val="none" w:sz="0" w:space="0" w:color="auto"/>
            <w:left w:val="none" w:sz="0" w:space="0" w:color="auto"/>
            <w:bottom w:val="none" w:sz="0" w:space="0" w:color="auto"/>
            <w:right w:val="none" w:sz="0" w:space="0" w:color="auto"/>
          </w:divBdr>
          <w:divsChild>
            <w:div w:id="185489575">
              <w:marLeft w:val="0"/>
              <w:marRight w:val="0"/>
              <w:marTop w:val="0"/>
              <w:marBottom w:val="0"/>
              <w:divBdr>
                <w:top w:val="none" w:sz="0" w:space="0" w:color="auto"/>
                <w:left w:val="none" w:sz="0" w:space="0" w:color="auto"/>
                <w:bottom w:val="none" w:sz="0" w:space="0" w:color="auto"/>
                <w:right w:val="none" w:sz="0" w:space="0" w:color="auto"/>
              </w:divBdr>
            </w:div>
            <w:div w:id="988749916">
              <w:marLeft w:val="0"/>
              <w:marRight w:val="0"/>
              <w:marTop w:val="0"/>
              <w:marBottom w:val="0"/>
              <w:divBdr>
                <w:top w:val="none" w:sz="0" w:space="0" w:color="auto"/>
                <w:left w:val="none" w:sz="0" w:space="0" w:color="auto"/>
                <w:bottom w:val="none" w:sz="0" w:space="0" w:color="auto"/>
                <w:right w:val="none" w:sz="0" w:space="0" w:color="auto"/>
              </w:divBdr>
            </w:div>
            <w:div w:id="2081322502">
              <w:marLeft w:val="0"/>
              <w:marRight w:val="0"/>
              <w:marTop w:val="0"/>
              <w:marBottom w:val="0"/>
              <w:divBdr>
                <w:top w:val="none" w:sz="0" w:space="0" w:color="auto"/>
                <w:left w:val="none" w:sz="0" w:space="0" w:color="auto"/>
                <w:bottom w:val="none" w:sz="0" w:space="0" w:color="auto"/>
                <w:right w:val="none" w:sz="0" w:space="0" w:color="auto"/>
              </w:divBdr>
            </w:div>
            <w:div w:id="21339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2969">
      <w:bodyDiv w:val="1"/>
      <w:marLeft w:val="0"/>
      <w:marRight w:val="0"/>
      <w:marTop w:val="0"/>
      <w:marBottom w:val="0"/>
      <w:divBdr>
        <w:top w:val="none" w:sz="0" w:space="0" w:color="auto"/>
        <w:left w:val="none" w:sz="0" w:space="0" w:color="auto"/>
        <w:bottom w:val="none" w:sz="0" w:space="0" w:color="auto"/>
        <w:right w:val="none" w:sz="0" w:space="0" w:color="auto"/>
      </w:divBdr>
      <w:divsChild>
        <w:div w:id="1982541692">
          <w:marLeft w:val="0"/>
          <w:marRight w:val="0"/>
          <w:marTop w:val="0"/>
          <w:marBottom w:val="0"/>
          <w:divBdr>
            <w:top w:val="none" w:sz="0" w:space="0" w:color="auto"/>
            <w:left w:val="none" w:sz="0" w:space="0" w:color="auto"/>
            <w:bottom w:val="none" w:sz="0" w:space="0" w:color="auto"/>
            <w:right w:val="none" w:sz="0" w:space="0" w:color="auto"/>
          </w:divBdr>
          <w:divsChild>
            <w:div w:id="342510243">
              <w:marLeft w:val="0"/>
              <w:marRight w:val="0"/>
              <w:marTop w:val="0"/>
              <w:marBottom w:val="0"/>
              <w:divBdr>
                <w:top w:val="none" w:sz="0" w:space="0" w:color="auto"/>
                <w:left w:val="none" w:sz="0" w:space="0" w:color="auto"/>
                <w:bottom w:val="none" w:sz="0" w:space="0" w:color="auto"/>
                <w:right w:val="none" w:sz="0" w:space="0" w:color="auto"/>
              </w:divBdr>
            </w:div>
            <w:div w:id="20627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5635">
      <w:bodyDiv w:val="1"/>
      <w:marLeft w:val="0"/>
      <w:marRight w:val="0"/>
      <w:marTop w:val="0"/>
      <w:marBottom w:val="0"/>
      <w:divBdr>
        <w:top w:val="none" w:sz="0" w:space="0" w:color="auto"/>
        <w:left w:val="none" w:sz="0" w:space="0" w:color="auto"/>
        <w:bottom w:val="none" w:sz="0" w:space="0" w:color="auto"/>
        <w:right w:val="none" w:sz="0" w:space="0" w:color="auto"/>
      </w:divBdr>
      <w:divsChild>
        <w:div w:id="1864323723">
          <w:marLeft w:val="0"/>
          <w:marRight w:val="0"/>
          <w:marTop w:val="0"/>
          <w:marBottom w:val="0"/>
          <w:divBdr>
            <w:top w:val="none" w:sz="0" w:space="0" w:color="auto"/>
            <w:left w:val="none" w:sz="0" w:space="0" w:color="auto"/>
            <w:bottom w:val="none" w:sz="0" w:space="0" w:color="auto"/>
            <w:right w:val="none" w:sz="0" w:space="0" w:color="auto"/>
          </w:divBdr>
          <w:divsChild>
            <w:div w:id="32389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79744">
      <w:bodyDiv w:val="1"/>
      <w:marLeft w:val="0"/>
      <w:marRight w:val="0"/>
      <w:marTop w:val="0"/>
      <w:marBottom w:val="0"/>
      <w:divBdr>
        <w:top w:val="none" w:sz="0" w:space="0" w:color="auto"/>
        <w:left w:val="none" w:sz="0" w:space="0" w:color="auto"/>
        <w:bottom w:val="none" w:sz="0" w:space="0" w:color="auto"/>
        <w:right w:val="none" w:sz="0" w:space="0" w:color="auto"/>
      </w:divBdr>
      <w:divsChild>
        <w:div w:id="1700205597">
          <w:marLeft w:val="0"/>
          <w:marRight w:val="0"/>
          <w:marTop w:val="0"/>
          <w:marBottom w:val="0"/>
          <w:divBdr>
            <w:top w:val="none" w:sz="0" w:space="0" w:color="auto"/>
            <w:left w:val="none" w:sz="0" w:space="0" w:color="auto"/>
            <w:bottom w:val="none" w:sz="0" w:space="0" w:color="auto"/>
            <w:right w:val="none" w:sz="0" w:space="0" w:color="auto"/>
          </w:divBdr>
          <w:divsChild>
            <w:div w:id="16414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5104">
      <w:bodyDiv w:val="1"/>
      <w:marLeft w:val="0"/>
      <w:marRight w:val="0"/>
      <w:marTop w:val="0"/>
      <w:marBottom w:val="0"/>
      <w:divBdr>
        <w:top w:val="none" w:sz="0" w:space="0" w:color="auto"/>
        <w:left w:val="none" w:sz="0" w:space="0" w:color="auto"/>
        <w:bottom w:val="none" w:sz="0" w:space="0" w:color="auto"/>
        <w:right w:val="none" w:sz="0" w:space="0" w:color="auto"/>
      </w:divBdr>
      <w:divsChild>
        <w:div w:id="235944505">
          <w:marLeft w:val="0"/>
          <w:marRight w:val="0"/>
          <w:marTop w:val="0"/>
          <w:marBottom w:val="0"/>
          <w:divBdr>
            <w:top w:val="none" w:sz="0" w:space="0" w:color="auto"/>
            <w:left w:val="none" w:sz="0" w:space="0" w:color="auto"/>
            <w:bottom w:val="none" w:sz="0" w:space="0" w:color="auto"/>
            <w:right w:val="none" w:sz="0" w:space="0" w:color="auto"/>
          </w:divBdr>
          <w:divsChild>
            <w:div w:id="30455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9172">
      <w:bodyDiv w:val="1"/>
      <w:marLeft w:val="0"/>
      <w:marRight w:val="0"/>
      <w:marTop w:val="0"/>
      <w:marBottom w:val="0"/>
      <w:divBdr>
        <w:top w:val="none" w:sz="0" w:space="0" w:color="auto"/>
        <w:left w:val="none" w:sz="0" w:space="0" w:color="auto"/>
        <w:bottom w:val="none" w:sz="0" w:space="0" w:color="auto"/>
        <w:right w:val="none" w:sz="0" w:space="0" w:color="auto"/>
      </w:divBdr>
      <w:divsChild>
        <w:div w:id="1794590499">
          <w:marLeft w:val="0"/>
          <w:marRight w:val="0"/>
          <w:marTop w:val="0"/>
          <w:marBottom w:val="0"/>
          <w:divBdr>
            <w:top w:val="none" w:sz="0" w:space="0" w:color="auto"/>
            <w:left w:val="none" w:sz="0" w:space="0" w:color="auto"/>
            <w:bottom w:val="none" w:sz="0" w:space="0" w:color="auto"/>
            <w:right w:val="none" w:sz="0" w:space="0" w:color="auto"/>
          </w:divBdr>
          <w:divsChild>
            <w:div w:id="4739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32160">
      <w:bodyDiv w:val="1"/>
      <w:marLeft w:val="0"/>
      <w:marRight w:val="0"/>
      <w:marTop w:val="0"/>
      <w:marBottom w:val="0"/>
      <w:divBdr>
        <w:top w:val="none" w:sz="0" w:space="0" w:color="auto"/>
        <w:left w:val="none" w:sz="0" w:space="0" w:color="auto"/>
        <w:bottom w:val="none" w:sz="0" w:space="0" w:color="auto"/>
        <w:right w:val="none" w:sz="0" w:space="0" w:color="auto"/>
      </w:divBdr>
      <w:divsChild>
        <w:div w:id="1836141314">
          <w:marLeft w:val="0"/>
          <w:marRight w:val="0"/>
          <w:marTop w:val="0"/>
          <w:marBottom w:val="0"/>
          <w:divBdr>
            <w:top w:val="none" w:sz="0" w:space="0" w:color="auto"/>
            <w:left w:val="none" w:sz="0" w:space="0" w:color="auto"/>
            <w:bottom w:val="none" w:sz="0" w:space="0" w:color="auto"/>
            <w:right w:val="none" w:sz="0" w:space="0" w:color="auto"/>
          </w:divBdr>
        </w:div>
      </w:divsChild>
    </w:div>
    <w:div w:id="868879719">
      <w:bodyDiv w:val="1"/>
      <w:marLeft w:val="0"/>
      <w:marRight w:val="0"/>
      <w:marTop w:val="0"/>
      <w:marBottom w:val="0"/>
      <w:divBdr>
        <w:top w:val="none" w:sz="0" w:space="0" w:color="auto"/>
        <w:left w:val="none" w:sz="0" w:space="0" w:color="auto"/>
        <w:bottom w:val="none" w:sz="0" w:space="0" w:color="auto"/>
        <w:right w:val="none" w:sz="0" w:space="0" w:color="auto"/>
      </w:divBdr>
      <w:divsChild>
        <w:div w:id="479538534">
          <w:marLeft w:val="0"/>
          <w:marRight w:val="0"/>
          <w:marTop w:val="0"/>
          <w:marBottom w:val="0"/>
          <w:divBdr>
            <w:top w:val="none" w:sz="0" w:space="0" w:color="auto"/>
            <w:left w:val="none" w:sz="0" w:space="0" w:color="auto"/>
            <w:bottom w:val="none" w:sz="0" w:space="0" w:color="auto"/>
            <w:right w:val="none" w:sz="0" w:space="0" w:color="auto"/>
          </w:divBdr>
          <w:divsChild>
            <w:div w:id="14272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69430">
      <w:bodyDiv w:val="1"/>
      <w:marLeft w:val="0"/>
      <w:marRight w:val="0"/>
      <w:marTop w:val="0"/>
      <w:marBottom w:val="0"/>
      <w:divBdr>
        <w:top w:val="none" w:sz="0" w:space="0" w:color="auto"/>
        <w:left w:val="none" w:sz="0" w:space="0" w:color="auto"/>
        <w:bottom w:val="none" w:sz="0" w:space="0" w:color="auto"/>
        <w:right w:val="none" w:sz="0" w:space="0" w:color="auto"/>
      </w:divBdr>
      <w:divsChild>
        <w:div w:id="1142650626">
          <w:marLeft w:val="0"/>
          <w:marRight w:val="0"/>
          <w:marTop w:val="0"/>
          <w:marBottom w:val="0"/>
          <w:divBdr>
            <w:top w:val="none" w:sz="0" w:space="0" w:color="auto"/>
            <w:left w:val="none" w:sz="0" w:space="0" w:color="auto"/>
            <w:bottom w:val="none" w:sz="0" w:space="0" w:color="auto"/>
            <w:right w:val="none" w:sz="0" w:space="0" w:color="auto"/>
          </w:divBdr>
          <w:divsChild>
            <w:div w:id="2032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19913">
      <w:bodyDiv w:val="1"/>
      <w:marLeft w:val="0"/>
      <w:marRight w:val="0"/>
      <w:marTop w:val="0"/>
      <w:marBottom w:val="0"/>
      <w:divBdr>
        <w:top w:val="none" w:sz="0" w:space="0" w:color="auto"/>
        <w:left w:val="none" w:sz="0" w:space="0" w:color="auto"/>
        <w:bottom w:val="none" w:sz="0" w:space="0" w:color="auto"/>
        <w:right w:val="none" w:sz="0" w:space="0" w:color="auto"/>
      </w:divBdr>
      <w:divsChild>
        <w:div w:id="746533649">
          <w:marLeft w:val="0"/>
          <w:marRight w:val="0"/>
          <w:marTop w:val="0"/>
          <w:marBottom w:val="0"/>
          <w:divBdr>
            <w:top w:val="none" w:sz="0" w:space="0" w:color="auto"/>
            <w:left w:val="none" w:sz="0" w:space="0" w:color="auto"/>
            <w:bottom w:val="none" w:sz="0" w:space="0" w:color="auto"/>
            <w:right w:val="none" w:sz="0" w:space="0" w:color="auto"/>
          </w:divBdr>
        </w:div>
      </w:divsChild>
    </w:div>
    <w:div w:id="884802060">
      <w:bodyDiv w:val="1"/>
      <w:marLeft w:val="0"/>
      <w:marRight w:val="0"/>
      <w:marTop w:val="0"/>
      <w:marBottom w:val="0"/>
      <w:divBdr>
        <w:top w:val="none" w:sz="0" w:space="0" w:color="auto"/>
        <w:left w:val="none" w:sz="0" w:space="0" w:color="auto"/>
        <w:bottom w:val="none" w:sz="0" w:space="0" w:color="auto"/>
        <w:right w:val="none" w:sz="0" w:space="0" w:color="auto"/>
      </w:divBdr>
      <w:divsChild>
        <w:div w:id="1968118610">
          <w:marLeft w:val="0"/>
          <w:marRight w:val="0"/>
          <w:marTop w:val="0"/>
          <w:marBottom w:val="0"/>
          <w:divBdr>
            <w:top w:val="none" w:sz="0" w:space="0" w:color="auto"/>
            <w:left w:val="none" w:sz="0" w:space="0" w:color="auto"/>
            <w:bottom w:val="none" w:sz="0" w:space="0" w:color="auto"/>
            <w:right w:val="none" w:sz="0" w:space="0" w:color="auto"/>
          </w:divBdr>
          <w:divsChild>
            <w:div w:id="4527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2063">
      <w:bodyDiv w:val="1"/>
      <w:marLeft w:val="0"/>
      <w:marRight w:val="0"/>
      <w:marTop w:val="0"/>
      <w:marBottom w:val="0"/>
      <w:divBdr>
        <w:top w:val="none" w:sz="0" w:space="0" w:color="auto"/>
        <w:left w:val="none" w:sz="0" w:space="0" w:color="auto"/>
        <w:bottom w:val="none" w:sz="0" w:space="0" w:color="auto"/>
        <w:right w:val="none" w:sz="0" w:space="0" w:color="auto"/>
      </w:divBdr>
      <w:divsChild>
        <w:div w:id="1002316657">
          <w:marLeft w:val="0"/>
          <w:marRight w:val="0"/>
          <w:marTop w:val="0"/>
          <w:marBottom w:val="0"/>
          <w:divBdr>
            <w:top w:val="none" w:sz="0" w:space="0" w:color="auto"/>
            <w:left w:val="none" w:sz="0" w:space="0" w:color="auto"/>
            <w:bottom w:val="none" w:sz="0" w:space="0" w:color="auto"/>
            <w:right w:val="none" w:sz="0" w:space="0" w:color="auto"/>
          </w:divBdr>
          <w:divsChild>
            <w:div w:id="135951213">
              <w:marLeft w:val="0"/>
              <w:marRight w:val="0"/>
              <w:marTop w:val="0"/>
              <w:marBottom w:val="0"/>
              <w:divBdr>
                <w:top w:val="none" w:sz="0" w:space="0" w:color="auto"/>
                <w:left w:val="none" w:sz="0" w:space="0" w:color="auto"/>
                <w:bottom w:val="none" w:sz="0" w:space="0" w:color="auto"/>
                <w:right w:val="none" w:sz="0" w:space="0" w:color="auto"/>
              </w:divBdr>
            </w:div>
            <w:div w:id="16768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84383">
      <w:bodyDiv w:val="1"/>
      <w:marLeft w:val="0"/>
      <w:marRight w:val="0"/>
      <w:marTop w:val="0"/>
      <w:marBottom w:val="0"/>
      <w:divBdr>
        <w:top w:val="none" w:sz="0" w:space="0" w:color="auto"/>
        <w:left w:val="none" w:sz="0" w:space="0" w:color="auto"/>
        <w:bottom w:val="none" w:sz="0" w:space="0" w:color="auto"/>
        <w:right w:val="none" w:sz="0" w:space="0" w:color="auto"/>
      </w:divBdr>
      <w:divsChild>
        <w:div w:id="197159107">
          <w:marLeft w:val="0"/>
          <w:marRight w:val="0"/>
          <w:marTop w:val="0"/>
          <w:marBottom w:val="0"/>
          <w:divBdr>
            <w:top w:val="none" w:sz="0" w:space="0" w:color="auto"/>
            <w:left w:val="none" w:sz="0" w:space="0" w:color="auto"/>
            <w:bottom w:val="none" w:sz="0" w:space="0" w:color="auto"/>
            <w:right w:val="none" w:sz="0" w:space="0" w:color="auto"/>
          </w:divBdr>
          <w:divsChild>
            <w:div w:id="42293909">
              <w:marLeft w:val="0"/>
              <w:marRight w:val="0"/>
              <w:marTop w:val="0"/>
              <w:marBottom w:val="0"/>
              <w:divBdr>
                <w:top w:val="none" w:sz="0" w:space="0" w:color="auto"/>
                <w:left w:val="none" w:sz="0" w:space="0" w:color="auto"/>
                <w:bottom w:val="none" w:sz="0" w:space="0" w:color="auto"/>
                <w:right w:val="none" w:sz="0" w:space="0" w:color="auto"/>
              </w:divBdr>
            </w:div>
            <w:div w:id="89743379">
              <w:marLeft w:val="0"/>
              <w:marRight w:val="0"/>
              <w:marTop w:val="0"/>
              <w:marBottom w:val="0"/>
              <w:divBdr>
                <w:top w:val="none" w:sz="0" w:space="0" w:color="auto"/>
                <w:left w:val="none" w:sz="0" w:space="0" w:color="auto"/>
                <w:bottom w:val="none" w:sz="0" w:space="0" w:color="auto"/>
                <w:right w:val="none" w:sz="0" w:space="0" w:color="auto"/>
              </w:divBdr>
            </w:div>
            <w:div w:id="543374952">
              <w:marLeft w:val="0"/>
              <w:marRight w:val="0"/>
              <w:marTop w:val="0"/>
              <w:marBottom w:val="0"/>
              <w:divBdr>
                <w:top w:val="none" w:sz="0" w:space="0" w:color="auto"/>
                <w:left w:val="none" w:sz="0" w:space="0" w:color="auto"/>
                <w:bottom w:val="none" w:sz="0" w:space="0" w:color="auto"/>
                <w:right w:val="none" w:sz="0" w:space="0" w:color="auto"/>
              </w:divBdr>
            </w:div>
            <w:div w:id="1105030008">
              <w:marLeft w:val="0"/>
              <w:marRight w:val="0"/>
              <w:marTop w:val="0"/>
              <w:marBottom w:val="0"/>
              <w:divBdr>
                <w:top w:val="none" w:sz="0" w:space="0" w:color="auto"/>
                <w:left w:val="none" w:sz="0" w:space="0" w:color="auto"/>
                <w:bottom w:val="none" w:sz="0" w:space="0" w:color="auto"/>
                <w:right w:val="none" w:sz="0" w:space="0" w:color="auto"/>
              </w:divBdr>
            </w:div>
            <w:div w:id="139384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5914">
      <w:bodyDiv w:val="1"/>
      <w:marLeft w:val="0"/>
      <w:marRight w:val="0"/>
      <w:marTop w:val="0"/>
      <w:marBottom w:val="0"/>
      <w:divBdr>
        <w:top w:val="none" w:sz="0" w:space="0" w:color="auto"/>
        <w:left w:val="none" w:sz="0" w:space="0" w:color="auto"/>
        <w:bottom w:val="none" w:sz="0" w:space="0" w:color="auto"/>
        <w:right w:val="none" w:sz="0" w:space="0" w:color="auto"/>
      </w:divBdr>
      <w:divsChild>
        <w:div w:id="1706442060">
          <w:marLeft w:val="0"/>
          <w:marRight w:val="0"/>
          <w:marTop w:val="0"/>
          <w:marBottom w:val="0"/>
          <w:divBdr>
            <w:top w:val="none" w:sz="0" w:space="0" w:color="auto"/>
            <w:left w:val="none" w:sz="0" w:space="0" w:color="auto"/>
            <w:bottom w:val="none" w:sz="0" w:space="0" w:color="auto"/>
            <w:right w:val="none" w:sz="0" w:space="0" w:color="auto"/>
          </w:divBdr>
          <w:divsChild>
            <w:div w:id="717241307">
              <w:marLeft w:val="0"/>
              <w:marRight w:val="0"/>
              <w:marTop w:val="0"/>
              <w:marBottom w:val="0"/>
              <w:divBdr>
                <w:top w:val="none" w:sz="0" w:space="0" w:color="auto"/>
                <w:left w:val="none" w:sz="0" w:space="0" w:color="auto"/>
                <w:bottom w:val="none" w:sz="0" w:space="0" w:color="auto"/>
                <w:right w:val="none" w:sz="0" w:space="0" w:color="auto"/>
              </w:divBdr>
            </w:div>
            <w:div w:id="1529679986">
              <w:marLeft w:val="0"/>
              <w:marRight w:val="0"/>
              <w:marTop w:val="0"/>
              <w:marBottom w:val="0"/>
              <w:divBdr>
                <w:top w:val="none" w:sz="0" w:space="0" w:color="auto"/>
                <w:left w:val="none" w:sz="0" w:space="0" w:color="auto"/>
                <w:bottom w:val="none" w:sz="0" w:space="0" w:color="auto"/>
                <w:right w:val="none" w:sz="0" w:space="0" w:color="auto"/>
              </w:divBdr>
            </w:div>
            <w:div w:id="1747263319">
              <w:marLeft w:val="0"/>
              <w:marRight w:val="0"/>
              <w:marTop w:val="0"/>
              <w:marBottom w:val="0"/>
              <w:divBdr>
                <w:top w:val="none" w:sz="0" w:space="0" w:color="auto"/>
                <w:left w:val="none" w:sz="0" w:space="0" w:color="auto"/>
                <w:bottom w:val="none" w:sz="0" w:space="0" w:color="auto"/>
                <w:right w:val="none" w:sz="0" w:space="0" w:color="auto"/>
              </w:divBdr>
            </w:div>
            <w:div w:id="1759860503">
              <w:marLeft w:val="0"/>
              <w:marRight w:val="0"/>
              <w:marTop w:val="0"/>
              <w:marBottom w:val="0"/>
              <w:divBdr>
                <w:top w:val="none" w:sz="0" w:space="0" w:color="auto"/>
                <w:left w:val="none" w:sz="0" w:space="0" w:color="auto"/>
                <w:bottom w:val="none" w:sz="0" w:space="0" w:color="auto"/>
                <w:right w:val="none" w:sz="0" w:space="0" w:color="auto"/>
              </w:divBdr>
            </w:div>
            <w:div w:id="1775785439">
              <w:marLeft w:val="0"/>
              <w:marRight w:val="0"/>
              <w:marTop w:val="0"/>
              <w:marBottom w:val="0"/>
              <w:divBdr>
                <w:top w:val="none" w:sz="0" w:space="0" w:color="auto"/>
                <w:left w:val="none" w:sz="0" w:space="0" w:color="auto"/>
                <w:bottom w:val="none" w:sz="0" w:space="0" w:color="auto"/>
                <w:right w:val="none" w:sz="0" w:space="0" w:color="auto"/>
              </w:divBdr>
            </w:div>
            <w:div w:id="20843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462528">
      <w:bodyDiv w:val="1"/>
      <w:marLeft w:val="0"/>
      <w:marRight w:val="0"/>
      <w:marTop w:val="0"/>
      <w:marBottom w:val="0"/>
      <w:divBdr>
        <w:top w:val="none" w:sz="0" w:space="0" w:color="auto"/>
        <w:left w:val="none" w:sz="0" w:space="0" w:color="auto"/>
        <w:bottom w:val="none" w:sz="0" w:space="0" w:color="auto"/>
        <w:right w:val="none" w:sz="0" w:space="0" w:color="auto"/>
      </w:divBdr>
      <w:divsChild>
        <w:div w:id="191580316">
          <w:marLeft w:val="0"/>
          <w:marRight w:val="0"/>
          <w:marTop w:val="0"/>
          <w:marBottom w:val="0"/>
          <w:divBdr>
            <w:top w:val="none" w:sz="0" w:space="0" w:color="auto"/>
            <w:left w:val="none" w:sz="0" w:space="0" w:color="auto"/>
            <w:bottom w:val="none" w:sz="0" w:space="0" w:color="auto"/>
            <w:right w:val="none" w:sz="0" w:space="0" w:color="auto"/>
          </w:divBdr>
          <w:divsChild>
            <w:div w:id="52687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7153">
      <w:bodyDiv w:val="1"/>
      <w:marLeft w:val="0"/>
      <w:marRight w:val="0"/>
      <w:marTop w:val="0"/>
      <w:marBottom w:val="0"/>
      <w:divBdr>
        <w:top w:val="none" w:sz="0" w:space="0" w:color="auto"/>
        <w:left w:val="none" w:sz="0" w:space="0" w:color="auto"/>
        <w:bottom w:val="none" w:sz="0" w:space="0" w:color="auto"/>
        <w:right w:val="none" w:sz="0" w:space="0" w:color="auto"/>
      </w:divBdr>
      <w:divsChild>
        <w:div w:id="633756583">
          <w:marLeft w:val="0"/>
          <w:marRight w:val="0"/>
          <w:marTop w:val="0"/>
          <w:marBottom w:val="0"/>
          <w:divBdr>
            <w:top w:val="none" w:sz="0" w:space="0" w:color="auto"/>
            <w:left w:val="none" w:sz="0" w:space="0" w:color="auto"/>
            <w:bottom w:val="none" w:sz="0" w:space="0" w:color="auto"/>
            <w:right w:val="none" w:sz="0" w:space="0" w:color="auto"/>
          </w:divBdr>
          <w:divsChild>
            <w:div w:id="1151478665">
              <w:marLeft w:val="0"/>
              <w:marRight w:val="0"/>
              <w:marTop w:val="0"/>
              <w:marBottom w:val="0"/>
              <w:divBdr>
                <w:top w:val="none" w:sz="0" w:space="0" w:color="auto"/>
                <w:left w:val="none" w:sz="0" w:space="0" w:color="auto"/>
                <w:bottom w:val="none" w:sz="0" w:space="0" w:color="auto"/>
                <w:right w:val="none" w:sz="0" w:space="0" w:color="auto"/>
              </w:divBdr>
            </w:div>
            <w:div w:id="124514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1257">
      <w:bodyDiv w:val="1"/>
      <w:marLeft w:val="0"/>
      <w:marRight w:val="0"/>
      <w:marTop w:val="0"/>
      <w:marBottom w:val="0"/>
      <w:divBdr>
        <w:top w:val="none" w:sz="0" w:space="0" w:color="auto"/>
        <w:left w:val="none" w:sz="0" w:space="0" w:color="auto"/>
        <w:bottom w:val="none" w:sz="0" w:space="0" w:color="auto"/>
        <w:right w:val="none" w:sz="0" w:space="0" w:color="auto"/>
      </w:divBdr>
      <w:divsChild>
        <w:div w:id="420152188">
          <w:marLeft w:val="0"/>
          <w:marRight w:val="0"/>
          <w:marTop w:val="0"/>
          <w:marBottom w:val="0"/>
          <w:divBdr>
            <w:top w:val="none" w:sz="0" w:space="0" w:color="auto"/>
            <w:left w:val="none" w:sz="0" w:space="0" w:color="auto"/>
            <w:bottom w:val="none" w:sz="0" w:space="0" w:color="auto"/>
            <w:right w:val="none" w:sz="0" w:space="0" w:color="auto"/>
          </w:divBdr>
          <w:divsChild>
            <w:div w:id="10247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0325">
      <w:bodyDiv w:val="1"/>
      <w:marLeft w:val="0"/>
      <w:marRight w:val="0"/>
      <w:marTop w:val="0"/>
      <w:marBottom w:val="0"/>
      <w:divBdr>
        <w:top w:val="none" w:sz="0" w:space="0" w:color="auto"/>
        <w:left w:val="none" w:sz="0" w:space="0" w:color="auto"/>
        <w:bottom w:val="none" w:sz="0" w:space="0" w:color="auto"/>
        <w:right w:val="none" w:sz="0" w:space="0" w:color="auto"/>
      </w:divBdr>
      <w:divsChild>
        <w:div w:id="923687273">
          <w:marLeft w:val="0"/>
          <w:marRight w:val="0"/>
          <w:marTop w:val="0"/>
          <w:marBottom w:val="0"/>
          <w:divBdr>
            <w:top w:val="none" w:sz="0" w:space="0" w:color="auto"/>
            <w:left w:val="none" w:sz="0" w:space="0" w:color="auto"/>
            <w:bottom w:val="none" w:sz="0" w:space="0" w:color="auto"/>
            <w:right w:val="none" w:sz="0" w:space="0" w:color="auto"/>
          </w:divBdr>
          <w:divsChild>
            <w:div w:id="302467635">
              <w:marLeft w:val="0"/>
              <w:marRight w:val="0"/>
              <w:marTop w:val="0"/>
              <w:marBottom w:val="0"/>
              <w:divBdr>
                <w:top w:val="none" w:sz="0" w:space="0" w:color="auto"/>
                <w:left w:val="none" w:sz="0" w:space="0" w:color="auto"/>
                <w:bottom w:val="none" w:sz="0" w:space="0" w:color="auto"/>
                <w:right w:val="none" w:sz="0" w:space="0" w:color="auto"/>
              </w:divBdr>
            </w:div>
            <w:div w:id="50332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23224">
      <w:bodyDiv w:val="1"/>
      <w:marLeft w:val="0"/>
      <w:marRight w:val="0"/>
      <w:marTop w:val="0"/>
      <w:marBottom w:val="0"/>
      <w:divBdr>
        <w:top w:val="none" w:sz="0" w:space="0" w:color="auto"/>
        <w:left w:val="none" w:sz="0" w:space="0" w:color="auto"/>
        <w:bottom w:val="none" w:sz="0" w:space="0" w:color="auto"/>
        <w:right w:val="none" w:sz="0" w:space="0" w:color="auto"/>
      </w:divBdr>
      <w:divsChild>
        <w:div w:id="1273123270">
          <w:marLeft w:val="0"/>
          <w:marRight w:val="0"/>
          <w:marTop w:val="0"/>
          <w:marBottom w:val="0"/>
          <w:divBdr>
            <w:top w:val="none" w:sz="0" w:space="0" w:color="auto"/>
            <w:left w:val="none" w:sz="0" w:space="0" w:color="auto"/>
            <w:bottom w:val="none" w:sz="0" w:space="0" w:color="auto"/>
            <w:right w:val="none" w:sz="0" w:space="0" w:color="auto"/>
          </w:divBdr>
          <w:divsChild>
            <w:div w:id="772634400">
              <w:marLeft w:val="0"/>
              <w:marRight w:val="0"/>
              <w:marTop w:val="0"/>
              <w:marBottom w:val="0"/>
              <w:divBdr>
                <w:top w:val="none" w:sz="0" w:space="0" w:color="auto"/>
                <w:left w:val="none" w:sz="0" w:space="0" w:color="auto"/>
                <w:bottom w:val="none" w:sz="0" w:space="0" w:color="auto"/>
                <w:right w:val="none" w:sz="0" w:space="0" w:color="auto"/>
              </w:divBdr>
            </w:div>
            <w:div w:id="985477532">
              <w:marLeft w:val="0"/>
              <w:marRight w:val="0"/>
              <w:marTop w:val="0"/>
              <w:marBottom w:val="0"/>
              <w:divBdr>
                <w:top w:val="none" w:sz="0" w:space="0" w:color="auto"/>
                <w:left w:val="none" w:sz="0" w:space="0" w:color="auto"/>
                <w:bottom w:val="none" w:sz="0" w:space="0" w:color="auto"/>
                <w:right w:val="none" w:sz="0" w:space="0" w:color="auto"/>
              </w:divBdr>
            </w:div>
            <w:div w:id="1004818199">
              <w:marLeft w:val="0"/>
              <w:marRight w:val="0"/>
              <w:marTop w:val="0"/>
              <w:marBottom w:val="0"/>
              <w:divBdr>
                <w:top w:val="none" w:sz="0" w:space="0" w:color="auto"/>
                <w:left w:val="none" w:sz="0" w:space="0" w:color="auto"/>
                <w:bottom w:val="none" w:sz="0" w:space="0" w:color="auto"/>
                <w:right w:val="none" w:sz="0" w:space="0" w:color="auto"/>
              </w:divBdr>
            </w:div>
            <w:div w:id="1063674044">
              <w:marLeft w:val="0"/>
              <w:marRight w:val="0"/>
              <w:marTop w:val="0"/>
              <w:marBottom w:val="0"/>
              <w:divBdr>
                <w:top w:val="none" w:sz="0" w:space="0" w:color="auto"/>
                <w:left w:val="none" w:sz="0" w:space="0" w:color="auto"/>
                <w:bottom w:val="none" w:sz="0" w:space="0" w:color="auto"/>
                <w:right w:val="none" w:sz="0" w:space="0" w:color="auto"/>
              </w:divBdr>
            </w:div>
            <w:div w:id="13976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29846">
      <w:bodyDiv w:val="1"/>
      <w:marLeft w:val="0"/>
      <w:marRight w:val="0"/>
      <w:marTop w:val="0"/>
      <w:marBottom w:val="0"/>
      <w:divBdr>
        <w:top w:val="none" w:sz="0" w:space="0" w:color="auto"/>
        <w:left w:val="none" w:sz="0" w:space="0" w:color="auto"/>
        <w:bottom w:val="none" w:sz="0" w:space="0" w:color="auto"/>
        <w:right w:val="none" w:sz="0" w:space="0" w:color="auto"/>
      </w:divBdr>
      <w:divsChild>
        <w:div w:id="503789496">
          <w:marLeft w:val="0"/>
          <w:marRight w:val="0"/>
          <w:marTop w:val="0"/>
          <w:marBottom w:val="0"/>
          <w:divBdr>
            <w:top w:val="none" w:sz="0" w:space="0" w:color="auto"/>
            <w:left w:val="none" w:sz="0" w:space="0" w:color="auto"/>
            <w:bottom w:val="none" w:sz="0" w:space="0" w:color="auto"/>
            <w:right w:val="none" w:sz="0" w:space="0" w:color="auto"/>
          </w:divBdr>
          <w:divsChild>
            <w:div w:id="35473407">
              <w:marLeft w:val="0"/>
              <w:marRight w:val="0"/>
              <w:marTop w:val="0"/>
              <w:marBottom w:val="0"/>
              <w:divBdr>
                <w:top w:val="none" w:sz="0" w:space="0" w:color="auto"/>
                <w:left w:val="none" w:sz="0" w:space="0" w:color="auto"/>
                <w:bottom w:val="none" w:sz="0" w:space="0" w:color="auto"/>
                <w:right w:val="none" w:sz="0" w:space="0" w:color="auto"/>
              </w:divBdr>
            </w:div>
            <w:div w:id="13066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9538">
      <w:bodyDiv w:val="1"/>
      <w:marLeft w:val="0"/>
      <w:marRight w:val="0"/>
      <w:marTop w:val="0"/>
      <w:marBottom w:val="0"/>
      <w:divBdr>
        <w:top w:val="none" w:sz="0" w:space="0" w:color="auto"/>
        <w:left w:val="none" w:sz="0" w:space="0" w:color="auto"/>
        <w:bottom w:val="none" w:sz="0" w:space="0" w:color="auto"/>
        <w:right w:val="none" w:sz="0" w:space="0" w:color="auto"/>
      </w:divBdr>
      <w:divsChild>
        <w:div w:id="433668225">
          <w:marLeft w:val="0"/>
          <w:marRight w:val="0"/>
          <w:marTop w:val="0"/>
          <w:marBottom w:val="0"/>
          <w:divBdr>
            <w:top w:val="none" w:sz="0" w:space="0" w:color="auto"/>
            <w:left w:val="none" w:sz="0" w:space="0" w:color="auto"/>
            <w:bottom w:val="none" w:sz="0" w:space="0" w:color="auto"/>
            <w:right w:val="none" w:sz="0" w:space="0" w:color="auto"/>
          </w:divBdr>
          <w:divsChild>
            <w:div w:id="598029156">
              <w:marLeft w:val="0"/>
              <w:marRight w:val="0"/>
              <w:marTop w:val="0"/>
              <w:marBottom w:val="0"/>
              <w:divBdr>
                <w:top w:val="none" w:sz="0" w:space="0" w:color="auto"/>
                <w:left w:val="none" w:sz="0" w:space="0" w:color="auto"/>
                <w:bottom w:val="none" w:sz="0" w:space="0" w:color="auto"/>
                <w:right w:val="none" w:sz="0" w:space="0" w:color="auto"/>
              </w:divBdr>
            </w:div>
            <w:div w:id="13082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05601">
      <w:bodyDiv w:val="1"/>
      <w:marLeft w:val="0"/>
      <w:marRight w:val="0"/>
      <w:marTop w:val="0"/>
      <w:marBottom w:val="0"/>
      <w:divBdr>
        <w:top w:val="none" w:sz="0" w:space="0" w:color="auto"/>
        <w:left w:val="none" w:sz="0" w:space="0" w:color="auto"/>
        <w:bottom w:val="none" w:sz="0" w:space="0" w:color="auto"/>
        <w:right w:val="none" w:sz="0" w:space="0" w:color="auto"/>
      </w:divBdr>
      <w:divsChild>
        <w:div w:id="1269002092">
          <w:marLeft w:val="0"/>
          <w:marRight w:val="0"/>
          <w:marTop w:val="0"/>
          <w:marBottom w:val="0"/>
          <w:divBdr>
            <w:top w:val="none" w:sz="0" w:space="0" w:color="auto"/>
            <w:left w:val="none" w:sz="0" w:space="0" w:color="auto"/>
            <w:bottom w:val="none" w:sz="0" w:space="0" w:color="auto"/>
            <w:right w:val="none" w:sz="0" w:space="0" w:color="auto"/>
          </w:divBdr>
          <w:divsChild>
            <w:div w:id="16198045">
              <w:marLeft w:val="0"/>
              <w:marRight w:val="0"/>
              <w:marTop w:val="0"/>
              <w:marBottom w:val="0"/>
              <w:divBdr>
                <w:top w:val="none" w:sz="0" w:space="0" w:color="auto"/>
                <w:left w:val="none" w:sz="0" w:space="0" w:color="auto"/>
                <w:bottom w:val="none" w:sz="0" w:space="0" w:color="auto"/>
                <w:right w:val="none" w:sz="0" w:space="0" w:color="auto"/>
              </w:divBdr>
            </w:div>
            <w:div w:id="88164295">
              <w:marLeft w:val="0"/>
              <w:marRight w:val="0"/>
              <w:marTop w:val="0"/>
              <w:marBottom w:val="0"/>
              <w:divBdr>
                <w:top w:val="none" w:sz="0" w:space="0" w:color="auto"/>
                <w:left w:val="none" w:sz="0" w:space="0" w:color="auto"/>
                <w:bottom w:val="none" w:sz="0" w:space="0" w:color="auto"/>
                <w:right w:val="none" w:sz="0" w:space="0" w:color="auto"/>
              </w:divBdr>
            </w:div>
            <w:div w:id="744189293">
              <w:marLeft w:val="0"/>
              <w:marRight w:val="0"/>
              <w:marTop w:val="0"/>
              <w:marBottom w:val="0"/>
              <w:divBdr>
                <w:top w:val="none" w:sz="0" w:space="0" w:color="auto"/>
                <w:left w:val="none" w:sz="0" w:space="0" w:color="auto"/>
                <w:bottom w:val="none" w:sz="0" w:space="0" w:color="auto"/>
                <w:right w:val="none" w:sz="0" w:space="0" w:color="auto"/>
              </w:divBdr>
            </w:div>
            <w:div w:id="1295138196">
              <w:marLeft w:val="0"/>
              <w:marRight w:val="0"/>
              <w:marTop w:val="0"/>
              <w:marBottom w:val="0"/>
              <w:divBdr>
                <w:top w:val="none" w:sz="0" w:space="0" w:color="auto"/>
                <w:left w:val="none" w:sz="0" w:space="0" w:color="auto"/>
                <w:bottom w:val="none" w:sz="0" w:space="0" w:color="auto"/>
                <w:right w:val="none" w:sz="0" w:space="0" w:color="auto"/>
              </w:divBdr>
            </w:div>
            <w:div w:id="1922449847">
              <w:marLeft w:val="0"/>
              <w:marRight w:val="0"/>
              <w:marTop w:val="0"/>
              <w:marBottom w:val="0"/>
              <w:divBdr>
                <w:top w:val="none" w:sz="0" w:space="0" w:color="auto"/>
                <w:left w:val="none" w:sz="0" w:space="0" w:color="auto"/>
                <w:bottom w:val="none" w:sz="0" w:space="0" w:color="auto"/>
                <w:right w:val="none" w:sz="0" w:space="0" w:color="auto"/>
              </w:divBdr>
            </w:div>
            <w:div w:id="20781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2405">
      <w:bodyDiv w:val="1"/>
      <w:marLeft w:val="0"/>
      <w:marRight w:val="0"/>
      <w:marTop w:val="0"/>
      <w:marBottom w:val="0"/>
      <w:divBdr>
        <w:top w:val="none" w:sz="0" w:space="0" w:color="auto"/>
        <w:left w:val="none" w:sz="0" w:space="0" w:color="auto"/>
        <w:bottom w:val="none" w:sz="0" w:space="0" w:color="auto"/>
        <w:right w:val="none" w:sz="0" w:space="0" w:color="auto"/>
      </w:divBdr>
      <w:divsChild>
        <w:div w:id="471748552">
          <w:marLeft w:val="0"/>
          <w:marRight w:val="0"/>
          <w:marTop w:val="0"/>
          <w:marBottom w:val="0"/>
          <w:divBdr>
            <w:top w:val="none" w:sz="0" w:space="0" w:color="auto"/>
            <w:left w:val="none" w:sz="0" w:space="0" w:color="auto"/>
            <w:bottom w:val="none" w:sz="0" w:space="0" w:color="auto"/>
            <w:right w:val="none" w:sz="0" w:space="0" w:color="auto"/>
          </w:divBdr>
          <w:divsChild>
            <w:div w:id="7623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4226">
      <w:bodyDiv w:val="1"/>
      <w:marLeft w:val="0"/>
      <w:marRight w:val="0"/>
      <w:marTop w:val="0"/>
      <w:marBottom w:val="0"/>
      <w:divBdr>
        <w:top w:val="none" w:sz="0" w:space="0" w:color="auto"/>
        <w:left w:val="none" w:sz="0" w:space="0" w:color="auto"/>
        <w:bottom w:val="none" w:sz="0" w:space="0" w:color="auto"/>
        <w:right w:val="none" w:sz="0" w:space="0" w:color="auto"/>
      </w:divBdr>
      <w:divsChild>
        <w:div w:id="1568109688">
          <w:marLeft w:val="0"/>
          <w:marRight w:val="0"/>
          <w:marTop w:val="0"/>
          <w:marBottom w:val="0"/>
          <w:divBdr>
            <w:top w:val="none" w:sz="0" w:space="0" w:color="auto"/>
            <w:left w:val="none" w:sz="0" w:space="0" w:color="auto"/>
            <w:bottom w:val="none" w:sz="0" w:space="0" w:color="auto"/>
            <w:right w:val="none" w:sz="0" w:space="0" w:color="auto"/>
          </w:divBdr>
          <w:divsChild>
            <w:div w:id="956643351">
              <w:marLeft w:val="0"/>
              <w:marRight w:val="0"/>
              <w:marTop w:val="0"/>
              <w:marBottom w:val="0"/>
              <w:divBdr>
                <w:top w:val="none" w:sz="0" w:space="0" w:color="auto"/>
                <w:left w:val="none" w:sz="0" w:space="0" w:color="auto"/>
                <w:bottom w:val="none" w:sz="0" w:space="0" w:color="auto"/>
                <w:right w:val="none" w:sz="0" w:space="0" w:color="auto"/>
              </w:divBdr>
            </w:div>
            <w:div w:id="1111782060">
              <w:marLeft w:val="0"/>
              <w:marRight w:val="0"/>
              <w:marTop w:val="0"/>
              <w:marBottom w:val="0"/>
              <w:divBdr>
                <w:top w:val="none" w:sz="0" w:space="0" w:color="auto"/>
                <w:left w:val="none" w:sz="0" w:space="0" w:color="auto"/>
                <w:bottom w:val="none" w:sz="0" w:space="0" w:color="auto"/>
                <w:right w:val="none" w:sz="0" w:space="0" w:color="auto"/>
              </w:divBdr>
            </w:div>
            <w:div w:id="1557004877">
              <w:marLeft w:val="0"/>
              <w:marRight w:val="0"/>
              <w:marTop w:val="0"/>
              <w:marBottom w:val="0"/>
              <w:divBdr>
                <w:top w:val="none" w:sz="0" w:space="0" w:color="auto"/>
                <w:left w:val="none" w:sz="0" w:space="0" w:color="auto"/>
                <w:bottom w:val="none" w:sz="0" w:space="0" w:color="auto"/>
                <w:right w:val="none" w:sz="0" w:space="0" w:color="auto"/>
              </w:divBdr>
            </w:div>
            <w:div w:id="1665159735">
              <w:marLeft w:val="0"/>
              <w:marRight w:val="0"/>
              <w:marTop w:val="0"/>
              <w:marBottom w:val="0"/>
              <w:divBdr>
                <w:top w:val="none" w:sz="0" w:space="0" w:color="auto"/>
                <w:left w:val="none" w:sz="0" w:space="0" w:color="auto"/>
                <w:bottom w:val="none" w:sz="0" w:space="0" w:color="auto"/>
                <w:right w:val="none" w:sz="0" w:space="0" w:color="auto"/>
              </w:divBdr>
            </w:div>
            <w:div w:id="18946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89714">
      <w:bodyDiv w:val="1"/>
      <w:marLeft w:val="0"/>
      <w:marRight w:val="0"/>
      <w:marTop w:val="0"/>
      <w:marBottom w:val="0"/>
      <w:divBdr>
        <w:top w:val="none" w:sz="0" w:space="0" w:color="auto"/>
        <w:left w:val="none" w:sz="0" w:space="0" w:color="auto"/>
        <w:bottom w:val="none" w:sz="0" w:space="0" w:color="auto"/>
        <w:right w:val="none" w:sz="0" w:space="0" w:color="auto"/>
      </w:divBdr>
      <w:divsChild>
        <w:div w:id="1009329616">
          <w:marLeft w:val="0"/>
          <w:marRight w:val="0"/>
          <w:marTop w:val="0"/>
          <w:marBottom w:val="0"/>
          <w:divBdr>
            <w:top w:val="none" w:sz="0" w:space="0" w:color="auto"/>
            <w:left w:val="none" w:sz="0" w:space="0" w:color="auto"/>
            <w:bottom w:val="none" w:sz="0" w:space="0" w:color="auto"/>
            <w:right w:val="none" w:sz="0" w:space="0" w:color="auto"/>
          </w:divBdr>
          <w:divsChild>
            <w:div w:id="212430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6767">
      <w:bodyDiv w:val="1"/>
      <w:marLeft w:val="0"/>
      <w:marRight w:val="0"/>
      <w:marTop w:val="0"/>
      <w:marBottom w:val="0"/>
      <w:divBdr>
        <w:top w:val="none" w:sz="0" w:space="0" w:color="auto"/>
        <w:left w:val="none" w:sz="0" w:space="0" w:color="auto"/>
        <w:bottom w:val="none" w:sz="0" w:space="0" w:color="auto"/>
        <w:right w:val="none" w:sz="0" w:space="0" w:color="auto"/>
      </w:divBdr>
      <w:divsChild>
        <w:div w:id="1931084712">
          <w:marLeft w:val="0"/>
          <w:marRight w:val="0"/>
          <w:marTop w:val="0"/>
          <w:marBottom w:val="0"/>
          <w:divBdr>
            <w:top w:val="none" w:sz="0" w:space="0" w:color="auto"/>
            <w:left w:val="none" w:sz="0" w:space="0" w:color="auto"/>
            <w:bottom w:val="none" w:sz="0" w:space="0" w:color="auto"/>
            <w:right w:val="none" w:sz="0" w:space="0" w:color="auto"/>
          </w:divBdr>
          <w:divsChild>
            <w:div w:id="15427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89284">
      <w:bodyDiv w:val="1"/>
      <w:marLeft w:val="0"/>
      <w:marRight w:val="0"/>
      <w:marTop w:val="0"/>
      <w:marBottom w:val="0"/>
      <w:divBdr>
        <w:top w:val="none" w:sz="0" w:space="0" w:color="auto"/>
        <w:left w:val="none" w:sz="0" w:space="0" w:color="auto"/>
        <w:bottom w:val="none" w:sz="0" w:space="0" w:color="auto"/>
        <w:right w:val="none" w:sz="0" w:space="0" w:color="auto"/>
      </w:divBdr>
      <w:divsChild>
        <w:div w:id="1953514145">
          <w:marLeft w:val="0"/>
          <w:marRight w:val="0"/>
          <w:marTop w:val="0"/>
          <w:marBottom w:val="0"/>
          <w:divBdr>
            <w:top w:val="none" w:sz="0" w:space="0" w:color="auto"/>
            <w:left w:val="none" w:sz="0" w:space="0" w:color="auto"/>
            <w:bottom w:val="none" w:sz="0" w:space="0" w:color="auto"/>
            <w:right w:val="none" w:sz="0" w:space="0" w:color="auto"/>
          </w:divBdr>
          <w:divsChild>
            <w:div w:id="855461431">
              <w:marLeft w:val="0"/>
              <w:marRight w:val="0"/>
              <w:marTop w:val="0"/>
              <w:marBottom w:val="0"/>
              <w:divBdr>
                <w:top w:val="none" w:sz="0" w:space="0" w:color="auto"/>
                <w:left w:val="none" w:sz="0" w:space="0" w:color="auto"/>
                <w:bottom w:val="none" w:sz="0" w:space="0" w:color="auto"/>
                <w:right w:val="none" w:sz="0" w:space="0" w:color="auto"/>
              </w:divBdr>
            </w:div>
            <w:div w:id="1038120765">
              <w:marLeft w:val="0"/>
              <w:marRight w:val="0"/>
              <w:marTop w:val="0"/>
              <w:marBottom w:val="0"/>
              <w:divBdr>
                <w:top w:val="none" w:sz="0" w:space="0" w:color="auto"/>
                <w:left w:val="none" w:sz="0" w:space="0" w:color="auto"/>
                <w:bottom w:val="none" w:sz="0" w:space="0" w:color="auto"/>
                <w:right w:val="none" w:sz="0" w:space="0" w:color="auto"/>
              </w:divBdr>
            </w:div>
            <w:div w:id="1082140781">
              <w:marLeft w:val="0"/>
              <w:marRight w:val="0"/>
              <w:marTop w:val="0"/>
              <w:marBottom w:val="0"/>
              <w:divBdr>
                <w:top w:val="none" w:sz="0" w:space="0" w:color="auto"/>
                <w:left w:val="none" w:sz="0" w:space="0" w:color="auto"/>
                <w:bottom w:val="none" w:sz="0" w:space="0" w:color="auto"/>
                <w:right w:val="none" w:sz="0" w:space="0" w:color="auto"/>
              </w:divBdr>
            </w:div>
            <w:div w:id="1524515005">
              <w:marLeft w:val="0"/>
              <w:marRight w:val="0"/>
              <w:marTop w:val="0"/>
              <w:marBottom w:val="0"/>
              <w:divBdr>
                <w:top w:val="none" w:sz="0" w:space="0" w:color="auto"/>
                <w:left w:val="none" w:sz="0" w:space="0" w:color="auto"/>
                <w:bottom w:val="none" w:sz="0" w:space="0" w:color="auto"/>
                <w:right w:val="none" w:sz="0" w:space="0" w:color="auto"/>
              </w:divBdr>
            </w:div>
            <w:div w:id="20885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8420">
      <w:bodyDiv w:val="1"/>
      <w:marLeft w:val="0"/>
      <w:marRight w:val="0"/>
      <w:marTop w:val="0"/>
      <w:marBottom w:val="0"/>
      <w:divBdr>
        <w:top w:val="none" w:sz="0" w:space="0" w:color="auto"/>
        <w:left w:val="none" w:sz="0" w:space="0" w:color="auto"/>
        <w:bottom w:val="none" w:sz="0" w:space="0" w:color="auto"/>
        <w:right w:val="none" w:sz="0" w:space="0" w:color="auto"/>
      </w:divBdr>
      <w:divsChild>
        <w:div w:id="853300251">
          <w:marLeft w:val="0"/>
          <w:marRight w:val="0"/>
          <w:marTop w:val="0"/>
          <w:marBottom w:val="0"/>
          <w:divBdr>
            <w:top w:val="none" w:sz="0" w:space="0" w:color="auto"/>
            <w:left w:val="none" w:sz="0" w:space="0" w:color="auto"/>
            <w:bottom w:val="none" w:sz="0" w:space="0" w:color="auto"/>
            <w:right w:val="none" w:sz="0" w:space="0" w:color="auto"/>
          </w:divBdr>
          <w:divsChild>
            <w:div w:id="268706377">
              <w:marLeft w:val="0"/>
              <w:marRight w:val="0"/>
              <w:marTop w:val="0"/>
              <w:marBottom w:val="0"/>
              <w:divBdr>
                <w:top w:val="none" w:sz="0" w:space="0" w:color="auto"/>
                <w:left w:val="none" w:sz="0" w:space="0" w:color="auto"/>
                <w:bottom w:val="none" w:sz="0" w:space="0" w:color="auto"/>
                <w:right w:val="none" w:sz="0" w:space="0" w:color="auto"/>
              </w:divBdr>
            </w:div>
            <w:div w:id="14085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4365">
      <w:bodyDiv w:val="1"/>
      <w:marLeft w:val="0"/>
      <w:marRight w:val="0"/>
      <w:marTop w:val="0"/>
      <w:marBottom w:val="0"/>
      <w:divBdr>
        <w:top w:val="none" w:sz="0" w:space="0" w:color="auto"/>
        <w:left w:val="none" w:sz="0" w:space="0" w:color="auto"/>
        <w:bottom w:val="none" w:sz="0" w:space="0" w:color="auto"/>
        <w:right w:val="none" w:sz="0" w:space="0" w:color="auto"/>
      </w:divBdr>
      <w:divsChild>
        <w:div w:id="2067223059">
          <w:marLeft w:val="0"/>
          <w:marRight w:val="0"/>
          <w:marTop w:val="0"/>
          <w:marBottom w:val="0"/>
          <w:divBdr>
            <w:top w:val="none" w:sz="0" w:space="0" w:color="auto"/>
            <w:left w:val="none" w:sz="0" w:space="0" w:color="auto"/>
            <w:bottom w:val="none" w:sz="0" w:space="0" w:color="auto"/>
            <w:right w:val="none" w:sz="0" w:space="0" w:color="auto"/>
          </w:divBdr>
          <w:divsChild>
            <w:div w:id="653997899">
              <w:marLeft w:val="0"/>
              <w:marRight w:val="0"/>
              <w:marTop w:val="0"/>
              <w:marBottom w:val="0"/>
              <w:divBdr>
                <w:top w:val="none" w:sz="0" w:space="0" w:color="auto"/>
                <w:left w:val="none" w:sz="0" w:space="0" w:color="auto"/>
                <w:bottom w:val="none" w:sz="0" w:space="0" w:color="auto"/>
                <w:right w:val="none" w:sz="0" w:space="0" w:color="auto"/>
              </w:divBdr>
            </w:div>
            <w:div w:id="1071386445">
              <w:marLeft w:val="0"/>
              <w:marRight w:val="0"/>
              <w:marTop w:val="0"/>
              <w:marBottom w:val="0"/>
              <w:divBdr>
                <w:top w:val="none" w:sz="0" w:space="0" w:color="auto"/>
                <w:left w:val="none" w:sz="0" w:space="0" w:color="auto"/>
                <w:bottom w:val="none" w:sz="0" w:space="0" w:color="auto"/>
                <w:right w:val="none" w:sz="0" w:space="0" w:color="auto"/>
              </w:divBdr>
            </w:div>
            <w:div w:id="1167788627">
              <w:marLeft w:val="0"/>
              <w:marRight w:val="0"/>
              <w:marTop w:val="0"/>
              <w:marBottom w:val="0"/>
              <w:divBdr>
                <w:top w:val="none" w:sz="0" w:space="0" w:color="auto"/>
                <w:left w:val="none" w:sz="0" w:space="0" w:color="auto"/>
                <w:bottom w:val="none" w:sz="0" w:space="0" w:color="auto"/>
                <w:right w:val="none" w:sz="0" w:space="0" w:color="auto"/>
              </w:divBdr>
            </w:div>
            <w:div w:id="1182664981">
              <w:marLeft w:val="0"/>
              <w:marRight w:val="0"/>
              <w:marTop w:val="0"/>
              <w:marBottom w:val="0"/>
              <w:divBdr>
                <w:top w:val="none" w:sz="0" w:space="0" w:color="auto"/>
                <w:left w:val="none" w:sz="0" w:space="0" w:color="auto"/>
                <w:bottom w:val="none" w:sz="0" w:space="0" w:color="auto"/>
                <w:right w:val="none" w:sz="0" w:space="0" w:color="auto"/>
              </w:divBdr>
            </w:div>
            <w:div w:id="1414938813">
              <w:marLeft w:val="0"/>
              <w:marRight w:val="0"/>
              <w:marTop w:val="0"/>
              <w:marBottom w:val="0"/>
              <w:divBdr>
                <w:top w:val="none" w:sz="0" w:space="0" w:color="auto"/>
                <w:left w:val="none" w:sz="0" w:space="0" w:color="auto"/>
                <w:bottom w:val="none" w:sz="0" w:space="0" w:color="auto"/>
                <w:right w:val="none" w:sz="0" w:space="0" w:color="auto"/>
              </w:divBdr>
            </w:div>
            <w:div w:id="19622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80486">
      <w:bodyDiv w:val="1"/>
      <w:marLeft w:val="0"/>
      <w:marRight w:val="0"/>
      <w:marTop w:val="0"/>
      <w:marBottom w:val="0"/>
      <w:divBdr>
        <w:top w:val="none" w:sz="0" w:space="0" w:color="auto"/>
        <w:left w:val="none" w:sz="0" w:space="0" w:color="auto"/>
        <w:bottom w:val="none" w:sz="0" w:space="0" w:color="auto"/>
        <w:right w:val="none" w:sz="0" w:space="0" w:color="auto"/>
      </w:divBdr>
      <w:divsChild>
        <w:div w:id="1213611754">
          <w:marLeft w:val="0"/>
          <w:marRight w:val="0"/>
          <w:marTop w:val="0"/>
          <w:marBottom w:val="0"/>
          <w:divBdr>
            <w:top w:val="none" w:sz="0" w:space="0" w:color="auto"/>
            <w:left w:val="none" w:sz="0" w:space="0" w:color="auto"/>
            <w:bottom w:val="none" w:sz="0" w:space="0" w:color="auto"/>
            <w:right w:val="none" w:sz="0" w:space="0" w:color="auto"/>
          </w:divBdr>
          <w:divsChild>
            <w:div w:id="212232013">
              <w:marLeft w:val="0"/>
              <w:marRight w:val="0"/>
              <w:marTop w:val="0"/>
              <w:marBottom w:val="0"/>
              <w:divBdr>
                <w:top w:val="none" w:sz="0" w:space="0" w:color="auto"/>
                <w:left w:val="none" w:sz="0" w:space="0" w:color="auto"/>
                <w:bottom w:val="none" w:sz="0" w:space="0" w:color="auto"/>
                <w:right w:val="none" w:sz="0" w:space="0" w:color="auto"/>
              </w:divBdr>
            </w:div>
            <w:div w:id="645360870">
              <w:marLeft w:val="0"/>
              <w:marRight w:val="0"/>
              <w:marTop w:val="0"/>
              <w:marBottom w:val="0"/>
              <w:divBdr>
                <w:top w:val="none" w:sz="0" w:space="0" w:color="auto"/>
                <w:left w:val="none" w:sz="0" w:space="0" w:color="auto"/>
                <w:bottom w:val="none" w:sz="0" w:space="0" w:color="auto"/>
                <w:right w:val="none" w:sz="0" w:space="0" w:color="auto"/>
              </w:divBdr>
            </w:div>
            <w:div w:id="787049131">
              <w:marLeft w:val="0"/>
              <w:marRight w:val="0"/>
              <w:marTop w:val="0"/>
              <w:marBottom w:val="0"/>
              <w:divBdr>
                <w:top w:val="none" w:sz="0" w:space="0" w:color="auto"/>
                <w:left w:val="none" w:sz="0" w:space="0" w:color="auto"/>
                <w:bottom w:val="none" w:sz="0" w:space="0" w:color="auto"/>
                <w:right w:val="none" w:sz="0" w:space="0" w:color="auto"/>
              </w:divBdr>
            </w:div>
            <w:div w:id="1028871970">
              <w:marLeft w:val="0"/>
              <w:marRight w:val="0"/>
              <w:marTop w:val="0"/>
              <w:marBottom w:val="0"/>
              <w:divBdr>
                <w:top w:val="none" w:sz="0" w:space="0" w:color="auto"/>
                <w:left w:val="none" w:sz="0" w:space="0" w:color="auto"/>
                <w:bottom w:val="none" w:sz="0" w:space="0" w:color="auto"/>
                <w:right w:val="none" w:sz="0" w:space="0" w:color="auto"/>
              </w:divBdr>
            </w:div>
            <w:div w:id="1180314631">
              <w:marLeft w:val="0"/>
              <w:marRight w:val="0"/>
              <w:marTop w:val="0"/>
              <w:marBottom w:val="0"/>
              <w:divBdr>
                <w:top w:val="none" w:sz="0" w:space="0" w:color="auto"/>
                <w:left w:val="none" w:sz="0" w:space="0" w:color="auto"/>
                <w:bottom w:val="none" w:sz="0" w:space="0" w:color="auto"/>
                <w:right w:val="none" w:sz="0" w:space="0" w:color="auto"/>
              </w:divBdr>
            </w:div>
            <w:div w:id="1187257416">
              <w:marLeft w:val="0"/>
              <w:marRight w:val="0"/>
              <w:marTop w:val="0"/>
              <w:marBottom w:val="0"/>
              <w:divBdr>
                <w:top w:val="none" w:sz="0" w:space="0" w:color="auto"/>
                <w:left w:val="none" w:sz="0" w:space="0" w:color="auto"/>
                <w:bottom w:val="none" w:sz="0" w:space="0" w:color="auto"/>
                <w:right w:val="none" w:sz="0" w:space="0" w:color="auto"/>
              </w:divBdr>
            </w:div>
            <w:div w:id="1268846928">
              <w:marLeft w:val="0"/>
              <w:marRight w:val="0"/>
              <w:marTop w:val="0"/>
              <w:marBottom w:val="0"/>
              <w:divBdr>
                <w:top w:val="none" w:sz="0" w:space="0" w:color="auto"/>
                <w:left w:val="none" w:sz="0" w:space="0" w:color="auto"/>
                <w:bottom w:val="none" w:sz="0" w:space="0" w:color="auto"/>
                <w:right w:val="none" w:sz="0" w:space="0" w:color="auto"/>
              </w:divBdr>
            </w:div>
            <w:div w:id="20937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87221">
      <w:bodyDiv w:val="1"/>
      <w:marLeft w:val="0"/>
      <w:marRight w:val="0"/>
      <w:marTop w:val="0"/>
      <w:marBottom w:val="0"/>
      <w:divBdr>
        <w:top w:val="none" w:sz="0" w:space="0" w:color="auto"/>
        <w:left w:val="none" w:sz="0" w:space="0" w:color="auto"/>
        <w:bottom w:val="none" w:sz="0" w:space="0" w:color="auto"/>
        <w:right w:val="none" w:sz="0" w:space="0" w:color="auto"/>
      </w:divBdr>
      <w:divsChild>
        <w:div w:id="2078241565">
          <w:marLeft w:val="0"/>
          <w:marRight w:val="0"/>
          <w:marTop w:val="0"/>
          <w:marBottom w:val="0"/>
          <w:divBdr>
            <w:top w:val="none" w:sz="0" w:space="0" w:color="auto"/>
            <w:left w:val="none" w:sz="0" w:space="0" w:color="auto"/>
            <w:bottom w:val="none" w:sz="0" w:space="0" w:color="auto"/>
            <w:right w:val="none" w:sz="0" w:space="0" w:color="auto"/>
          </w:divBdr>
          <w:divsChild>
            <w:div w:id="3422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3806">
      <w:bodyDiv w:val="1"/>
      <w:marLeft w:val="0"/>
      <w:marRight w:val="0"/>
      <w:marTop w:val="0"/>
      <w:marBottom w:val="0"/>
      <w:divBdr>
        <w:top w:val="none" w:sz="0" w:space="0" w:color="auto"/>
        <w:left w:val="none" w:sz="0" w:space="0" w:color="auto"/>
        <w:bottom w:val="none" w:sz="0" w:space="0" w:color="auto"/>
        <w:right w:val="none" w:sz="0" w:space="0" w:color="auto"/>
      </w:divBdr>
      <w:divsChild>
        <w:div w:id="961494969">
          <w:marLeft w:val="0"/>
          <w:marRight w:val="0"/>
          <w:marTop w:val="0"/>
          <w:marBottom w:val="0"/>
          <w:divBdr>
            <w:top w:val="none" w:sz="0" w:space="0" w:color="auto"/>
            <w:left w:val="none" w:sz="0" w:space="0" w:color="auto"/>
            <w:bottom w:val="none" w:sz="0" w:space="0" w:color="auto"/>
            <w:right w:val="none" w:sz="0" w:space="0" w:color="auto"/>
          </w:divBdr>
          <w:divsChild>
            <w:div w:id="205488063">
              <w:marLeft w:val="0"/>
              <w:marRight w:val="0"/>
              <w:marTop w:val="0"/>
              <w:marBottom w:val="0"/>
              <w:divBdr>
                <w:top w:val="none" w:sz="0" w:space="0" w:color="auto"/>
                <w:left w:val="none" w:sz="0" w:space="0" w:color="auto"/>
                <w:bottom w:val="none" w:sz="0" w:space="0" w:color="auto"/>
                <w:right w:val="none" w:sz="0" w:space="0" w:color="auto"/>
              </w:divBdr>
            </w:div>
            <w:div w:id="291138291">
              <w:marLeft w:val="0"/>
              <w:marRight w:val="0"/>
              <w:marTop w:val="0"/>
              <w:marBottom w:val="0"/>
              <w:divBdr>
                <w:top w:val="none" w:sz="0" w:space="0" w:color="auto"/>
                <w:left w:val="none" w:sz="0" w:space="0" w:color="auto"/>
                <w:bottom w:val="none" w:sz="0" w:space="0" w:color="auto"/>
                <w:right w:val="none" w:sz="0" w:space="0" w:color="auto"/>
              </w:divBdr>
            </w:div>
            <w:div w:id="547450568">
              <w:marLeft w:val="0"/>
              <w:marRight w:val="0"/>
              <w:marTop w:val="0"/>
              <w:marBottom w:val="0"/>
              <w:divBdr>
                <w:top w:val="none" w:sz="0" w:space="0" w:color="auto"/>
                <w:left w:val="none" w:sz="0" w:space="0" w:color="auto"/>
                <w:bottom w:val="none" w:sz="0" w:space="0" w:color="auto"/>
                <w:right w:val="none" w:sz="0" w:space="0" w:color="auto"/>
              </w:divBdr>
            </w:div>
            <w:div w:id="1189030693">
              <w:marLeft w:val="0"/>
              <w:marRight w:val="0"/>
              <w:marTop w:val="0"/>
              <w:marBottom w:val="0"/>
              <w:divBdr>
                <w:top w:val="none" w:sz="0" w:space="0" w:color="auto"/>
                <w:left w:val="none" w:sz="0" w:space="0" w:color="auto"/>
                <w:bottom w:val="none" w:sz="0" w:space="0" w:color="auto"/>
                <w:right w:val="none" w:sz="0" w:space="0" w:color="auto"/>
              </w:divBdr>
            </w:div>
            <w:div w:id="1321930677">
              <w:marLeft w:val="0"/>
              <w:marRight w:val="0"/>
              <w:marTop w:val="0"/>
              <w:marBottom w:val="0"/>
              <w:divBdr>
                <w:top w:val="none" w:sz="0" w:space="0" w:color="auto"/>
                <w:left w:val="none" w:sz="0" w:space="0" w:color="auto"/>
                <w:bottom w:val="none" w:sz="0" w:space="0" w:color="auto"/>
                <w:right w:val="none" w:sz="0" w:space="0" w:color="auto"/>
              </w:divBdr>
            </w:div>
            <w:div w:id="166088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03210">
      <w:bodyDiv w:val="1"/>
      <w:marLeft w:val="0"/>
      <w:marRight w:val="0"/>
      <w:marTop w:val="0"/>
      <w:marBottom w:val="0"/>
      <w:divBdr>
        <w:top w:val="none" w:sz="0" w:space="0" w:color="auto"/>
        <w:left w:val="none" w:sz="0" w:space="0" w:color="auto"/>
        <w:bottom w:val="none" w:sz="0" w:space="0" w:color="auto"/>
        <w:right w:val="none" w:sz="0" w:space="0" w:color="auto"/>
      </w:divBdr>
      <w:divsChild>
        <w:div w:id="1823423374">
          <w:marLeft w:val="0"/>
          <w:marRight w:val="0"/>
          <w:marTop w:val="0"/>
          <w:marBottom w:val="0"/>
          <w:divBdr>
            <w:top w:val="none" w:sz="0" w:space="0" w:color="auto"/>
            <w:left w:val="none" w:sz="0" w:space="0" w:color="auto"/>
            <w:bottom w:val="none" w:sz="0" w:space="0" w:color="auto"/>
            <w:right w:val="none" w:sz="0" w:space="0" w:color="auto"/>
          </w:divBdr>
          <w:divsChild>
            <w:div w:id="928079600">
              <w:marLeft w:val="0"/>
              <w:marRight w:val="0"/>
              <w:marTop w:val="0"/>
              <w:marBottom w:val="0"/>
              <w:divBdr>
                <w:top w:val="none" w:sz="0" w:space="0" w:color="auto"/>
                <w:left w:val="none" w:sz="0" w:space="0" w:color="auto"/>
                <w:bottom w:val="none" w:sz="0" w:space="0" w:color="auto"/>
                <w:right w:val="none" w:sz="0" w:space="0" w:color="auto"/>
              </w:divBdr>
            </w:div>
            <w:div w:id="944113203">
              <w:marLeft w:val="0"/>
              <w:marRight w:val="0"/>
              <w:marTop w:val="0"/>
              <w:marBottom w:val="0"/>
              <w:divBdr>
                <w:top w:val="none" w:sz="0" w:space="0" w:color="auto"/>
                <w:left w:val="none" w:sz="0" w:space="0" w:color="auto"/>
                <w:bottom w:val="none" w:sz="0" w:space="0" w:color="auto"/>
                <w:right w:val="none" w:sz="0" w:space="0" w:color="auto"/>
              </w:divBdr>
            </w:div>
            <w:div w:id="1138767267">
              <w:marLeft w:val="0"/>
              <w:marRight w:val="0"/>
              <w:marTop w:val="0"/>
              <w:marBottom w:val="0"/>
              <w:divBdr>
                <w:top w:val="none" w:sz="0" w:space="0" w:color="auto"/>
                <w:left w:val="none" w:sz="0" w:space="0" w:color="auto"/>
                <w:bottom w:val="none" w:sz="0" w:space="0" w:color="auto"/>
                <w:right w:val="none" w:sz="0" w:space="0" w:color="auto"/>
              </w:divBdr>
            </w:div>
            <w:div w:id="12748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24063">
      <w:bodyDiv w:val="1"/>
      <w:marLeft w:val="0"/>
      <w:marRight w:val="0"/>
      <w:marTop w:val="0"/>
      <w:marBottom w:val="0"/>
      <w:divBdr>
        <w:top w:val="none" w:sz="0" w:space="0" w:color="auto"/>
        <w:left w:val="none" w:sz="0" w:space="0" w:color="auto"/>
        <w:bottom w:val="none" w:sz="0" w:space="0" w:color="auto"/>
        <w:right w:val="none" w:sz="0" w:space="0" w:color="auto"/>
      </w:divBdr>
      <w:divsChild>
        <w:div w:id="1357929610">
          <w:marLeft w:val="0"/>
          <w:marRight w:val="0"/>
          <w:marTop w:val="0"/>
          <w:marBottom w:val="0"/>
          <w:divBdr>
            <w:top w:val="none" w:sz="0" w:space="0" w:color="auto"/>
            <w:left w:val="none" w:sz="0" w:space="0" w:color="auto"/>
            <w:bottom w:val="none" w:sz="0" w:space="0" w:color="auto"/>
            <w:right w:val="none" w:sz="0" w:space="0" w:color="auto"/>
          </w:divBdr>
          <w:divsChild>
            <w:div w:id="20958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00302">
      <w:bodyDiv w:val="1"/>
      <w:marLeft w:val="0"/>
      <w:marRight w:val="0"/>
      <w:marTop w:val="0"/>
      <w:marBottom w:val="0"/>
      <w:divBdr>
        <w:top w:val="none" w:sz="0" w:space="0" w:color="auto"/>
        <w:left w:val="none" w:sz="0" w:space="0" w:color="auto"/>
        <w:bottom w:val="none" w:sz="0" w:space="0" w:color="auto"/>
        <w:right w:val="none" w:sz="0" w:space="0" w:color="auto"/>
      </w:divBdr>
      <w:divsChild>
        <w:div w:id="379673428">
          <w:marLeft w:val="0"/>
          <w:marRight w:val="0"/>
          <w:marTop w:val="0"/>
          <w:marBottom w:val="0"/>
          <w:divBdr>
            <w:top w:val="none" w:sz="0" w:space="0" w:color="auto"/>
            <w:left w:val="none" w:sz="0" w:space="0" w:color="auto"/>
            <w:bottom w:val="none" w:sz="0" w:space="0" w:color="auto"/>
            <w:right w:val="none" w:sz="0" w:space="0" w:color="auto"/>
          </w:divBdr>
          <w:divsChild>
            <w:div w:id="729957278">
              <w:marLeft w:val="0"/>
              <w:marRight w:val="0"/>
              <w:marTop w:val="0"/>
              <w:marBottom w:val="0"/>
              <w:divBdr>
                <w:top w:val="none" w:sz="0" w:space="0" w:color="auto"/>
                <w:left w:val="none" w:sz="0" w:space="0" w:color="auto"/>
                <w:bottom w:val="none" w:sz="0" w:space="0" w:color="auto"/>
                <w:right w:val="none" w:sz="0" w:space="0" w:color="auto"/>
              </w:divBdr>
            </w:div>
            <w:div w:id="11820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59588">
      <w:bodyDiv w:val="1"/>
      <w:marLeft w:val="0"/>
      <w:marRight w:val="0"/>
      <w:marTop w:val="0"/>
      <w:marBottom w:val="0"/>
      <w:divBdr>
        <w:top w:val="none" w:sz="0" w:space="0" w:color="auto"/>
        <w:left w:val="none" w:sz="0" w:space="0" w:color="auto"/>
        <w:bottom w:val="none" w:sz="0" w:space="0" w:color="auto"/>
        <w:right w:val="none" w:sz="0" w:space="0" w:color="auto"/>
      </w:divBdr>
      <w:divsChild>
        <w:div w:id="1682196557">
          <w:marLeft w:val="0"/>
          <w:marRight w:val="0"/>
          <w:marTop w:val="0"/>
          <w:marBottom w:val="0"/>
          <w:divBdr>
            <w:top w:val="none" w:sz="0" w:space="0" w:color="auto"/>
            <w:left w:val="none" w:sz="0" w:space="0" w:color="auto"/>
            <w:bottom w:val="none" w:sz="0" w:space="0" w:color="auto"/>
            <w:right w:val="none" w:sz="0" w:space="0" w:color="auto"/>
          </w:divBdr>
          <w:divsChild>
            <w:div w:id="189148812">
              <w:marLeft w:val="0"/>
              <w:marRight w:val="0"/>
              <w:marTop w:val="0"/>
              <w:marBottom w:val="0"/>
              <w:divBdr>
                <w:top w:val="none" w:sz="0" w:space="0" w:color="auto"/>
                <w:left w:val="none" w:sz="0" w:space="0" w:color="auto"/>
                <w:bottom w:val="none" w:sz="0" w:space="0" w:color="auto"/>
                <w:right w:val="none" w:sz="0" w:space="0" w:color="auto"/>
              </w:divBdr>
            </w:div>
            <w:div w:id="205678757">
              <w:marLeft w:val="0"/>
              <w:marRight w:val="0"/>
              <w:marTop w:val="0"/>
              <w:marBottom w:val="0"/>
              <w:divBdr>
                <w:top w:val="none" w:sz="0" w:space="0" w:color="auto"/>
                <w:left w:val="none" w:sz="0" w:space="0" w:color="auto"/>
                <w:bottom w:val="none" w:sz="0" w:space="0" w:color="auto"/>
                <w:right w:val="none" w:sz="0" w:space="0" w:color="auto"/>
              </w:divBdr>
            </w:div>
            <w:div w:id="564069006">
              <w:marLeft w:val="0"/>
              <w:marRight w:val="0"/>
              <w:marTop w:val="0"/>
              <w:marBottom w:val="0"/>
              <w:divBdr>
                <w:top w:val="none" w:sz="0" w:space="0" w:color="auto"/>
                <w:left w:val="none" w:sz="0" w:space="0" w:color="auto"/>
                <w:bottom w:val="none" w:sz="0" w:space="0" w:color="auto"/>
                <w:right w:val="none" w:sz="0" w:space="0" w:color="auto"/>
              </w:divBdr>
            </w:div>
            <w:div w:id="747264392">
              <w:marLeft w:val="0"/>
              <w:marRight w:val="0"/>
              <w:marTop w:val="0"/>
              <w:marBottom w:val="0"/>
              <w:divBdr>
                <w:top w:val="none" w:sz="0" w:space="0" w:color="auto"/>
                <w:left w:val="none" w:sz="0" w:space="0" w:color="auto"/>
                <w:bottom w:val="none" w:sz="0" w:space="0" w:color="auto"/>
                <w:right w:val="none" w:sz="0" w:space="0" w:color="auto"/>
              </w:divBdr>
            </w:div>
            <w:div w:id="791167561">
              <w:marLeft w:val="0"/>
              <w:marRight w:val="0"/>
              <w:marTop w:val="0"/>
              <w:marBottom w:val="0"/>
              <w:divBdr>
                <w:top w:val="none" w:sz="0" w:space="0" w:color="auto"/>
                <w:left w:val="none" w:sz="0" w:space="0" w:color="auto"/>
                <w:bottom w:val="none" w:sz="0" w:space="0" w:color="auto"/>
                <w:right w:val="none" w:sz="0" w:space="0" w:color="auto"/>
              </w:divBdr>
            </w:div>
            <w:div w:id="10302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25057">
      <w:bodyDiv w:val="1"/>
      <w:marLeft w:val="0"/>
      <w:marRight w:val="0"/>
      <w:marTop w:val="0"/>
      <w:marBottom w:val="0"/>
      <w:divBdr>
        <w:top w:val="none" w:sz="0" w:space="0" w:color="auto"/>
        <w:left w:val="none" w:sz="0" w:space="0" w:color="auto"/>
        <w:bottom w:val="none" w:sz="0" w:space="0" w:color="auto"/>
        <w:right w:val="none" w:sz="0" w:space="0" w:color="auto"/>
      </w:divBdr>
      <w:divsChild>
        <w:div w:id="1050882023">
          <w:marLeft w:val="0"/>
          <w:marRight w:val="0"/>
          <w:marTop w:val="0"/>
          <w:marBottom w:val="0"/>
          <w:divBdr>
            <w:top w:val="none" w:sz="0" w:space="0" w:color="auto"/>
            <w:left w:val="none" w:sz="0" w:space="0" w:color="auto"/>
            <w:bottom w:val="none" w:sz="0" w:space="0" w:color="auto"/>
            <w:right w:val="none" w:sz="0" w:space="0" w:color="auto"/>
          </w:divBdr>
          <w:divsChild>
            <w:div w:id="56981884">
              <w:marLeft w:val="0"/>
              <w:marRight w:val="0"/>
              <w:marTop w:val="0"/>
              <w:marBottom w:val="0"/>
              <w:divBdr>
                <w:top w:val="none" w:sz="0" w:space="0" w:color="auto"/>
                <w:left w:val="none" w:sz="0" w:space="0" w:color="auto"/>
                <w:bottom w:val="none" w:sz="0" w:space="0" w:color="auto"/>
                <w:right w:val="none" w:sz="0" w:space="0" w:color="auto"/>
              </w:divBdr>
            </w:div>
            <w:div w:id="254018294">
              <w:marLeft w:val="0"/>
              <w:marRight w:val="0"/>
              <w:marTop w:val="0"/>
              <w:marBottom w:val="0"/>
              <w:divBdr>
                <w:top w:val="none" w:sz="0" w:space="0" w:color="auto"/>
                <w:left w:val="none" w:sz="0" w:space="0" w:color="auto"/>
                <w:bottom w:val="none" w:sz="0" w:space="0" w:color="auto"/>
                <w:right w:val="none" w:sz="0" w:space="0" w:color="auto"/>
              </w:divBdr>
            </w:div>
            <w:div w:id="779223452">
              <w:marLeft w:val="0"/>
              <w:marRight w:val="0"/>
              <w:marTop w:val="0"/>
              <w:marBottom w:val="0"/>
              <w:divBdr>
                <w:top w:val="none" w:sz="0" w:space="0" w:color="auto"/>
                <w:left w:val="none" w:sz="0" w:space="0" w:color="auto"/>
                <w:bottom w:val="none" w:sz="0" w:space="0" w:color="auto"/>
                <w:right w:val="none" w:sz="0" w:space="0" w:color="auto"/>
              </w:divBdr>
            </w:div>
            <w:div w:id="992222674">
              <w:marLeft w:val="0"/>
              <w:marRight w:val="0"/>
              <w:marTop w:val="0"/>
              <w:marBottom w:val="0"/>
              <w:divBdr>
                <w:top w:val="none" w:sz="0" w:space="0" w:color="auto"/>
                <w:left w:val="none" w:sz="0" w:space="0" w:color="auto"/>
                <w:bottom w:val="none" w:sz="0" w:space="0" w:color="auto"/>
                <w:right w:val="none" w:sz="0" w:space="0" w:color="auto"/>
              </w:divBdr>
            </w:div>
            <w:div w:id="1773476202">
              <w:marLeft w:val="0"/>
              <w:marRight w:val="0"/>
              <w:marTop w:val="0"/>
              <w:marBottom w:val="0"/>
              <w:divBdr>
                <w:top w:val="none" w:sz="0" w:space="0" w:color="auto"/>
                <w:left w:val="none" w:sz="0" w:space="0" w:color="auto"/>
                <w:bottom w:val="none" w:sz="0" w:space="0" w:color="auto"/>
                <w:right w:val="none" w:sz="0" w:space="0" w:color="auto"/>
              </w:divBdr>
            </w:div>
            <w:div w:id="2070423854">
              <w:marLeft w:val="0"/>
              <w:marRight w:val="0"/>
              <w:marTop w:val="0"/>
              <w:marBottom w:val="0"/>
              <w:divBdr>
                <w:top w:val="none" w:sz="0" w:space="0" w:color="auto"/>
                <w:left w:val="none" w:sz="0" w:space="0" w:color="auto"/>
                <w:bottom w:val="none" w:sz="0" w:space="0" w:color="auto"/>
                <w:right w:val="none" w:sz="0" w:space="0" w:color="auto"/>
              </w:divBdr>
            </w:div>
            <w:div w:id="21067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75142">
      <w:bodyDiv w:val="1"/>
      <w:marLeft w:val="0"/>
      <w:marRight w:val="0"/>
      <w:marTop w:val="0"/>
      <w:marBottom w:val="0"/>
      <w:divBdr>
        <w:top w:val="none" w:sz="0" w:space="0" w:color="auto"/>
        <w:left w:val="none" w:sz="0" w:space="0" w:color="auto"/>
        <w:bottom w:val="none" w:sz="0" w:space="0" w:color="auto"/>
        <w:right w:val="none" w:sz="0" w:space="0" w:color="auto"/>
      </w:divBdr>
      <w:divsChild>
        <w:div w:id="1385446936">
          <w:marLeft w:val="0"/>
          <w:marRight w:val="0"/>
          <w:marTop w:val="0"/>
          <w:marBottom w:val="0"/>
          <w:divBdr>
            <w:top w:val="none" w:sz="0" w:space="0" w:color="auto"/>
            <w:left w:val="none" w:sz="0" w:space="0" w:color="auto"/>
            <w:bottom w:val="none" w:sz="0" w:space="0" w:color="auto"/>
            <w:right w:val="none" w:sz="0" w:space="0" w:color="auto"/>
          </w:divBdr>
          <w:divsChild>
            <w:div w:id="10329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67116">
      <w:bodyDiv w:val="1"/>
      <w:marLeft w:val="0"/>
      <w:marRight w:val="0"/>
      <w:marTop w:val="0"/>
      <w:marBottom w:val="0"/>
      <w:divBdr>
        <w:top w:val="none" w:sz="0" w:space="0" w:color="auto"/>
        <w:left w:val="none" w:sz="0" w:space="0" w:color="auto"/>
        <w:bottom w:val="none" w:sz="0" w:space="0" w:color="auto"/>
        <w:right w:val="none" w:sz="0" w:space="0" w:color="auto"/>
      </w:divBdr>
      <w:divsChild>
        <w:div w:id="1818648041">
          <w:marLeft w:val="0"/>
          <w:marRight w:val="0"/>
          <w:marTop w:val="0"/>
          <w:marBottom w:val="0"/>
          <w:divBdr>
            <w:top w:val="none" w:sz="0" w:space="0" w:color="auto"/>
            <w:left w:val="none" w:sz="0" w:space="0" w:color="auto"/>
            <w:bottom w:val="none" w:sz="0" w:space="0" w:color="auto"/>
            <w:right w:val="none" w:sz="0" w:space="0" w:color="auto"/>
          </w:divBdr>
          <w:divsChild>
            <w:div w:id="70851529">
              <w:marLeft w:val="0"/>
              <w:marRight w:val="0"/>
              <w:marTop w:val="0"/>
              <w:marBottom w:val="0"/>
              <w:divBdr>
                <w:top w:val="none" w:sz="0" w:space="0" w:color="auto"/>
                <w:left w:val="none" w:sz="0" w:space="0" w:color="auto"/>
                <w:bottom w:val="none" w:sz="0" w:space="0" w:color="auto"/>
                <w:right w:val="none" w:sz="0" w:space="0" w:color="auto"/>
              </w:divBdr>
            </w:div>
            <w:div w:id="1035042254">
              <w:marLeft w:val="0"/>
              <w:marRight w:val="0"/>
              <w:marTop w:val="0"/>
              <w:marBottom w:val="0"/>
              <w:divBdr>
                <w:top w:val="none" w:sz="0" w:space="0" w:color="auto"/>
                <w:left w:val="none" w:sz="0" w:space="0" w:color="auto"/>
                <w:bottom w:val="none" w:sz="0" w:space="0" w:color="auto"/>
                <w:right w:val="none" w:sz="0" w:space="0" w:color="auto"/>
              </w:divBdr>
            </w:div>
            <w:div w:id="15836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6467">
      <w:bodyDiv w:val="1"/>
      <w:marLeft w:val="0"/>
      <w:marRight w:val="0"/>
      <w:marTop w:val="0"/>
      <w:marBottom w:val="0"/>
      <w:divBdr>
        <w:top w:val="none" w:sz="0" w:space="0" w:color="auto"/>
        <w:left w:val="none" w:sz="0" w:space="0" w:color="auto"/>
        <w:bottom w:val="none" w:sz="0" w:space="0" w:color="auto"/>
        <w:right w:val="none" w:sz="0" w:space="0" w:color="auto"/>
      </w:divBdr>
      <w:divsChild>
        <w:div w:id="266928293">
          <w:marLeft w:val="0"/>
          <w:marRight w:val="0"/>
          <w:marTop w:val="0"/>
          <w:marBottom w:val="0"/>
          <w:divBdr>
            <w:top w:val="none" w:sz="0" w:space="0" w:color="auto"/>
            <w:left w:val="none" w:sz="0" w:space="0" w:color="auto"/>
            <w:bottom w:val="none" w:sz="0" w:space="0" w:color="auto"/>
            <w:right w:val="none" w:sz="0" w:space="0" w:color="auto"/>
          </w:divBdr>
          <w:divsChild>
            <w:div w:id="151257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49955">
      <w:bodyDiv w:val="1"/>
      <w:marLeft w:val="0"/>
      <w:marRight w:val="0"/>
      <w:marTop w:val="0"/>
      <w:marBottom w:val="0"/>
      <w:divBdr>
        <w:top w:val="none" w:sz="0" w:space="0" w:color="auto"/>
        <w:left w:val="none" w:sz="0" w:space="0" w:color="auto"/>
        <w:bottom w:val="none" w:sz="0" w:space="0" w:color="auto"/>
        <w:right w:val="none" w:sz="0" w:space="0" w:color="auto"/>
      </w:divBdr>
      <w:divsChild>
        <w:div w:id="2141879650">
          <w:marLeft w:val="0"/>
          <w:marRight w:val="0"/>
          <w:marTop w:val="0"/>
          <w:marBottom w:val="0"/>
          <w:divBdr>
            <w:top w:val="none" w:sz="0" w:space="0" w:color="auto"/>
            <w:left w:val="none" w:sz="0" w:space="0" w:color="auto"/>
            <w:bottom w:val="none" w:sz="0" w:space="0" w:color="auto"/>
            <w:right w:val="none" w:sz="0" w:space="0" w:color="auto"/>
          </w:divBdr>
        </w:div>
      </w:divsChild>
    </w:div>
    <w:div w:id="1211385085">
      <w:bodyDiv w:val="1"/>
      <w:marLeft w:val="0"/>
      <w:marRight w:val="0"/>
      <w:marTop w:val="0"/>
      <w:marBottom w:val="0"/>
      <w:divBdr>
        <w:top w:val="none" w:sz="0" w:space="0" w:color="auto"/>
        <w:left w:val="none" w:sz="0" w:space="0" w:color="auto"/>
        <w:bottom w:val="none" w:sz="0" w:space="0" w:color="auto"/>
        <w:right w:val="none" w:sz="0" w:space="0" w:color="auto"/>
      </w:divBdr>
      <w:divsChild>
        <w:div w:id="2036342341">
          <w:marLeft w:val="0"/>
          <w:marRight w:val="0"/>
          <w:marTop w:val="0"/>
          <w:marBottom w:val="0"/>
          <w:divBdr>
            <w:top w:val="none" w:sz="0" w:space="0" w:color="auto"/>
            <w:left w:val="none" w:sz="0" w:space="0" w:color="auto"/>
            <w:bottom w:val="none" w:sz="0" w:space="0" w:color="auto"/>
            <w:right w:val="none" w:sz="0" w:space="0" w:color="auto"/>
          </w:divBdr>
          <w:divsChild>
            <w:div w:id="639266189">
              <w:marLeft w:val="0"/>
              <w:marRight w:val="0"/>
              <w:marTop w:val="0"/>
              <w:marBottom w:val="0"/>
              <w:divBdr>
                <w:top w:val="none" w:sz="0" w:space="0" w:color="auto"/>
                <w:left w:val="none" w:sz="0" w:space="0" w:color="auto"/>
                <w:bottom w:val="none" w:sz="0" w:space="0" w:color="auto"/>
                <w:right w:val="none" w:sz="0" w:space="0" w:color="auto"/>
              </w:divBdr>
            </w:div>
            <w:div w:id="177755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16931">
      <w:bodyDiv w:val="1"/>
      <w:marLeft w:val="0"/>
      <w:marRight w:val="0"/>
      <w:marTop w:val="0"/>
      <w:marBottom w:val="0"/>
      <w:divBdr>
        <w:top w:val="none" w:sz="0" w:space="0" w:color="auto"/>
        <w:left w:val="none" w:sz="0" w:space="0" w:color="auto"/>
        <w:bottom w:val="none" w:sz="0" w:space="0" w:color="auto"/>
        <w:right w:val="none" w:sz="0" w:space="0" w:color="auto"/>
      </w:divBdr>
      <w:divsChild>
        <w:div w:id="758214535">
          <w:marLeft w:val="0"/>
          <w:marRight w:val="0"/>
          <w:marTop w:val="0"/>
          <w:marBottom w:val="0"/>
          <w:divBdr>
            <w:top w:val="none" w:sz="0" w:space="0" w:color="auto"/>
            <w:left w:val="none" w:sz="0" w:space="0" w:color="auto"/>
            <w:bottom w:val="none" w:sz="0" w:space="0" w:color="auto"/>
            <w:right w:val="none" w:sz="0" w:space="0" w:color="auto"/>
          </w:divBdr>
          <w:divsChild>
            <w:div w:id="410202648">
              <w:marLeft w:val="0"/>
              <w:marRight w:val="0"/>
              <w:marTop w:val="0"/>
              <w:marBottom w:val="0"/>
              <w:divBdr>
                <w:top w:val="none" w:sz="0" w:space="0" w:color="auto"/>
                <w:left w:val="none" w:sz="0" w:space="0" w:color="auto"/>
                <w:bottom w:val="none" w:sz="0" w:space="0" w:color="auto"/>
                <w:right w:val="none" w:sz="0" w:space="0" w:color="auto"/>
              </w:divBdr>
            </w:div>
            <w:div w:id="704448655">
              <w:marLeft w:val="0"/>
              <w:marRight w:val="0"/>
              <w:marTop w:val="0"/>
              <w:marBottom w:val="0"/>
              <w:divBdr>
                <w:top w:val="none" w:sz="0" w:space="0" w:color="auto"/>
                <w:left w:val="none" w:sz="0" w:space="0" w:color="auto"/>
                <w:bottom w:val="none" w:sz="0" w:space="0" w:color="auto"/>
                <w:right w:val="none" w:sz="0" w:space="0" w:color="auto"/>
              </w:divBdr>
            </w:div>
            <w:div w:id="1297105140">
              <w:marLeft w:val="0"/>
              <w:marRight w:val="0"/>
              <w:marTop w:val="0"/>
              <w:marBottom w:val="0"/>
              <w:divBdr>
                <w:top w:val="none" w:sz="0" w:space="0" w:color="auto"/>
                <w:left w:val="none" w:sz="0" w:space="0" w:color="auto"/>
                <w:bottom w:val="none" w:sz="0" w:space="0" w:color="auto"/>
                <w:right w:val="none" w:sz="0" w:space="0" w:color="auto"/>
              </w:divBdr>
            </w:div>
            <w:div w:id="1503400055">
              <w:marLeft w:val="0"/>
              <w:marRight w:val="0"/>
              <w:marTop w:val="0"/>
              <w:marBottom w:val="0"/>
              <w:divBdr>
                <w:top w:val="none" w:sz="0" w:space="0" w:color="auto"/>
                <w:left w:val="none" w:sz="0" w:space="0" w:color="auto"/>
                <w:bottom w:val="none" w:sz="0" w:space="0" w:color="auto"/>
                <w:right w:val="none" w:sz="0" w:space="0" w:color="auto"/>
              </w:divBdr>
            </w:div>
            <w:div w:id="1638290991">
              <w:marLeft w:val="0"/>
              <w:marRight w:val="0"/>
              <w:marTop w:val="0"/>
              <w:marBottom w:val="0"/>
              <w:divBdr>
                <w:top w:val="none" w:sz="0" w:space="0" w:color="auto"/>
                <w:left w:val="none" w:sz="0" w:space="0" w:color="auto"/>
                <w:bottom w:val="none" w:sz="0" w:space="0" w:color="auto"/>
                <w:right w:val="none" w:sz="0" w:space="0" w:color="auto"/>
              </w:divBdr>
            </w:div>
            <w:div w:id="174899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1524">
      <w:bodyDiv w:val="1"/>
      <w:marLeft w:val="0"/>
      <w:marRight w:val="0"/>
      <w:marTop w:val="0"/>
      <w:marBottom w:val="0"/>
      <w:divBdr>
        <w:top w:val="none" w:sz="0" w:space="0" w:color="auto"/>
        <w:left w:val="none" w:sz="0" w:space="0" w:color="auto"/>
        <w:bottom w:val="none" w:sz="0" w:space="0" w:color="auto"/>
        <w:right w:val="none" w:sz="0" w:space="0" w:color="auto"/>
      </w:divBdr>
      <w:divsChild>
        <w:div w:id="1451827441">
          <w:marLeft w:val="0"/>
          <w:marRight w:val="0"/>
          <w:marTop w:val="0"/>
          <w:marBottom w:val="0"/>
          <w:divBdr>
            <w:top w:val="none" w:sz="0" w:space="0" w:color="auto"/>
            <w:left w:val="none" w:sz="0" w:space="0" w:color="auto"/>
            <w:bottom w:val="none" w:sz="0" w:space="0" w:color="auto"/>
            <w:right w:val="none" w:sz="0" w:space="0" w:color="auto"/>
          </w:divBdr>
          <w:divsChild>
            <w:div w:id="94642194">
              <w:marLeft w:val="0"/>
              <w:marRight w:val="0"/>
              <w:marTop w:val="0"/>
              <w:marBottom w:val="0"/>
              <w:divBdr>
                <w:top w:val="none" w:sz="0" w:space="0" w:color="auto"/>
                <w:left w:val="none" w:sz="0" w:space="0" w:color="auto"/>
                <w:bottom w:val="none" w:sz="0" w:space="0" w:color="auto"/>
                <w:right w:val="none" w:sz="0" w:space="0" w:color="auto"/>
              </w:divBdr>
            </w:div>
            <w:div w:id="306326093">
              <w:marLeft w:val="0"/>
              <w:marRight w:val="0"/>
              <w:marTop w:val="0"/>
              <w:marBottom w:val="0"/>
              <w:divBdr>
                <w:top w:val="none" w:sz="0" w:space="0" w:color="auto"/>
                <w:left w:val="none" w:sz="0" w:space="0" w:color="auto"/>
                <w:bottom w:val="none" w:sz="0" w:space="0" w:color="auto"/>
                <w:right w:val="none" w:sz="0" w:space="0" w:color="auto"/>
              </w:divBdr>
            </w:div>
            <w:div w:id="739519036">
              <w:marLeft w:val="0"/>
              <w:marRight w:val="0"/>
              <w:marTop w:val="0"/>
              <w:marBottom w:val="0"/>
              <w:divBdr>
                <w:top w:val="none" w:sz="0" w:space="0" w:color="auto"/>
                <w:left w:val="none" w:sz="0" w:space="0" w:color="auto"/>
                <w:bottom w:val="none" w:sz="0" w:space="0" w:color="auto"/>
                <w:right w:val="none" w:sz="0" w:space="0" w:color="auto"/>
              </w:divBdr>
            </w:div>
            <w:div w:id="1311666317">
              <w:marLeft w:val="0"/>
              <w:marRight w:val="0"/>
              <w:marTop w:val="0"/>
              <w:marBottom w:val="0"/>
              <w:divBdr>
                <w:top w:val="none" w:sz="0" w:space="0" w:color="auto"/>
                <w:left w:val="none" w:sz="0" w:space="0" w:color="auto"/>
                <w:bottom w:val="none" w:sz="0" w:space="0" w:color="auto"/>
                <w:right w:val="none" w:sz="0" w:space="0" w:color="auto"/>
              </w:divBdr>
            </w:div>
            <w:div w:id="1401712680">
              <w:marLeft w:val="0"/>
              <w:marRight w:val="0"/>
              <w:marTop w:val="0"/>
              <w:marBottom w:val="0"/>
              <w:divBdr>
                <w:top w:val="none" w:sz="0" w:space="0" w:color="auto"/>
                <w:left w:val="none" w:sz="0" w:space="0" w:color="auto"/>
                <w:bottom w:val="none" w:sz="0" w:space="0" w:color="auto"/>
                <w:right w:val="none" w:sz="0" w:space="0" w:color="auto"/>
              </w:divBdr>
            </w:div>
            <w:div w:id="1461920773">
              <w:marLeft w:val="0"/>
              <w:marRight w:val="0"/>
              <w:marTop w:val="0"/>
              <w:marBottom w:val="0"/>
              <w:divBdr>
                <w:top w:val="none" w:sz="0" w:space="0" w:color="auto"/>
                <w:left w:val="none" w:sz="0" w:space="0" w:color="auto"/>
                <w:bottom w:val="none" w:sz="0" w:space="0" w:color="auto"/>
                <w:right w:val="none" w:sz="0" w:space="0" w:color="auto"/>
              </w:divBdr>
            </w:div>
            <w:div w:id="1676227344">
              <w:marLeft w:val="0"/>
              <w:marRight w:val="0"/>
              <w:marTop w:val="0"/>
              <w:marBottom w:val="0"/>
              <w:divBdr>
                <w:top w:val="none" w:sz="0" w:space="0" w:color="auto"/>
                <w:left w:val="none" w:sz="0" w:space="0" w:color="auto"/>
                <w:bottom w:val="none" w:sz="0" w:space="0" w:color="auto"/>
                <w:right w:val="none" w:sz="0" w:space="0" w:color="auto"/>
              </w:divBdr>
            </w:div>
            <w:div w:id="19455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86870">
      <w:bodyDiv w:val="1"/>
      <w:marLeft w:val="0"/>
      <w:marRight w:val="0"/>
      <w:marTop w:val="0"/>
      <w:marBottom w:val="0"/>
      <w:divBdr>
        <w:top w:val="none" w:sz="0" w:space="0" w:color="auto"/>
        <w:left w:val="none" w:sz="0" w:space="0" w:color="auto"/>
        <w:bottom w:val="none" w:sz="0" w:space="0" w:color="auto"/>
        <w:right w:val="none" w:sz="0" w:space="0" w:color="auto"/>
      </w:divBdr>
      <w:divsChild>
        <w:div w:id="656541435">
          <w:marLeft w:val="0"/>
          <w:marRight w:val="0"/>
          <w:marTop w:val="0"/>
          <w:marBottom w:val="0"/>
          <w:divBdr>
            <w:top w:val="none" w:sz="0" w:space="0" w:color="auto"/>
            <w:left w:val="none" w:sz="0" w:space="0" w:color="auto"/>
            <w:bottom w:val="none" w:sz="0" w:space="0" w:color="auto"/>
            <w:right w:val="none" w:sz="0" w:space="0" w:color="auto"/>
          </w:divBdr>
          <w:divsChild>
            <w:div w:id="213852738">
              <w:marLeft w:val="0"/>
              <w:marRight w:val="0"/>
              <w:marTop w:val="0"/>
              <w:marBottom w:val="0"/>
              <w:divBdr>
                <w:top w:val="none" w:sz="0" w:space="0" w:color="auto"/>
                <w:left w:val="none" w:sz="0" w:space="0" w:color="auto"/>
                <w:bottom w:val="none" w:sz="0" w:space="0" w:color="auto"/>
                <w:right w:val="none" w:sz="0" w:space="0" w:color="auto"/>
              </w:divBdr>
            </w:div>
            <w:div w:id="287205697">
              <w:marLeft w:val="0"/>
              <w:marRight w:val="0"/>
              <w:marTop w:val="0"/>
              <w:marBottom w:val="0"/>
              <w:divBdr>
                <w:top w:val="none" w:sz="0" w:space="0" w:color="auto"/>
                <w:left w:val="none" w:sz="0" w:space="0" w:color="auto"/>
                <w:bottom w:val="none" w:sz="0" w:space="0" w:color="auto"/>
                <w:right w:val="none" w:sz="0" w:space="0" w:color="auto"/>
              </w:divBdr>
            </w:div>
            <w:div w:id="377553711">
              <w:marLeft w:val="0"/>
              <w:marRight w:val="0"/>
              <w:marTop w:val="0"/>
              <w:marBottom w:val="0"/>
              <w:divBdr>
                <w:top w:val="none" w:sz="0" w:space="0" w:color="auto"/>
                <w:left w:val="none" w:sz="0" w:space="0" w:color="auto"/>
                <w:bottom w:val="none" w:sz="0" w:space="0" w:color="auto"/>
                <w:right w:val="none" w:sz="0" w:space="0" w:color="auto"/>
              </w:divBdr>
            </w:div>
            <w:div w:id="437221788">
              <w:marLeft w:val="0"/>
              <w:marRight w:val="0"/>
              <w:marTop w:val="0"/>
              <w:marBottom w:val="0"/>
              <w:divBdr>
                <w:top w:val="none" w:sz="0" w:space="0" w:color="auto"/>
                <w:left w:val="none" w:sz="0" w:space="0" w:color="auto"/>
                <w:bottom w:val="none" w:sz="0" w:space="0" w:color="auto"/>
                <w:right w:val="none" w:sz="0" w:space="0" w:color="auto"/>
              </w:divBdr>
            </w:div>
            <w:div w:id="689719121">
              <w:marLeft w:val="0"/>
              <w:marRight w:val="0"/>
              <w:marTop w:val="0"/>
              <w:marBottom w:val="0"/>
              <w:divBdr>
                <w:top w:val="none" w:sz="0" w:space="0" w:color="auto"/>
                <w:left w:val="none" w:sz="0" w:space="0" w:color="auto"/>
                <w:bottom w:val="none" w:sz="0" w:space="0" w:color="auto"/>
                <w:right w:val="none" w:sz="0" w:space="0" w:color="auto"/>
              </w:divBdr>
            </w:div>
            <w:div w:id="14413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8384">
      <w:bodyDiv w:val="1"/>
      <w:marLeft w:val="0"/>
      <w:marRight w:val="0"/>
      <w:marTop w:val="0"/>
      <w:marBottom w:val="0"/>
      <w:divBdr>
        <w:top w:val="none" w:sz="0" w:space="0" w:color="auto"/>
        <w:left w:val="none" w:sz="0" w:space="0" w:color="auto"/>
        <w:bottom w:val="none" w:sz="0" w:space="0" w:color="auto"/>
        <w:right w:val="none" w:sz="0" w:space="0" w:color="auto"/>
      </w:divBdr>
      <w:divsChild>
        <w:div w:id="382798861">
          <w:marLeft w:val="0"/>
          <w:marRight w:val="0"/>
          <w:marTop w:val="0"/>
          <w:marBottom w:val="0"/>
          <w:divBdr>
            <w:top w:val="none" w:sz="0" w:space="0" w:color="auto"/>
            <w:left w:val="none" w:sz="0" w:space="0" w:color="auto"/>
            <w:bottom w:val="none" w:sz="0" w:space="0" w:color="auto"/>
            <w:right w:val="none" w:sz="0" w:space="0" w:color="auto"/>
          </w:divBdr>
          <w:divsChild>
            <w:div w:id="214433879">
              <w:marLeft w:val="0"/>
              <w:marRight w:val="0"/>
              <w:marTop w:val="0"/>
              <w:marBottom w:val="0"/>
              <w:divBdr>
                <w:top w:val="none" w:sz="0" w:space="0" w:color="auto"/>
                <w:left w:val="none" w:sz="0" w:space="0" w:color="auto"/>
                <w:bottom w:val="none" w:sz="0" w:space="0" w:color="auto"/>
                <w:right w:val="none" w:sz="0" w:space="0" w:color="auto"/>
              </w:divBdr>
            </w:div>
            <w:div w:id="2320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2164">
      <w:bodyDiv w:val="1"/>
      <w:marLeft w:val="0"/>
      <w:marRight w:val="0"/>
      <w:marTop w:val="0"/>
      <w:marBottom w:val="0"/>
      <w:divBdr>
        <w:top w:val="none" w:sz="0" w:space="0" w:color="auto"/>
        <w:left w:val="none" w:sz="0" w:space="0" w:color="auto"/>
        <w:bottom w:val="none" w:sz="0" w:space="0" w:color="auto"/>
        <w:right w:val="none" w:sz="0" w:space="0" w:color="auto"/>
      </w:divBdr>
      <w:divsChild>
        <w:div w:id="879628404">
          <w:marLeft w:val="0"/>
          <w:marRight w:val="0"/>
          <w:marTop w:val="0"/>
          <w:marBottom w:val="0"/>
          <w:divBdr>
            <w:top w:val="none" w:sz="0" w:space="0" w:color="auto"/>
            <w:left w:val="none" w:sz="0" w:space="0" w:color="auto"/>
            <w:bottom w:val="none" w:sz="0" w:space="0" w:color="auto"/>
            <w:right w:val="none" w:sz="0" w:space="0" w:color="auto"/>
          </w:divBdr>
        </w:div>
      </w:divsChild>
    </w:div>
    <w:div w:id="1258639294">
      <w:bodyDiv w:val="1"/>
      <w:marLeft w:val="0"/>
      <w:marRight w:val="0"/>
      <w:marTop w:val="0"/>
      <w:marBottom w:val="0"/>
      <w:divBdr>
        <w:top w:val="none" w:sz="0" w:space="0" w:color="auto"/>
        <w:left w:val="none" w:sz="0" w:space="0" w:color="auto"/>
        <w:bottom w:val="none" w:sz="0" w:space="0" w:color="auto"/>
        <w:right w:val="none" w:sz="0" w:space="0" w:color="auto"/>
      </w:divBdr>
      <w:divsChild>
        <w:div w:id="1210724778">
          <w:marLeft w:val="0"/>
          <w:marRight w:val="0"/>
          <w:marTop w:val="0"/>
          <w:marBottom w:val="0"/>
          <w:divBdr>
            <w:top w:val="none" w:sz="0" w:space="0" w:color="auto"/>
            <w:left w:val="none" w:sz="0" w:space="0" w:color="auto"/>
            <w:bottom w:val="none" w:sz="0" w:space="0" w:color="auto"/>
            <w:right w:val="none" w:sz="0" w:space="0" w:color="auto"/>
          </w:divBdr>
          <w:divsChild>
            <w:div w:id="67203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1906">
      <w:bodyDiv w:val="1"/>
      <w:marLeft w:val="0"/>
      <w:marRight w:val="0"/>
      <w:marTop w:val="0"/>
      <w:marBottom w:val="0"/>
      <w:divBdr>
        <w:top w:val="none" w:sz="0" w:space="0" w:color="auto"/>
        <w:left w:val="none" w:sz="0" w:space="0" w:color="auto"/>
        <w:bottom w:val="none" w:sz="0" w:space="0" w:color="auto"/>
        <w:right w:val="none" w:sz="0" w:space="0" w:color="auto"/>
      </w:divBdr>
      <w:divsChild>
        <w:div w:id="1944074876">
          <w:marLeft w:val="0"/>
          <w:marRight w:val="0"/>
          <w:marTop w:val="0"/>
          <w:marBottom w:val="0"/>
          <w:divBdr>
            <w:top w:val="none" w:sz="0" w:space="0" w:color="auto"/>
            <w:left w:val="none" w:sz="0" w:space="0" w:color="auto"/>
            <w:bottom w:val="none" w:sz="0" w:space="0" w:color="auto"/>
            <w:right w:val="none" w:sz="0" w:space="0" w:color="auto"/>
          </w:divBdr>
          <w:divsChild>
            <w:div w:id="11904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86485">
      <w:bodyDiv w:val="1"/>
      <w:marLeft w:val="0"/>
      <w:marRight w:val="0"/>
      <w:marTop w:val="0"/>
      <w:marBottom w:val="0"/>
      <w:divBdr>
        <w:top w:val="none" w:sz="0" w:space="0" w:color="auto"/>
        <w:left w:val="none" w:sz="0" w:space="0" w:color="auto"/>
        <w:bottom w:val="none" w:sz="0" w:space="0" w:color="auto"/>
        <w:right w:val="none" w:sz="0" w:space="0" w:color="auto"/>
      </w:divBdr>
      <w:divsChild>
        <w:div w:id="494225665">
          <w:marLeft w:val="0"/>
          <w:marRight w:val="0"/>
          <w:marTop w:val="0"/>
          <w:marBottom w:val="0"/>
          <w:divBdr>
            <w:top w:val="none" w:sz="0" w:space="0" w:color="auto"/>
            <w:left w:val="none" w:sz="0" w:space="0" w:color="auto"/>
            <w:bottom w:val="none" w:sz="0" w:space="0" w:color="auto"/>
            <w:right w:val="none" w:sz="0" w:space="0" w:color="auto"/>
          </w:divBdr>
        </w:div>
      </w:divsChild>
    </w:div>
    <w:div w:id="1295133995">
      <w:bodyDiv w:val="1"/>
      <w:marLeft w:val="0"/>
      <w:marRight w:val="0"/>
      <w:marTop w:val="0"/>
      <w:marBottom w:val="0"/>
      <w:divBdr>
        <w:top w:val="none" w:sz="0" w:space="0" w:color="auto"/>
        <w:left w:val="none" w:sz="0" w:space="0" w:color="auto"/>
        <w:bottom w:val="none" w:sz="0" w:space="0" w:color="auto"/>
        <w:right w:val="none" w:sz="0" w:space="0" w:color="auto"/>
      </w:divBdr>
      <w:divsChild>
        <w:div w:id="648094404">
          <w:marLeft w:val="0"/>
          <w:marRight w:val="0"/>
          <w:marTop w:val="0"/>
          <w:marBottom w:val="0"/>
          <w:divBdr>
            <w:top w:val="none" w:sz="0" w:space="0" w:color="auto"/>
            <w:left w:val="none" w:sz="0" w:space="0" w:color="auto"/>
            <w:bottom w:val="none" w:sz="0" w:space="0" w:color="auto"/>
            <w:right w:val="none" w:sz="0" w:space="0" w:color="auto"/>
          </w:divBdr>
          <w:divsChild>
            <w:div w:id="358554114">
              <w:marLeft w:val="0"/>
              <w:marRight w:val="0"/>
              <w:marTop w:val="0"/>
              <w:marBottom w:val="0"/>
              <w:divBdr>
                <w:top w:val="none" w:sz="0" w:space="0" w:color="auto"/>
                <w:left w:val="none" w:sz="0" w:space="0" w:color="auto"/>
                <w:bottom w:val="none" w:sz="0" w:space="0" w:color="auto"/>
                <w:right w:val="none" w:sz="0" w:space="0" w:color="auto"/>
              </w:divBdr>
            </w:div>
            <w:div w:id="469132042">
              <w:marLeft w:val="0"/>
              <w:marRight w:val="0"/>
              <w:marTop w:val="0"/>
              <w:marBottom w:val="0"/>
              <w:divBdr>
                <w:top w:val="none" w:sz="0" w:space="0" w:color="auto"/>
                <w:left w:val="none" w:sz="0" w:space="0" w:color="auto"/>
                <w:bottom w:val="none" w:sz="0" w:space="0" w:color="auto"/>
                <w:right w:val="none" w:sz="0" w:space="0" w:color="auto"/>
              </w:divBdr>
            </w:div>
            <w:div w:id="1044410383">
              <w:marLeft w:val="0"/>
              <w:marRight w:val="0"/>
              <w:marTop w:val="0"/>
              <w:marBottom w:val="0"/>
              <w:divBdr>
                <w:top w:val="none" w:sz="0" w:space="0" w:color="auto"/>
                <w:left w:val="none" w:sz="0" w:space="0" w:color="auto"/>
                <w:bottom w:val="none" w:sz="0" w:space="0" w:color="auto"/>
                <w:right w:val="none" w:sz="0" w:space="0" w:color="auto"/>
              </w:divBdr>
            </w:div>
            <w:div w:id="120863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285">
      <w:bodyDiv w:val="1"/>
      <w:marLeft w:val="0"/>
      <w:marRight w:val="0"/>
      <w:marTop w:val="0"/>
      <w:marBottom w:val="0"/>
      <w:divBdr>
        <w:top w:val="none" w:sz="0" w:space="0" w:color="auto"/>
        <w:left w:val="none" w:sz="0" w:space="0" w:color="auto"/>
        <w:bottom w:val="none" w:sz="0" w:space="0" w:color="auto"/>
        <w:right w:val="none" w:sz="0" w:space="0" w:color="auto"/>
      </w:divBdr>
      <w:divsChild>
        <w:div w:id="1540242862">
          <w:marLeft w:val="0"/>
          <w:marRight w:val="0"/>
          <w:marTop w:val="0"/>
          <w:marBottom w:val="0"/>
          <w:divBdr>
            <w:top w:val="none" w:sz="0" w:space="0" w:color="auto"/>
            <w:left w:val="none" w:sz="0" w:space="0" w:color="auto"/>
            <w:bottom w:val="none" w:sz="0" w:space="0" w:color="auto"/>
            <w:right w:val="none" w:sz="0" w:space="0" w:color="auto"/>
          </w:divBdr>
          <w:divsChild>
            <w:div w:id="8983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91488">
      <w:bodyDiv w:val="1"/>
      <w:marLeft w:val="0"/>
      <w:marRight w:val="0"/>
      <w:marTop w:val="0"/>
      <w:marBottom w:val="0"/>
      <w:divBdr>
        <w:top w:val="none" w:sz="0" w:space="0" w:color="auto"/>
        <w:left w:val="none" w:sz="0" w:space="0" w:color="auto"/>
        <w:bottom w:val="none" w:sz="0" w:space="0" w:color="auto"/>
        <w:right w:val="none" w:sz="0" w:space="0" w:color="auto"/>
      </w:divBdr>
      <w:divsChild>
        <w:div w:id="1732924397">
          <w:marLeft w:val="0"/>
          <w:marRight w:val="0"/>
          <w:marTop w:val="0"/>
          <w:marBottom w:val="0"/>
          <w:divBdr>
            <w:top w:val="none" w:sz="0" w:space="0" w:color="auto"/>
            <w:left w:val="none" w:sz="0" w:space="0" w:color="auto"/>
            <w:bottom w:val="none" w:sz="0" w:space="0" w:color="auto"/>
            <w:right w:val="none" w:sz="0" w:space="0" w:color="auto"/>
          </w:divBdr>
          <w:divsChild>
            <w:div w:id="186582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7504">
      <w:bodyDiv w:val="1"/>
      <w:marLeft w:val="0"/>
      <w:marRight w:val="0"/>
      <w:marTop w:val="0"/>
      <w:marBottom w:val="0"/>
      <w:divBdr>
        <w:top w:val="none" w:sz="0" w:space="0" w:color="auto"/>
        <w:left w:val="none" w:sz="0" w:space="0" w:color="auto"/>
        <w:bottom w:val="none" w:sz="0" w:space="0" w:color="auto"/>
        <w:right w:val="none" w:sz="0" w:space="0" w:color="auto"/>
      </w:divBdr>
      <w:divsChild>
        <w:div w:id="416679952">
          <w:marLeft w:val="0"/>
          <w:marRight w:val="0"/>
          <w:marTop w:val="0"/>
          <w:marBottom w:val="0"/>
          <w:divBdr>
            <w:top w:val="none" w:sz="0" w:space="0" w:color="auto"/>
            <w:left w:val="none" w:sz="0" w:space="0" w:color="auto"/>
            <w:bottom w:val="none" w:sz="0" w:space="0" w:color="auto"/>
            <w:right w:val="none" w:sz="0" w:space="0" w:color="auto"/>
          </w:divBdr>
          <w:divsChild>
            <w:div w:id="20251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60397">
      <w:bodyDiv w:val="1"/>
      <w:marLeft w:val="0"/>
      <w:marRight w:val="0"/>
      <w:marTop w:val="0"/>
      <w:marBottom w:val="0"/>
      <w:divBdr>
        <w:top w:val="none" w:sz="0" w:space="0" w:color="auto"/>
        <w:left w:val="none" w:sz="0" w:space="0" w:color="auto"/>
        <w:bottom w:val="none" w:sz="0" w:space="0" w:color="auto"/>
        <w:right w:val="none" w:sz="0" w:space="0" w:color="auto"/>
      </w:divBdr>
      <w:divsChild>
        <w:div w:id="221409570">
          <w:marLeft w:val="0"/>
          <w:marRight w:val="0"/>
          <w:marTop w:val="0"/>
          <w:marBottom w:val="0"/>
          <w:divBdr>
            <w:top w:val="none" w:sz="0" w:space="0" w:color="auto"/>
            <w:left w:val="none" w:sz="0" w:space="0" w:color="auto"/>
            <w:bottom w:val="none" w:sz="0" w:space="0" w:color="auto"/>
            <w:right w:val="none" w:sz="0" w:space="0" w:color="auto"/>
          </w:divBdr>
          <w:divsChild>
            <w:div w:id="1159544391">
              <w:marLeft w:val="0"/>
              <w:marRight w:val="0"/>
              <w:marTop w:val="0"/>
              <w:marBottom w:val="0"/>
              <w:divBdr>
                <w:top w:val="none" w:sz="0" w:space="0" w:color="auto"/>
                <w:left w:val="none" w:sz="0" w:space="0" w:color="auto"/>
                <w:bottom w:val="none" w:sz="0" w:space="0" w:color="auto"/>
                <w:right w:val="none" w:sz="0" w:space="0" w:color="auto"/>
              </w:divBdr>
            </w:div>
            <w:div w:id="1310399827">
              <w:marLeft w:val="0"/>
              <w:marRight w:val="0"/>
              <w:marTop w:val="0"/>
              <w:marBottom w:val="0"/>
              <w:divBdr>
                <w:top w:val="none" w:sz="0" w:space="0" w:color="auto"/>
                <w:left w:val="none" w:sz="0" w:space="0" w:color="auto"/>
                <w:bottom w:val="none" w:sz="0" w:space="0" w:color="auto"/>
                <w:right w:val="none" w:sz="0" w:space="0" w:color="auto"/>
              </w:divBdr>
            </w:div>
            <w:div w:id="151822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60328">
      <w:bodyDiv w:val="1"/>
      <w:marLeft w:val="0"/>
      <w:marRight w:val="0"/>
      <w:marTop w:val="0"/>
      <w:marBottom w:val="0"/>
      <w:divBdr>
        <w:top w:val="none" w:sz="0" w:space="0" w:color="auto"/>
        <w:left w:val="none" w:sz="0" w:space="0" w:color="auto"/>
        <w:bottom w:val="none" w:sz="0" w:space="0" w:color="auto"/>
        <w:right w:val="none" w:sz="0" w:space="0" w:color="auto"/>
      </w:divBdr>
      <w:divsChild>
        <w:div w:id="1291091212">
          <w:marLeft w:val="0"/>
          <w:marRight w:val="0"/>
          <w:marTop w:val="0"/>
          <w:marBottom w:val="0"/>
          <w:divBdr>
            <w:top w:val="none" w:sz="0" w:space="0" w:color="auto"/>
            <w:left w:val="none" w:sz="0" w:space="0" w:color="auto"/>
            <w:bottom w:val="none" w:sz="0" w:space="0" w:color="auto"/>
            <w:right w:val="none" w:sz="0" w:space="0" w:color="auto"/>
          </w:divBdr>
          <w:divsChild>
            <w:div w:id="466123489">
              <w:marLeft w:val="0"/>
              <w:marRight w:val="0"/>
              <w:marTop w:val="0"/>
              <w:marBottom w:val="0"/>
              <w:divBdr>
                <w:top w:val="none" w:sz="0" w:space="0" w:color="auto"/>
                <w:left w:val="none" w:sz="0" w:space="0" w:color="auto"/>
                <w:bottom w:val="none" w:sz="0" w:space="0" w:color="auto"/>
                <w:right w:val="none" w:sz="0" w:space="0" w:color="auto"/>
              </w:divBdr>
            </w:div>
            <w:div w:id="612785784">
              <w:marLeft w:val="0"/>
              <w:marRight w:val="0"/>
              <w:marTop w:val="0"/>
              <w:marBottom w:val="0"/>
              <w:divBdr>
                <w:top w:val="none" w:sz="0" w:space="0" w:color="auto"/>
                <w:left w:val="none" w:sz="0" w:space="0" w:color="auto"/>
                <w:bottom w:val="none" w:sz="0" w:space="0" w:color="auto"/>
                <w:right w:val="none" w:sz="0" w:space="0" w:color="auto"/>
              </w:divBdr>
            </w:div>
            <w:div w:id="827012125">
              <w:marLeft w:val="0"/>
              <w:marRight w:val="0"/>
              <w:marTop w:val="0"/>
              <w:marBottom w:val="0"/>
              <w:divBdr>
                <w:top w:val="none" w:sz="0" w:space="0" w:color="auto"/>
                <w:left w:val="none" w:sz="0" w:space="0" w:color="auto"/>
                <w:bottom w:val="none" w:sz="0" w:space="0" w:color="auto"/>
                <w:right w:val="none" w:sz="0" w:space="0" w:color="auto"/>
              </w:divBdr>
            </w:div>
            <w:div w:id="1042483778">
              <w:marLeft w:val="0"/>
              <w:marRight w:val="0"/>
              <w:marTop w:val="0"/>
              <w:marBottom w:val="0"/>
              <w:divBdr>
                <w:top w:val="none" w:sz="0" w:space="0" w:color="auto"/>
                <w:left w:val="none" w:sz="0" w:space="0" w:color="auto"/>
                <w:bottom w:val="none" w:sz="0" w:space="0" w:color="auto"/>
                <w:right w:val="none" w:sz="0" w:space="0" w:color="auto"/>
              </w:divBdr>
            </w:div>
            <w:div w:id="17535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99832">
      <w:bodyDiv w:val="1"/>
      <w:marLeft w:val="0"/>
      <w:marRight w:val="0"/>
      <w:marTop w:val="0"/>
      <w:marBottom w:val="0"/>
      <w:divBdr>
        <w:top w:val="none" w:sz="0" w:space="0" w:color="auto"/>
        <w:left w:val="none" w:sz="0" w:space="0" w:color="auto"/>
        <w:bottom w:val="none" w:sz="0" w:space="0" w:color="auto"/>
        <w:right w:val="none" w:sz="0" w:space="0" w:color="auto"/>
      </w:divBdr>
      <w:divsChild>
        <w:div w:id="1134446479">
          <w:marLeft w:val="0"/>
          <w:marRight w:val="0"/>
          <w:marTop w:val="0"/>
          <w:marBottom w:val="0"/>
          <w:divBdr>
            <w:top w:val="none" w:sz="0" w:space="0" w:color="auto"/>
            <w:left w:val="none" w:sz="0" w:space="0" w:color="auto"/>
            <w:bottom w:val="none" w:sz="0" w:space="0" w:color="auto"/>
            <w:right w:val="none" w:sz="0" w:space="0" w:color="auto"/>
          </w:divBdr>
          <w:divsChild>
            <w:div w:id="40834221">
              <w:marLeft w:val="0"/>
              <w:marRight w:val="0"/>
              <w:marTop w:val="0"/>
              <w:marBottom w:val="0"/>
              <w:divBdr>
                <w:top w:val="none" w:sz="0" w:space="0" w:color="auto"/>
                <w:left w:val="none" w:sz="0" w:space="0" w:color="auto"/>
                <w:bottom w:val="none" w:sz="0" w:space="0" w:color="auto"/>
                <w:right w:val="none" w:sz="0" w:space="0" w:color="auto"/>
              </w:divBdr>
            </w:div>
            <w:div w:id="823201608">
              <w:marLeft w:val="0"/>
              <w:marRight w:val="0"/>
              <w:marTop w:val="0"/>
              <w:marBottom w:val="0"/>
              <w:divBdr>
                <w:top w:val="none" w:sz="0" w:space="0" w:color="auto"/>
                <w:left w:val="none" w:sz="0" w:space="0" w:color="auto"/>
                <w:bottom w:val="none" w:sz="0" w:space="0" w:color="auto"/>
                <w:right w:val="none" w:sz="0" w:space="0" w:color="auto"/>
              </w:divBdr>
            </w:div>
            <w:div w:id="10910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0339">
      <w:bodyDiv w:val="1"/>
      <w:marLeft w:val="0"/>
      <w:marRight w:val="0"/>
      <w:marTop w:val="0"/>
      <w:marBottom w:val="0"/>
      <w:divBdr>
        <w:top w:val="none" w:sz="0" w:space="0" w:color="auto"/>
        <w:left w:val="none" w:sz="0" w:space="0" w:color="auto"/>
        <w:bottom w:val="none" w:sz="0" w:space="0" w:color="auto"/>
        <w:right w:val="none" w:sz="0" w:space="0" w:color="auto"/>
      </w:divBdr>
      <w:divsChild>
        <w:div w:id="895118332">
          <w:marLeft w:val="0"/>
          <w:marRight w:val="0"/>
          <w:marTop w:val="0"/>
          <w:marBottom w:val="0"/>
          <w:divBdr>
            <w:top w:val="none" w:sz="0" w:space="0" w:color="auto"/>
            <w:left w:val="none" w:sz="0" w:space="0" w:color="auto"/>
            <w:bottom w:val="none" w:sz="0" w:space="0" w:color="auto"/>
            <w:right w:val="none" w:sz="0" w:space="0" w:color="auto"/>
          </w:divBdr>
          <w:divsChild>
            <w:div w:id="313723332">
              <w:marLeft w:val="0"/>
              <w:marRight w:val="0"/>
              <w:marTop w:val="0"/>
              <w:marBottom w:val="0"/>
              <w:divBdr>
                <w:top w:val="none" w:sz="0" w:space="0" w:color="auto"/>
                <w:left w:val="none" w:sz="0" w:space="0" w:color="auto"/>
                <w:bottom w:val="none" w:sz="0" w:space="0" w:color="auto"/>
                <w:right w:val="none" w:sz="0" w:space="0" w:color="auto"/>
              </w:divBdr>
            </w:div>
            <w:div w:id="634990330">
              <w:marLeft w:val="0"/>
              <w:marRight w:val="0"/>
              <w:marTop w:val="0"/>
              <w:marBottom w:val="0"/>
              <w:divBdr>
                <w:top w:val="none" w:sz="0" w:space="0" w:color="auto"/>
                <w:left w:val="none" w:sz="0" w:space="0" w:color="auto"/>
                <w:bottom w:val="none" w:sz="0" w:space="0" w:color="auto"/>
                <w:right w:val="none" w:sz="0" w:space="0" w:color="auto"/>
              </w:divBdr>
            </w:div>
            <w:div w:id="773287524">
              <w:marLeft w:val="0"/>
              <w:marRight w:val="0"/>
              <w:marTop w:val="0"/>
              <w:marBottom w:val="0"/>
              <w:divBdr>
                <w:top w:val="none" w:sz="0" w:space="0" w:color="auto"/>
                <w:left w:val="none" w:sz="0" w:space="0" w:color="auto"/>
                <w:bottom w:val="none" w:sz="0" w:space="0" w:color="auto"/>
                <w:right w:val="none" w:sz="0" w:space="0" w:color="auto"/>
              </w:divBdr>
            </w:div>
            <w:div w:id="1062562502">
              <w:marLeft w:val="0"/>
              <w:marRight w:val="0"/>
              <w:marTop w:val="0"/>
              <w:marBottom w:val="0"/>
              <w:divBdr>
                <w:top w:val="none" w:sz="0" w:space="0" w:color="auto"/>
                <w:left w:val="none" w:sz="0" w:space="0" w:color="auto"/>
                <w:bottom w:val="none" w:sz="0" w:space="0" w:color="auto"/>
                <w:right w:val="none" w:sz="0" w:space="0" w:color="auto"/>
              </w:divBdr>
            </w:div>
            <w:div w:id="1125008670">
              <w:marLeft w:val="0"/>
              <w:marRight w:val="0"/>
              <w:marTop w:val="0"/>
              <w:marBottom w:val="0"/>
              <w:divBdr>
                <w:top w:val="none" w:sz="0" w:space="0" w:color="auto"/>
                <w:left w:val="none" w:sz="0" w:space="0" w:color="auto"/>
                <w:bottom w:val="none" w:sz="0" w:space="0" w:color="auto"/>
                <w:right w:val="none" w:sz="0" w:space="0" w:color="auto"/>
              </w:divBdr>
            </w:div>
            <w:div w:id="1444304445">
              <w:marLeft w:val="0"/>
              <w:marRight w:val="0"/>
              <w:marTop w:val="0"/>
              <w:marBottom w:val="0"/>
              <w:divBdr>
                <w:top w:val="none" w:sz="0" w:space="0" w:color="auto"/>
                <w:left w:val="none" w:sz="0" w:space="0" w:color="auto"/>
                <w:bottom w:val="none" w:sz="0" w:space="0" w:color="auto"/>
                <w:right w:val="none" w:sz="0" w:space="0" w:color="auto"/>
              </w:divBdr>
            </w:div>
            <w:div w:id="1688557767">
              <w:marLeft w:val="0"/>
              <w:marRight w:val="0"/>
              <w:marTop w:val="0"/>
              <w:marBottom w:val="0"/>
              <w:divBdr>
                <w:top w:val="none" w:sz="0" w:space="0" w:color="auto"/>
                <w:left w:val="none" w:sz="0" w:space="0" w:color="auto"/>
                <w:bottom w:val="none" w:sz="0" w:space="0" w:color="auto"/>
                <w:right w:val="none" w:sz="0" w:space="0" w:color="auto"/>
              </w:divBdr>
            </w:div>
            <w:div w:id="20840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62155">
      <w:bodyDiv w:val="1"/>
      <w:marLeft w:val="0"/>
      <w:marRight w:val="0"/>
      <w:marTop w:val="0"/>
      <w:marBottom w:val="0"/>
      <w:divBdr>
        <w:top w:val="none" w:sz="0" w:space="0" w:color="auto"/>
        <w:left w:val="none" w:sz="0" w:space="0" w:color="auto"/>
        <w:bottom w:val="none" w:sz="0" w:space="0" w:color="auto"/>
        <w:right w:val="none" w:sz="0" w:space="0" w:color="auto"/>
      </w:divBdr>
      <w:divsChild>
        <w:div w:id="1146362233">
          <w:marLeft w:val="0"/>
          <w:marRight w:val="0"/>
          <w:marTop w:val="0"/>
          <w:marBottom w:val="0"/>
          <w:divBdr>
            <w:top w:val="none" w:sz="0" w:space="0" w:color="auto"/>
            <w:left w:val="none" w:sz="0" w:space="0" w:color="auto"/>
            <w:bottom w:val="none" w:sz="0" w:space="0" w:color="auto"/>
            <w:right w:val="none" w:sz="0" w:space="0" w:color="auto"/>
          </w:divBdr>
          <w:divsChild>
            <w:div w:id="183401225">
              <w:marLeft w:val="0"/>
              <w:marRight w:val="0"/>
              <w:marTop w:val="0"/>
              <w:marBottom w:val="0"/>
              <w:divBdr>
                <w:top w:val="none" w:sz="0" w:space="0" w:color="auto"/>
                <w:left w:val="none" w:sz="0" w:space="0" w:color="auto"/>
                <w:bottom w:val="none" w:sz="0" w:space="0" w:color="auto"/>
                <w:right w:val="none" w:sz="0" w:space="0" w:color="auto"/>
              </w:divBdr>
            </w:div>
            <w:div w:id="425883309">
              <w:marLeft w:val="0"/>
              <w:marRight w:val="0"/>
              <w:marTop w:val="0"/>
              <w:marBottom w:val="0"/>
              <w:divBdr>
                <w:top w:val="none" w:sz="0" w:space="0" w:color="auto"/>
                <w:left w:val="none" w:sz="0" w:space="0" w:color="auto"/>
                <w:bottom w:val="none" w:sz="0" w:space="0" w:color="auto"/>
                <w:right w:val="none" w:sz="0" w:space="0" w:color="auto"/>
              </w:divBdr>
            </w:div>
            <w:div w:id="821694939">
              <w:marLeft w:val="0"/>
              <w:marRight w:val="0"/>
              <w:marTop w:val="0"/>
              <w:marBottom w:val="0"/>
              <w:divBdr>
                <w:top w:val="none" w:sz="0" w:space="0" w:color="auto"/>
                <w:left w:val="none" w:sz="0" w:space="0" w:color="auto"/>
                <w:bottom w:val="none" w:sz="0" w:space="0" w:color="auto"/>
                <w:right w:val="none" w:sz="0" w:space="0" w:color="auto"/>
              </w:divBdr>
            </w:div>
            <w:div w:id="1050764751">
              <w:marLeft w:val="0"/>
              <w:marRight w:val="0"/>
              <w:marTop w:val="0"/>
              <w:marBottom w:val="0"/>
              <w:divBdr>
                <w:top w:val="none" w:sz="0" w:space="0" w:color="auto"/>
                <w:left w:val="none" w:sz="0" w:space="0" w:color="auto"/>
                <w:bottom w:val="none" w:sz="0" w:space="0" w:color="auto"/>
                <w:right w:val="none" w:sz="0" w:space="0" w:color="auto"/>
              </w:divBdr>
            </w:div>
            <w:div w:id="1383677220">
              <w:marLeft w:val="0"/>
              <w:marRight w:val="0"/>
              <w:marTop w:val="0"/>
              <w:marBottom w:val="0"/>
              <w:divBdr>
                <w:top w:val="none" w:sz="0" w:space="0" w:color="auto"/>
                <w:left w:val="none" w:sz="0" w:space="0" w:color="auto"/>
                <w:bottom w:val="none" w:sz="0" w:space="0" w:color="auto"/>
                <w:right w:val="none" w:sz="0" w:space="0" w:color="auto"/>
              </w:divBdr>
            </w:div>
            <w:div w:id="1551569450">
              <w:marLeft w:val="0"/>
              <w:marRight w:val="0"/>
              <w:marTop w:val="0"/>
              <w:marBottom w:val="0"/>
              <w:divBdr>
                <w:top w:val="none" w:sz="0" w:space="0" w:color="auto"/>
                <w:left w:val="none" w:sz="0" w:space="0" w:color="auto"/>
                <w:bottom w:val="none" w:sz="0" w:space="0" w:color="auto"/>
                <w:right w:val="none" w:sz="0" w:space="0" w:color="auto"/>
              </w:divBdr>
            </w:div>
            <w:div w:id="17479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3087">
      <w:bodyDiv w:val="1"/>
      <w:marLeft w:val="0"/>
      <w:marRight w:val="0"/>
      <w:marTop w:val="0"/>
      <w:marBottom w:val="0"/>
      <w:divBdr>
        <w:top w:val="none" w:sz="0" w:space="0" w:color="auto"/>
        <w:left w:val="none" w:sz="0" w:space="0" w:color="auto"/>
        <w:bottom w:val="none" w:sz="0" w:space="0" w:color="auto"/>
        <w:right w:val="none" w:sz="0" w:space="0" w:color="auto"/>
      </w:divBdr>
      <w:divsChild>
        <w:div w:id="151024387">
          <w:marLeft w:val="0"/>
          <w:marRight w:val="0"/>
          <w:marTop w:val="0"/>
          <w:marBottom w:val="0"/>
          <w:divBdr>
            <w:top w:val="none" w:sz="0" w:space="0" w:color="auto"/>
            <w:left w:val="none" w:sz="0" w:space="0" w:color="auto"/>
            <w:bottom w:val="none" w:sz="0" w:space="0" w:color="auto"/>
            <w:right w:val="none" w:sz="0" w:space="0" w:color="auto"/>
          </w:divBdr>
          <w:divsChild>
            <w:div w:id="90317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59604">
      <w:bodyDiv w:val="1"/>
      <w:marLeft w:val="0"/>
      <w:marRight w:val="0"/>
      <w:marTop w:val="0"/>
      <w:marBottom w:val="0"/>
      <w:divBdr>
        <w:top w:val="none" w:sz="0" w:space="0" w:color="auto"/>
        <w:left w:val="none" w:sz="0" w:space="0" w:color="auto"/>
        <w:bottom w:val="none" w:sz="0" w:space="0" w:color="auto"/>
        <w:right w:val="none" w:sz="0" w:space="0" w:color="auto"/>
      </w:divBdr>
      <w:divsChild>
        <w:div w:id="1131823891">
          <w:marLeft w:val="0"/>
          <w:marRight w:val="0"/>
          <w:marTop w:val="0"/>
          <w:marBottom w:val="0"/>
          <w:divBdr>
            <w:top w:val="none" w:sz="0" w:space="0" w:color="auto"/>
            <w:left w:val="none" w:sz="0" w:space="0" w:color="auto"/>
            <w:bottom w:val="none" w:sz="0" w:space="0" w:color="auto"/>
            <w:right w:val="none" w:sz="0" w:space="0" w:color="auto"/>
          </w:divBdr>
          <w:divsChild>
            <w:div w:id="16413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90203">
      <w:bodyDiv w:val="1"/>
      <w:marLeft w:val="0"/>
      <w:marRight w:val="0"/>
      <w:marTop w:val="0"/>
      <w:marBottom w:val="0"/>
      <w:divBdr>
        <w:top w:val="none" w:sz="0" w:space="0" w:color="auto"/>
        <w:left w:val="none" w:sz="0" w:space="0" w:color="auto"/>
        <w:bottom w:val="none" w:sz="0" w:space="0" w:color="auto"/>
        <w:right w:val="none" w:sz="0" w:space="0" w:color="auto"/>
      </w:divBdr>
      <w:divsChild>
        <w:div w:id="1420447298">
          <w:marLeft w:val="0"/>
          <w:marRight w:val="0"/>
          <w:marTop w:val="0"/>
          <w:marBottom w:val="0"/>
          <w:divBdr>
            <w:top w:val="none" w:sz="0" w:space="0" w:color="auto"/>
            <w:left w:val="none" w:sz="0" w:space="0" w:color="auto"/>
            <w:bottom w:val="none" w:sz="0" w:space="0" w:color="auto"/>
            <w:right w:val="none" w:sz="0" w:space="0" w:color="auto"/>
          </w:divBdr>
          <w:divsChild>
            <w:div w:id="4740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1861">
      <w:bodyDiv w:val="1"/>
      <w:marLeft w:val="0"/>
      <w:marRight w:val="0"/>
      <w:marTop w:val="0"/>
      <w:marBottom w:val="0"/>
      <w:divBdr>
        <w:top w:val="none" w:sz="0" w:space="0" w:color="auto"/>
        <w:left w:val="none" w:sz="0" w:space="0" w:color="auto"/>
        <w:bottom w:val="none" w:sz="0" w:space="0" w:color="auto"/>
        <w:right w:val="none" w:sz="0" w:space="0" w:color="auto"/>
      </w:divBdr>
      <w:divsChild>
        <w:div w:id="689718272">
          <w:marLeft w:val="0"/>
          <w:marRight w:val="0"/>
          <w:marTop w:val="0"/>
          <w:marBottom w:val="0"/>
          <w:divBdr>
            <w:top w:val="none" w:sz="0" w:space="0" w:color="auto"/>
            <w:left w:val="none" w:sz="0" w:space="0" w:color="auto"/>
            <w:bottom w:val="none" w:sz="0" w:space="0" w:color="auto"/>
            <w:right w:val="none" w:sz="0" w:space="0" w:color="auto"/>
          </w:divBdr>
          <w:divsChild>
            <w:div w:id="1251541274">
              <w:marLeft w:val="0"/>
              <w:marRight w:val="0"/>
              <w:marTop w:val="0"/>
              <w:marBottom w:val="0"/>
              <w:divBdr>
                <w:top w:val="none" w:sz="0" w:space="0" w:color="auto"/>
                <w:left w:val="none" w:sz="0" w:space="0" w:color="auto"/>
                <w:bottom w:val="none" w:sz="0" w:space="0" w:color="auto"/>
                <w:right w:val="none" w:sz="0" w:space="0" w:color="auto"/>
              </w:divBdr>
            </w:div>
            <w:div w:id="14269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93261">
      <w:bodyDiv w:val="1"/>
      <w:marLeft w:val="0"/>
      <w:marRight w:val="0"/>
      <w:marTop w:val="0"/>
      <w:marBottom w:val="0"/>
      <w:divBdr>
        <w:top w:val="none" w:sz="0" w:space="0" w:color="auto"/>
        <w:left w:val="none" w:sz="0" w:space="0" w:color="auto"/>
        <w:bottom w:val="none" w:sz="0" w:space="0" w:color="auto"/>
        <w:right w:val="none" w:sz="0" w:space="0" w:color="auto"/>
      </w:divBdr>
      <w:divsChild>
        <w:div w:id="857039241">
          <w:marLeft w:val="0"/>
          <w:marRight w:val="0"/>
          <w:marTop w:val="0"/>
          <w:marBottom w:val="0"/>
          <w:divBdr>
            <w:top w:val="none" w:sz="0" w:space="0" w:color="auto"/>
            <w:left w:val="none" w:sz="0" w:space="0" w:color="auto"/>
            <w:bottom w:val="none" w:sz="0" w:space="0" w:color="auto"/>
            <w:right w:val="none" w:sz="0" w:space="0" w:color="auto"/>
          </w:divBdr>
        </w:div>
      </w:divsChild>
    </w:div>
    <w:div w:id="1456561707">
      <w:bodyDiv w:val="1"/>
      <w:marLeft w:val="0"/>
      <w:marRight w:val="0"/>
      <w:marTop w:val="0"/>
      <w:marBottom w:val="0"/>
      <w:divBdr>
        <w:top w:val="none" w:sz="0" w:space="0" w:color="auto"/>
        <w:left w:val="none" w:sz="0" w:space="0" w:color="auto"/>
        <w:bottom w:val="none" w:sz="0" w:space="0" w:color="auto"/>
        <w:right w:val="none" w:sz="0" w:space="0" w:color="auto"/>
      </w:divBdr>
      <w:divsChild>
        <w:div w:id="1892644464">
          <w:marLeft w:val="0"/>
          <w:marRight w:val="0"/>
          <w:marTop w:val="0"/>
          <w:marBottom w:val="0"/>
          <w:divBdr>
            <w:top w:val="none" w:sz="0" w:space="0" w:color="auto"/>
            <w:left w:val="none" w:sz="0" w:space="0" w:color="auto"/>
            <w:bottom w:val="none" w:sz="0" w:space="0" w:color="auto"/>
            <w:right w:val="none" w:sz="0" w:space="0" w:color="auto"/>
          </w:divBdr>
          <w:divsChild>
            <w:div w:id="806633004">
              <w:marLeft w:val="0"/>
              <w:marRight w:val="0"/>
              <w:marTop w:val="0"/>
              <w:marBottom w:val="0"/>
              <w:divBdr>
                <w:top w:val="none" w:sz="0" w:space="0" w:color="auto"/>
                <w:left w:val="none" w:sz="0" w:space="0" w:color="auto"/>
                <w:bottom w:val="none" w:sz="0" w:space="0" w:color="auto"/>
                <w:right w:val="none" w:sz="0" w:space="0" w:color="auto"/>
              </w:divBdr>
            </w:div>
            <w:div w:id="11955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41246">
      <w:bodyDiv w:val="1"/>
      <w:marLeft w:val="0"/>
      <w:marRight w:val="0"/>
      <w:marTop w:val="0"/>
      <w:marBottom w:val="0"/>
      <w:divBdr>
        <w:top w:val="none" w:sz="0" w:space="0" w:color="auto"/>
        <w:left w:val="none" w:sz="0" w:space="0" w:color="auto"/>
        <w:bottom w:val="none" w:sz="0" w:space="0" w:color="auto"/>
        <w:right w:val="none" w:sz="0" w:space="0" w:color="auto"/>
      </w:divBdr>
      <w:divsChild>
        <w:div w:id="1525169368">
          <w:marLeft w:val="0"/>
          <w:marRight w:val="0"/>
          <w:marTop w:val="0"/>
          <w:marBottom w:val="0"/>
          <w:divBdr>
            <w:top w:val="none" w:sz="0" w:space="0" w:color="auto"/>
            <w:left w:val="none" w:sz="0" w:space="0" w:color="auto"/>
            <w:bottom w:val="none" w:sz="0" w:space="0" w:color="auto"/>
            <w:right w:val="none" w:sz="0" w:space="0" w:color="auto"/>
          </w:divBdr>
          <w:divsChild>
            <w:div w:id="3261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24944">
      <w:bodyDiv w:val="1"/>
      <w:marLeft w:val="0"/>
      <w:marRight w:val="0"/>
      <w:marTop w:val="0"/>
      <w:marBottom w:val="0"/>
      <w:divBdr>
        <w:top w:val="none" w:sz="0" w:space="0" w:color="auto"/>
        <w:left w:val="none" w:sz="0" w:space="0" w:color="auto"/>
        <w:bottom w:val="none" w:sz="0" w:space="0" w:color="auto"/>
        <w:right w:val="none" w:sz="0" w:space="0" w:color="auto"/>
      </w:divBdr>
      <w:divsChild>
        <w:div w:id="581522997">
          <w:marLeft w:val="0"/>
          <w:marRight w:val="0"/>
          <w:marTop w:val="0"/>
          <w:marBottom w:val="0"/>
          <w:divBdr>
            <w:top w:val="none" w:sz="0" w:space="0" w:color="auto"/>
            <w:left w:val="none" w:sz="0" w:space="0" w:color="auto"/>
            <w:bottom w:val="none" w:sz="0" w:space="0" w:color="auto"/>
            <w:right w:val="none" w:sz="0" w:space="0" w:color="auto"/>
          </w:divBdr>
          <w:divsChild>
            <w:div w:id="316150025">
              <w:marLeft w:val="0"/>
              <w:marRight w:val="0"/>
              <w:marTop w:val="0"/>
              <w:marBottom w:val="0"/>
              <w:divBdr>
                <w:top w:val="none" w:sz="0" w:space="0" w:color="auto"/>
                <w:left w:val="none" w:sz="0" w:space="0" w:color="auto"/>
                <w:bottom w:val="none" w:sz="0" w:space="0" w:color="auto"/>
                <w:right w:val="none" w:sz="0" w:space="0" w:color="auto"/>
              </w:divBdr>
            </w:div>
            <w:div w:id="781728908">
              <w:marLeft w:val="0"/>
              <w:marRight w:val="0"/>
              <w:marTop w:val="0"/>
              <w:marBottom w:val="0"/>
              <w:divBdr>
                <w:top w:val="none" w:sz="0" w:space="0" w:color="auto"/>
                <w:left w:val="none" w:sz="0" w:space="0" w:color="auto"/>
                <w:bottom w:val="none" w:sz="0" w:space="0" w:color="auto"/>
                <w:right w:val="none" w:sz="0" w:space="0" w:color="auto"/>
              </w:divBdr>
            </w:div>
            <w:div w:id="1597714716">
              <w:marLeft w:val="0"/>
              <w:marRight w:val="0"/>
              <w:marTop w:val="0"/>
              <w:marBottom w:val="0"/>
              <w:divBdr>
                <w:top w:val="none" w:sz="0" w:space="0" w:color="auto"/>
                <w:left w:val="none" w:sz="0" w:space="0" w:color="auto"/>
                <w:bottom w:val="none" w:sz="0" w:space="0" w:color="auto"/>
                <w:right w:val="none" w:sz="0" w:space="0" w:color="auto"/>
              </w:divBdr>
            </w:div>
            <w:div w:id="187095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6775">
      <w:bodyDiv w:val="1"/>
      <w:marLeft w:val="0"/>
      <w:marRight w:val="0"/>
      <w:marTop w:val="0"/>
      <w:marBottom w:val="0"/>
      <w:divBdr>
        <w:top w:val="none" w:sz="0" w:space="0" w:color="auto"/>
        <w:left w:val="none" w:sz="0" w:space="0" w:color="auto"/>
        <w:bottom w:val="none" w:sz="0" w:space="0" w:color="auto"/>
        <w:right w:val="none" w:sz="0" w:space="0" w:color="auto"/>
      </w:divBdr>
      <w:divsChild>
        <w:div w:id="1652902269">
          <w:marLeft w:val="0"/>
          <w:marRight w:val="0"/>
          <w:marTop w:val="0"/>
          <w:marBottom w:val="0"/>
          <w:divBdr>
            <w:top w:val="none" w:sz="0" w:space="0" w:color="auto"/>
            <w:left w:val="none" w:sz="0" w:space="0" w:color="auto"/>
            <w:bottom w:val="none" w:sz="0" w:space="0" w:color="auto"/>
            <w:right w:val="none" w:sz="0" w:space="0" w:color="auto"/>
          </w:divBdr>
          <w:divsChild>
            <w:div w:id="157233818">
              <w:marLeft w:val="0"/>
              <w:marRight w:val="0"/>
              <w:marTop w:val="0"/>
              <w:marBottom w:val="0"/>
              <w:divBdr>
                <w:top w:val="none" w:sz="0" w:space="0" w:color="auto"/>
                <w:left w:val="none" w:sz="0" w:space="0" w:color="auto"/>
                <w:bottom w:val="none" w:sz="0" w:space="0" w:color="auto"/>
                <w:right w:val="none" w:sz="0" w:space="0" w:color="auto"/>
              </w:divBdr>
            </w:div>
            <w:div w:id="75937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41825">
      <w:bodyDiv w:val="1"/>
      <w:marLeft w:val="0"/>
      <w:marRight w:val="0"/>
      <w:marTop w:val="0"/>
      <w:marBottom w:val="0"/>
      <w:divBdr>
        <w:top w:val="none" w:sz="0" w:space="0" w:color="auto"/>
        <w:left w:val="none" w:sz="0" w:space="0" w:color="auto"/>
        <w:bottom w:val="none" w:sz="0" w:space="0" w:color="auto"/>
        <w:right w:val="none" w:sz="0" w:space="0" w:color="auto"/>
      </w:divBdr>
      <w:divsChild>
        <w:div w:id="1516991658">
          <w:marLeft w:val="0"/>
          <w:marRight w:val="0"/>
          <w:marTop w:val="0"/>
          <w:marBottom w:val="0"/>
          <w:divBdr>
            <w:top w:val="none" w:sz="0" w:space="0" w:color="auto"/>
            <w:left w:val="none" w:sz="0" w:space="0" w:color="auto"/>
            <w:bottom w:val="none" w:sz="0" w:space="0" w:color="auto"/>
            <w:right w:val="none" w:sz="0" w:space="0" w:color="auto"/>
          </w:divBdr>
          <w:divsChild>
            <w:div w:id="2848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70553">
      <w:bodyDiv w:val="1"/>
      <w:marLeft w:val="0"/>
      <w:marRight w:val="0"/>
      <w:marTop w:val="0"/>
      <w:marBottom w:val="0"/>
      <w:divBdr>
        <w:top w:val="none" w:sz="0" w:space="0" w:color="auto"/>
        <w:left w:val="none" w:sz="0" w:space="0" w:color="auto"/>
        <w:bottom w:val="none" w:sz="0" w:space="0" w:color="auto"/>
        <w:right w:val="none" w:sz="0" w:space="0" w:color="auto"/>
      </w:divBdr>
      <w:divsChild>
        <w:div w:id="854005791">
          <w:marLeft w:val="0"/>
          <w:marRight w:val="0"/>
          <w:marTop w:val="0"/>
          <w:marBottom w:val="0"/>
          <w:divBdr>
            <w:top w:val="none" w:sz="0" w:space="0" w:color="auto"/>
            <w:left w:val="none" w:sz="0" w:space="0" w:color="auto"/>
            <w:bottom w:val="none" w:sz="0" w:space="0" w:color="auto"/>
            <w:right w:val="none" w:sz="0" w:space="0" w:color="auto"/>
          </w:divBdr>
          <w:divsChild>
            <w:div w:id="10358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7047">
      <w:bodyDiv w:val="1"/>
      <w:marLeft w:val="0"/>
      <w:marRight w:val="0"/>
      <w:marTop w:val="0"/>
      <w:marBottom w:val="0"/>
      <w:divBdr>
        <w:top w:val="none" w:sz="0" w:space="0" w:color="auto"/>
        <w:left w:val="none" w:sz="0" w:space="0" w:color="auto"/>
        <w:bottom w:val="none" w:sz="0" w:space="0" w:color="auto"/>
        <w:right w:val="none" w:sz="0" w:space="0" w:color="auto"/>
      </w:divBdr>
      <w:divsChild>
        <w:div w:id="596713740">
          <w:marLeft w:val="0"/>
          <w:marRight w:val="0"/>
          <w:marTop w:val="0"/>
          <w:marBottom w:val="0"/>
          <w:divBdr>
            <w:top w:val="none" w:sz="0" w:space="0" w:color="auto"/>
            <w:left w:val="none" w:sz="0" w:space="0" w:color="auto"/>
            <w:bottom w:val="none" w:sz="0" w:space="0" w:color="auto"/>
            <w:right w:val="none" w:sz="0" w:space="0" w:color="auto"/>
          </w:divBdr>
          <w:divsChild>
            <w:div w:id="39400646">
              <w:marLeft w:val="0"/>
              <w:marRight w:val="0"/>
              <w:marTop w:val="0"/>
              <w:marBottom w:val="0"/>
              <w:divBdr>
                <w:top w:val="none" w:sz="0" w:space="0" w:color="auto"/>
                <w:left w:val="none" w:sz="0" w:space="0" w:color="auto"/>
                <w:bottom w:val="none" w:sz="0" w:space="0" w:color="auto"/>
                <w:right w:val="none" w:sz="0" w:space="0" w:color="auto"/>
              </w:divBdr>
            </w:div>
            <w:div w:id="41484725">
              <w:marLeft w:val="0"/>
              <w:marRight w:val="0"/>
              <w:marTop w:val="0"/>
              <w:marBottom w:val="0"/>
              <w:divBdr>
                <w:top w:val="none" w:sz="0" w:space="0" w:color="auto"/>
                <w:left w:val="none" w:sz="0" w:space="0" w:color="auto"/>
                <w:bottom w:val="none" w:sz="0" w:space="0" w:color="auto"/>
                <w:right w:val="none" w:sz="0" w:space="0" w:color="auto"/>
              </w:divBdr>
            </w:div>
            <w:div w:id="197472021">
              <w:marLeft w:val="0"/>
              <w:marRight w:val="0"/>
              <w:marTop w:val="0"/>
              <w:marBottom w:val="0"/>
              <w:divBdr>
                <w:top w:val="none" w:sz="0" w:space="0" w:color="auto"/>
                <w:left w:val="none" w:sz="0" w:space="0" w:color="auto"/>
                <w:bottom w:val="none" w:sz="0" w:space="0" w:color="auto"/>
                <w:right w:val="none" w:sz="0" w:space="0" w:color="auto"/>
              </w:divBdr>
            </w:div>
            <w:div w:id="957755787">
              <w:marLeft w:val="0"/>
              <w:marRight w:val="0"/>
              <w:marTop w:val="0"/>
              <w:marBottom w:val="0"/>
              <w:divBdr>
                <w:top w:val="none" w:sz="0" w:space="0" w:color="auto"/>
                <w:left w:val="none" w:sz="0" w:space="0" w:color="auto"/>
                <w:bottom w:val="none" w:sz="0" w:space="0" w:color="auto"/>
                <w:right w:val="none" w:sz="0" w:space="0" w:color="auto"/>
              </w:divBdr>
            </w:div>
            <w:div w:id="1062488903">
              <w:marLeft w:val="0"/>
              <w:marRight w:val="0"/>
              <w:marTop w:val="0"/>
              <w:marBottom w:val="0"/>
              <w:divBdr>
                <w:top w:val="none" w:sz="0" w:space="0" w:color="auto"/>
                <w:left w:val="none" w:sz="0" w:space="0" w:color="auto"/>
                <w:bottom w:val="none" w:sz="0" w:space="0" w:color="auto"/>
                <w:right w:val="none" w:sz="0" w:space="0" w:color="auto"/>
              </w:divBdr>
            </w:div>
            <w:div w:id="1122841577">
              <w:marLeft w:val="0"/>
              <w:marRight w:val="0"/>
              <w:marTop w:val="0"/>
              <w:marBottom w:val="0"/>
              <w:divBdr>
                <w:top w:val="none" w:sz="0" w:space="0" w:color="auto"/>
                <w:left w:val="none" w:sz="0" w:space="0" w:color="auto"/>
                <w:bottom w:val="none" w:sz="0" w:space="0" w:color="auto"/>
                <w:right w:val="none" w:sz="0" w:space="0" w:color="auto"/>
              </w:divBdr>
            </w:div>
            <w:div w:id="1515532788">
              <w:marLeft w:val="0"/>
              <w:marRight w:val="0"/>
              <w:marTop w:val="0"/>
              <w:marBottom w:val="0"/>
              <w:divBdr>
                <w:top w:val="none" w:sz="0" w:space="0" w:color="auto"/>
                <w:left w:val="none" w:sz="0" w:space="0" w:color="auto"/>
                <w:bottom w:val="none" w:sz="0" w:space="0" w:color="auto"/>
                <w:right w:val="none" w:sz="0" w:space="0" w:color="auto"/>
              </w:divBdr>
            </w:div>
            <w:div w:id="21283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11">
      <w:bodyDiv w:val="1"/>
      <w:marLeft w:val="0"/>
      <w:marRight w:val="0"/>
      <w:marTop w:val="0"/>
      <w:marBottom w:val="0"/>
      <w:divBdr>
        <w:top w:val="none" w:sz="0" w:space="0" w:color="auto"/>
        <w:left w:val="none" w:sz="0" w:space="0" w:color="auto"/>
        <w:bottom w:val="none" w:sz="0" w:space="0" w:color="auto"/>
        <w:right w:val="none" w:sz="0" w:space="0" w:color="auto"/>
      </w:divBdr>
      <w:divsChild>
        <w:div w:id="109400953">
          <w:marLeft w:val="0"/>
          <w:marRight w:val="0"/>
          <w:marTop w:val="0"/>
          <w:marBottom w:val="0"/>
          <w:divBdr>
            <w:top w:val="none" w:sz="0" w:space="0" w:color="auto"/>
            <w:left w:val="none" w:sz="0" w:space="0" w:color="auto"/>
            <w:bottom w:val="none" w:sz="0" w:space="0" w:color="auto"/>
            <w:right w:val="none" w:sz="0" w:space="0" w:color="auto"/>
          </w:divBdr>
          <w:divsChild>
            <w:div w:id="861628085">
              <w:marLeft w:val="0"/>
              <w:marRight w:val="0"/>
              <w:marTop w:val="0"/>
              <w:marBottom w:val="0"/>
              <w:divBdr>
                <w:top w:val="none" w:sz="0" w:space="0" w:color="auto"/>
                <w:left w:val="none" w:sz="0" w:space="0" w:color="auto"/>
                <w:bottom w:val="none" w:sz="0" w:space="0" w:color="auto"/>
                <w:right w:val="none" w:sz="0" w:space="0" w:color="auto"/>
              </w:divBdr>
            </w:div>
            <w:div w:id="1606186790">
              <w:marLeft w:val="0"/>
              <w:marRight w:val="0"/>
              <w:marTop w:val="0"/>
              <w:marBottom w:val="0"/>
              <w:divBdr>
                <w:top w:val="none" w:sz="0" w:space="0" w:color="auto"/>
                <w:left w:val="none" w:sz="0" w:space="0" w:color="auto"/>
                <w:bottom w:val="none" w:sz="0" w:space="0" w:color="auto"/>
                <w:right w:val="none" w:sz="0" w:space="0" w:color="auto"/>
              </w:divBdr>
            </w:div>
            <w:div w:id="164924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64526">
      <w:bodyDiv w:val="1"/>
      <w:marLeft w:val="0"/>
      <w:marRight w:val="0"/>
      <w:marTop w:val="0"/>
      <w:marBottom w:val="0"/>
      <w:divBdr>
        <w:top w:val="none" w:sz="0" w:space="0" w:color="auto"/>
        <w:left w:val="none" w:sz="0" w:space="0" w:color="auto"/>
        <w:bottom w:val="none" w:sz="0" w:space="0" w:color="auto"/>
        <w:right w:val="none" w:sz="0" w:space="0" w:color="auto"/>
      </w:divBdr>
      <w:divsChild>
        <w:div w:id="92827505">
          <w:marLeft w:val="0"/>
          <w:marRight w:val="0"/>
          <w:marTop w:val="0"/>
          <w:marBottom w:val="0"/>
          <w:divBdr>
            <w:top w:val="none" w:sz="0" w:space="0" w:color="auto"/>
            <w:left w:val="none" w:sz="0" w:space="0" w:color="auto"/>
            <w:bottom w:val="none" w:sz="0" w:space="0" w:color="auto"/>
            <w:right w:val="none" w:sz="0" w:space="0" w:color="auto"/>
          </w:divBdr>
          <w:divsChild>
            <w:div w:id="7836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32923">
      <w:bodyDiv w:val="1"/>
      <w:marLeft w:val="0"/>
      <w:marRight w:val="0"/>
      <w:marTop w:val="0"/>
      <w:marBottom w:val="0"/>
      <w:divBdr>
        <w:top w:val="none" w:sz="0" w:space="0" w:color="auto"/>
        <w:left w:val="none" w:sz="0" w:space="0" w:color="auto"/>
        <w:bottom w:val="none" w:sz="0" w:space="0" w:color="auto"/>
        <w:right w:val="none" w:sz="0" w:space="0" w:color="auto"/>
      </w:divBdr>
      <w:divsChild>
        <w:div w:id="1898315932">
          <w:marLeft w:val="0"/>
          <w:marRight w:val="0"/>
          <w:marTop w:val="0"/>
          <w:marBottom w:val="0"/>
          <w:divBdr>
            <w:top w:val="none" w:sz="0" w:space="0" w:color="auto"/>
            <w:left w:val="none" w:sz="0" w:space="0" w:color="auto"/>
            <w:bottom w:val="none" w:sz="0" w:space="0" w:color="auto"/>
            <w:right w:val="none" w:sz="0" w:space="0" w:color="auto"/>
          </w:divBdr>
        </w:div>
      </w:divsChild>
    </w:div>
    <w:div w:id="1564216854">
      <w:bodyDiv w:val="1"/>
      <w:marLeft w:val="0"/>
      <w:marRight w:val="0"/>
      <w:marTop w:val="0"/>
      <w:marBottom w:val="0"/>
      <w:divBdr>
        <w:top w:val="none" w:sz="0" w:space="0" w:color="auto"/>
        <w:left w:val="none" w:sz="0" w:space="0" w:color="auto"/>
        <w:bottom w:val="none" w:sz="0" w:space="0" w:color="auto"/>
        <w:right w:val="none" w:sz="0" w:space="0" w:color="auto"/>
      </w:divBdr>
      <w:divsChild>
        <w:div w:id="866719484">
          <w:marLeft w:val="0"/>
          <w:marRight w:val="0"/>
          <w:marTop w:val="0"/>
          <w:marBottom w:val="0"/>
          <w:divBdr>
            <w:top w:val="none" w:sz="0" w:space="0" w:color="auto"/>
            <w:left w:val="none" w:sz="0" w:space="0" w:color="auto"/>
            <w:bottom w:val="none" w:sz="0" w:space="0" w:color="auto"/>
            <w:right w:val="none" w:sz="0" w:space="0" w:color="auto"/>
          </w:divBdr>
          <w:divsChild>
            <w:div w:id="93061665">
              <w:marLeft w:val="0"/>
              <w:marRight w:val="0"/>
              <w:marTop w:val="0"/>
              <w:marBottom w:val="0"/>
              <w:divBdr>
                <w:top w:val="none" w:sz="0" w:space="0" w:color="auto"/>
                <w:left w:val="none" w:sz="0" w:space="0" w:color="auto"/>
                <w:bottom w:val="none" w:sz="0" w:space="0" w:color="auto"/>
                <w:right w:val="none" w:sz="0" w:space="0" w:color="auto"/>
              </w:divBdr>
            </w:div>
            <w:div w:id="80342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3731">
      <w:bodyDiv w:val="1"/>
      <w:marLeft w:val="0"/>
      <w:marRight w:val="0"/>
      <w:marTop w:val="0"/>
      <w:marBottom w:val="0"/>
      <w:divBdr>
        <w:top w:val="none" w:sz="0" w:space="0" w:color="auto"/>
        <w:left w:val="none" w:sz="0" w:space="0" w:color="auto"/>
        <w:bottom w:val="none" w:sz="0" w:space="0" w:color="auto"/>
        <w:right w:val="none" w:sz="0" w:space="0" w:color="auto"/>
      </w:divBdr>
      <w:divsChild>
        <w:div w:id="245068934">
          <w:marLeft w:val="0"/>
          <w:marRight w:val="0"/>
          <w:marTop w:val="0"/>
          <w:marBottom w:val="0"/>
          <w:divBdr>
            <w:top w:val="none" w:sz="0" w:space="0" w:color="auto"/>
            <w:left w:val="none" w:sz="0" w:space="0" w:color="auto"/>
            <w:bottom w:val="none" w:sz="0" w:space="0" w:color="auto"/>
            <w:right w:val="none" w:sz="0" w:space="0" w:color="auto"/>
          </w:divBdr>
          <w:divsChild>
            <w:div w:id="17457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49704">
      <w:bodyDiv w:val="1"/>
      <w:marLeft w:val="0"/>
      <w:marRight w:val="0"/>
      <w:marTop w:val="0"/>
      <w:marBottom w:val="0"/>
      <w:divBdr>
        <w:top w:val="none" w:sz="0" w:space="0" w:color="auto"/>
        <w:left w:val="none" w:sz="0" w:space="0" w:color="auto"/>
        <w:bottom w:val="none" w:sz="0" w:space="0" w:color="auto"/>
        <w:right w:val="none" w:sz="0" w:space="0" w:color="auto"/>
      </w:divBdr>
      <w:divsChild>
        <w:div w:id="1542479144">
          <w:marLeft w:val="0"/>
          <w:marRight w:val="0"/>
          <w:marTop w:val="0"/>
          <w:marBottom w:val="0"/>
          <w:divBdr>
            <w:top w:val="none" w:sz="0" w:space="0" w:color="auto"/>
            <w:left w:val="none" w:sz="0" w:space="0" w:color="auto"/>
            <w:bottom w:val="none" w:sz="0" w:space="0" w:color="auto"/>
            <w:right w:val="none" w:sz="0" w:space="0" w:color="auto"/>
          </w:divBdr>
          <w:divsChild>
            <w:div w:id="179486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93018">
      <w:bodyDiv w:val="1"/>
      <w:marLeft w:val="0"/>
      <w:marRight w:val="0"/>
      <w:marTop w:val="0"/>
      <w:marBottom w:val="0"/>
      <w:divBdr>
        <w:top w:val="none" w:sz="0" w:space="0" w:color="auto"/>
        <w:left w:val="none" w:sz="0" w:space="0" w:color="auto"/>
        <w:bottom w:val="none" w:sz="0" w:space="0" w:color="auto"/>
        <w:right w:val="none" w:sz="0" w:space="0" w:color="auto"/>
      </w:divBdr>
      <w:divsChild>
        <w:div w:id="1252659744">
          <w:marLeft w:val="0"/>
          <w:marRight w:val="0"/>
          <w:marTop w:val="0"/>
          <w:marBottom w:val="0"/>
          <w:divBdr>
            <w:top w:val="none" w:sz="0" w:space="0" w:color="auto"/>
            <w:left w:val="none" w:sz="0" w:space="0" w:color="auto"/>
            <w:bottom w:val="none" w:sz="0" w:space="0" w:color="auto"/>
            <w:right w:val="none" w:sz="0" w:space="0" w:color="auto"/>
          </w:divBdr>
          <w:divsChild>
            <w:div w:id="119708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2728">
      <w:bodyDiv w:val="1"/>
      <w:marLeft w:val="0"/>
      <w:marRight w:val="0"/>
      <w:marTop w:val="0"/>
      <w:marBottom w:val="0"/>
      <w:divBdr>
        <w:top w:val="none" w:sz="0" w:space="0" w:color="auto"/>
        <w:left w:val="none" w:sz="0" w:space="0" w:color="auto"/>
        <w:bottom w:val="none" w:sz="0" w:space="0" w:color="auto"/>
        <w:right w:val="none" w:sz="0" w:space="0" w:color="auto"/>
      </w:divBdr>
      <w:divsChild>
        <w:div w:id="869680419">
          <w:marLeft w:val="0"/>
          <w:marRight w:val="0"/>
          <w:marTop w:val="0"/>
          <w:marBottom w:val="0"/>
          <w:divBdr>
            <w:top w:val="none" w:sz="0" w:space="0" w:color="auto"/>
            <w:left w:val="none" w:sz="0" w:space="0" w:color="auto"/>
            <w:bottom w:val="none" w:sz="0" w:space="0" w:color="auto"/>
            <w:right w:val="none" w:sz="0" w:space="0" w:color="auto"/>
          </w:divBdr>
          <w:divsChild>
            <w:div w:id="16294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7623">
      <w:bodyDiv w:val="1"/>
      <w:marLeft w:val="0"/>
      <w:marRight w:val="0"/>
      <w:marTop w:val="0"/>
      <w:marBottom w:val="0"/>
      <w:divBdr>
        <w:top w:val="none" w:sz="0" w:space="0" w:color="auto"/>
        <w:left w:val="none" w:sz="0" w:space="0" w:color="auto"/>
        <w:bottom w:val="none" w:sz="0" w:space="0" w:color="auto"/>
        <w:right w:val="none" w:sz="0" w:space="0" w:color="auto"/>
      </w:divBdr>
      <w:divsChild>
        <w:div w:id="345862815">
          <w:marLeft w:val="0"/>
          <w:marRight w:val="0"/>
          <w:marTop w:val="0"/>
          <w:marBottom w:val="0"/>
          <w:divBdr>
            <w:top w:val="none" w:sz="0" w:space="0" w:color="auto"/>
            <w:left w:val="none" w:sz="0" w:space="0" w:color="auto"/>
            <w:bottom w:val="none" w:sz="0" w:space="0" w:color="auto"/>
            <w:right w:val="none" w:sz="0" w:space="0" w:color="auto"/>
          </w:divBdr>
          <w:divsChild>
            <w:div w:id="220947589">
              <w:marLeft w:val="0"/>
              <w:marRight w:val="0"/>
              <w:marTop w:val="0"/>
              <w:marBottom w:val="0"/>
              <w:divBdr>
                <w:top w:val="none" w:sz="0" w:space="0" w:color="auto"/>
                <w:left w:val="none" w:sz="0" w:space="0" w:color="auto"/>
                <w:bottom w:val="none" w:sz="0" w:space="0" w:color="auto"/>
                <w:right w:val="none" w:sz="0" w:space="0" w:color="auto"/>
              </w:divBdr>
            </w:div>
            <w:div w:id="1526016974">
              <w:marLeft w:val="0"/>
              <w:marRight w:val="0"/>
              <w:marTop w:val="0"/>
              <w:marBottom w:val="0"/>
              <w:divBdr>
                <w:top w:val="none" w:sz="0" w:space="0" w:color="auto"/>
                <w:left w:val="none" w:sz="0" w:space="0" w:color="auto"/>
                <w:bottom w:val="none" w:sz="0" w:space="0" w:color="auto"/>
                <w:right w:val="none" w:sz="0" w:space="0" w:color="auto"/>
              </w:divBdr>
            </w:div>
            <w:div w:id="20183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92269">
      <w:bodyDiv w:val="1"/>
      <w:marLeft w:val="0"/>
      <w:marRight w:val="0"/>
      <w:marTop w:val="0"/>
      <w:marBottom w:val="0"/>
      <w:divBdr>
        <w:top w:val="none" w:sz="0" w:space="0" w:color="auto"/>
        <w:left w:val="none" w:sz="0" w:space="0" w:color="auto"/>
        <w:bottom w:val="none" w:sz="0" w:space="0" w:color="auto"/>
        <w:right w:val="none" w:sz="0" w:space="0" w:color="auto"/>
      </w:divBdr>
      <w:divsChild>
        <w:div w:id="1814905569">
          <w:marLeft w:val="0"/>
          <w:marRight w:val="0"/>
          <w:marTop w:val="0"/>
          <w:marBottom w:val="0"/>
          <w:divBdr>
            <w:top w:val="none" w:sz="0" w:space="0" w:color="auto"/>
            <w:left w:val="none" w:sz="0" w:space="0" w:color="auto"/>
            <w:bottom w:val="none" w:sz="0" w:space="0" w:color="auto"/>
            <w:right w:val="none" w:sz="0" w:space="0" w:color="auto"/>
          </w:divBdr>
          <w:divsChild>
            <w:div w:id="15874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56852">
      <w:bodyDiv w:val="1"/>
      <w:marLeft w:val="0"/>
      <w:marRight w:val="0"/>
      <w:marTop w:val="0"/>
      <w:marBottom w:val="0"/>
      <w:divBdr>
        <w:top w:val="none" w:sz="0" w:space="0" w:color="auto"/>
        <w:left w:val="none" w:sz="0" w:space="0" w:color="auto"/>
        <w:bottom w:val="none" w:sz="0" w:space="0" w:color="auto"/>
        <w:right w:val="none" w:sz="0" w:space="0" w:color="auto"/>
      </w:divBdr>
      <w:divsChild>
        <w:div w:id="1349209583">
          <w:marLeft w:val="0"/>
          <w:marRight w:val="0"/>
          <w:marTop w:val="0"/>
          <w:marBottom w:val="0"/>
          <w:divBdr>
            <w:top w:val="none" w:sz="0" w:space="0" w:color="auto"/>
            <w:left w:val="none" w:sz="0" w:space="0" w:color="auto"/>
            <w:bottom w:val="none" w:sz="0" w:space="0" w:color="auto"/>
            <w:right w:val="none" w:sz="0" w:space="0" w:color="auto"/>
          </w:divBdr>
          <w:divsChild>
            <w:div w:id="10722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33701">
      <w:bodyDiv w:val="1"/>
      <w:marLeft w:val="0"/>
      <w:marRight w:val="0"/>
      <w:marTop w:val="0"/>
      <w:marBottom w:val="0"/>
      <w:divBdr>
        <w:top w:val="none" w:sz="0" w:space="0" w:color="auto"/>
        <w:left w:val="none" w:sz="0" w:space="0" w:color="auto"/>
        <w:bottom w:val="none" w:sz="0" w:space="0" w:color="auto"/>
        <w:right w:val="none" w:sz="0" w:space="0" w:color="auto"/>
      </w:divBdr>
      <w:divsChild>
        <w:div w:id="1340351933">
          <w:marLeft w:val="0"/>
          <w:marRight w:val="0"/>
          <w:marTop w:val="0"/>
          <w:marBottom w:val="0"/>
          <w:divBdr>
            <w:top w:val="none" w:sz="0" w:space="0" w:color="auto"/>
            <w:left w:val="none" w:sz="0" w:space="0" w:color="auto"/>
            <w:bottom w:val="none" w:sz="0" w:space="0" w:color="auto"/>
            <w:right w:val="none" w:sz="0" w:space="0" w:color="auto"/>
          </w:divBdr>
          <w:divsChild>
            <w:div w:id="1257396135">
              <w:marLeft w:val="0"/>
              <w:marRight w:val="0"/>
              <w:marTop w:val="0"/>
              <w:marBottom w:val="0"/>
              <w:divBdr>
                <w:top w:val="none" w:sz="0" w:space="0" w:color="auto"/>
                <w:left w:val="none" w:sz="0" w:space="0" w:color="auto"/>
                <w:bottom w:val="none" w:sz="0" w:space="0" w:color="auto"/>
                <w:right w:val="none" w:sz="0" w:space="0" w:color="auto"/>
              </w:divBdr>
            </w:div>
            <w:div w:id="146777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6991">
      <w:bodyDiv w:val="1"/>
      <w:marLeft w:val="0"/>
      <w:marRight w:val="0"/>
      <w:marTop w:val="0"/>
      <w:marBottom w:val="0"/>
      <w:divBdr>
        <w:top w:val="none" w:sz="0" w:space="0" w:color="auto"/>
        <w:left w:val="none" w:sz="0" w:space="0" w:color="auto"/>
        <w:bottom w:val="none" w:sz="0" w:space="0" w:color="auto"/>
        <w:right w:val="none" w:sz="0" w:space="0" w:color="auto"/>
      </w:divBdr>
      <w:divsChild>
        <w:div w:id="205992772">
          <w:marLeft w:val="0"/>
          <w:marRight w:val="0"/>
          <w:marTop w:val="0"/>
          <w:marBottom w:val="0"/>
          <w:divBdr>
            <w:top w:val="none" w:sz="0" w:space="0" w:color="auto"/>
            <w:left w:val="none" w:sz="0" w:space="0" w:color="auto"/>
            <w:bottom w:val="none" w:sz="0" w:space="0" w:color="auto"/>
            <w:right w:val="none" w:sz="0" w:space="0" w:color="auto"/>
          </w:divBdr>
          <w:divsChild>
            <w:div w:id="7225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7216">
      <w:bodyDiv w:val="1"/>
      <w:marLeft w:val="0"/>
      <w:marRight w:val="0"/>
      <w:marTop w:val="0"/>
      <w:marBottom w:val="0"/>
      <w:divBdr>
        <w:top w:val="none" w:sz="0" w:space="0" w:color="auto"/>
        <w:left w:val="none" w:sz="0" w:space="0" w:color="auto"/>
        <w:bottom w:val="none" w:sz="0" w:space="0" w:color="auto"/>
        <w:right w:val="none" w:sz="0" w:space="0" w:color="auto"/>
      </w:divBdr>
      <w:divsChild>
        <w:div w:id="508102215">
          <w:marLeft w:val="0"/>
          <w:marRight w:val="0"/>
          <w:marTop w:val="0"/>
          <w:marBottom w:val="0"/>
          <w:divBdr>
            <w:top w:val="none" w:sz="0" w:space="0" w:color="auto"/>
            <w:left w:val="none" w:sz="0" w:space="0" w:color="auto"/>
            <w:bottom w:val="none" w:sz="0" w:space="0" w:color="auto"/>
            <w:right w:val="none" w:sz="0" w:space="0" w:color="auto"/>
          </w:divBdr>
          <w:divsChild>
            <w:div w:id="488599864">
              <w:marLeft w:val="0"/>
              <w:marRight w:val="0"/>
              <w:marTop w:val="0"/>
              <w:marBottom w:val="0"/>
              <w:divBdr>
                <w:top w:val="none" w:sz="0" w:space="0" w:color="auto"/>
                <w:left w:val="none" w:sz="0" w:space="0" w:color="auto"/>
                <w:bottom w:val="none" w:sz="0" w:space="0" w:color="auto"/>
                <w:right w:val="none" w:sz="0" w:space="0" w:color="auto"/>
              </w:divBdr>
            </w:div>
            <w:div w:id="15401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614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004">
          <w:marLeft w:val="0"/>
          <w:marRight w:val="0"/>
          <w:marTop w:val="0"/>
          <w:marBottom w:val="0"/>
          <w:divBdr>
            <w:top w:val="none" w:sz="0" w:space="0" w:color="auto"/>
            <w:left w:val="none" w:sz="0" w:space="0" w:color="auto"/>
            <w:bottom w:val="none" w:sz="0" w:space="0" w:color="auto"/>
            <w:right w:val="none" w:sz="0" w:space="0" w:color="auto"/>
          </w:divBdr>
          <w:divsChild>
            <w:div w:id="232399573">
              <w:marLeft w:val="0"/>
              <w:marRight w:val="0"/>
              <w:marTop w:val="0"/>
              <w:marBottom w:val="0"/>
              <w:divBdr>
                <w:top w:val="none" w:sz="0" w:space="0" w:color="auto"/>
                <w:left w:val="none" w:sz="0" w:space="0" w:color="auto"/>
                <w:bottom w:val="none" w:sz="0" w:space="0" w:color="auto"/>
                <w:right w:val="none" w:sz="0" w:space="0" w:color="auto"/>
              </w:divBdr>
            </w:div>
            <w:div w:id="252713781">
              <w:marLeft w:val="0"/>
              <w:marRight w:val="0"/>
              <w:marTop w:val="0"/>
              <w:marBottom w:val="0"/>
              <w:divBdr>
                <w:top w:val="none" w:sz="0" w:space="0" w:color="auto"/>
                <w:left w:val="none" w:sz="0" w:space="0" w:color="auto"/>
                <w:bottom w:val="none" w:sz="0" w:space="0" w:color="auto"/>
                <w:right w:val="none" w:sz="0" w:space="0" w:color="auto"/>
              </w:divBdr>
            </w:div>
            <w:div w:id="553932700">
              <w:marLeft w:val="0"/>
              <w:marRight w:val="0"/>
              <w:marTop w:val="0"/>
              <w:marBottom w:val="0"/>
              <w:divBdr>
                <w:top w:val="none" w:sz="0" w:space="0" w:color="auto"/>
                <w:left w:val="none" w:sz="0" w:space="0" w:color="auto"/>
                <w:bottom w:val="none" w:sz="0" w:space="0" w:color="auto"/>
                <w:right w:val="none" w:sz="0" w:space="0" w:color="auto"/>
              </w:divBdr>
            </w:div>
            <w:div w:id="1213804931">
              <w:marLeft w:val="0"/>
              <w:marRight w:val="0"/>
              <w:marTop w:val="0"/>
              <w:marBottom w:val="0"/>
              <w:divBdr>
                <w:top w:val="none" w:sz="0" w:space="0" w:color="auto"/>
                <w:left w:val="none" w:sz="0" w:space="0" w:color="auto"/>
                <w:bottom w:val="none" w:sz="0" w:space="0" w:color="auto"/>
                <w:right w:val="none" w:sz="0" w:space="0" w:color="auto"/>
              </w:divBdr>
            </w:div>
            <w:div w:id="20925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81143">
      <w:bodyDiv w:val="1"/>
      <w:marLeft w:val="0"/>
      <w:marRight w:val="0"/>
      <w:marTop w:val="0"/>
      <w:marBottom w:val="0"/>
      <w:divBdr>
        <w:top w:val="none" w:sz="0" w:space="0" w:color="auto"/>
        <w:left w:val="none" w:sz="0" w:space="0" w:color="auto"/>
        <w:bottom w:val="none" w:sz="0" w:space="0" w:color="auto"/>
        <w:right w:val="none" w:sz="0" w:space="0" w:color="auto"/>
      </w:divBdr>
      <w:divsChild>
        <w:div w:id="1106582753">
          <w:marLeft w:val="0"/>
          <w:marRight w:val="0"/>
          <w:marTop w:val="0"/>
          <w:marBottom w:val="0"/>
          <w:divBdr>
            <w:top w:val="none" w:sz="0" w:space="0" w:color="auto"/>
            <w:left w:val="none" w:sz="0" w:space="0" w:color="auto"/>
            <w:bottom w:val="none" w:sz="0" w:space="0" w:color="auto"/>
            <w:right w:val="none" w:sz="0" w:space="0" w:color="auto"/>
          </w:divBdr>
          <w:divsChild>
            <w:div w:id="187331657">
              <w:marLeft w:val="0"/>
              <w:marRight w:val="0"/>
              <w:marTop w:val="0"/>
              <w:marBottom w:val="0"/>
              <w:divBdr>
                <w:top w:val="none" w:sz="0" w:space="0" w:color="auto"/>
                <w:left w:val="none" w:sz="0" w:space="0" w:color="auto"/>
                <w:bottom w:val="none" w:sz="0" w:space="0" w:color="auto"/>
                <w:right w:val="none" w:sz="0" w:space="0" w:color="auto"/>
              </w:divBdr>
              <w:divsChild>
                <w:div w:id="456415759">
                  <w:marLeft w:val="5400"/>
                  <w:marRight w:val="5800"/>
                  <w:marTop w:val="0"/>
                  <w:marBottom w:val="0"/>
                  <w:divBdr>
                    <w:top w:val="none" w:sz="0" w:space="0" w:color="auto"/>
                    <w:left w:val="none" w:sz="0" w:space="0" w:color="auto"/>
                    <w:bottom w:val="none" w:sz="0" w:space="0" w:color="auto"/>
                    <w:right w:val="none" w:sz="0" w:space="0" w:color="auto"/>
                  </w:divBdr>
                  <w:divsChild>
                    <w:div w:id="1853757906">
                      <w:marLeft w:val="0"/>
                      <w:marRight w:val="0"/>
                      <w:marTop w:val="0"/>
                      <w:marBottom w:val="0"/>
                      <w:divBdr>
                        <w:top w:val="none" w:sz="0" w:space="0" w:color="auto"/>
                        <w:left w:val="none" w:sz="0" w:space="0" w:color="auto"/>
                        <w:bottom w:val="none" w:sz="0" w:space="0" w:color="auto"/>
                        <w:right w:val="none" w:sz="0" w:space="0" w:color="auto"/>
                      </w:divBdr>
                      <w:divsChild>
                        <w:div w:id="20752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296481">
      <w:bodyDiv w:val="1"/>
      <w:marLeft w:val="0"/>
      <w:marRight w:val="0"/>
      <w:marTop w:val="0"/>
      <w:marBottom w:val="0"/>
      <w:divBdr>
        <w:top w:val="none" w:sz="0" w:space="0" w:color="auto"/>
        <w:left w:val="none" w:sz="0" w:space="0" w:color="auto"/>
        <w:bottom w:val="none" w:sz="0" w:space="0" w:color="auto"/>
        <w:right w:val="none" w:sz="0" w:space="0" w:color="auto"/>
      </w:divBdr>
      <w:divsChild>
        <w:div w:id="228998144">
          <w:marLeft w:val="0"/>
          <w:marRight w:val="0"/>
          <w:marTop w:val="0"/>
          <w:marBottom w:val="0"/>
          <w:divBdr>
            <w:top w:val="none" w:sz="0" w:space="0" w:color="auto"/>
            <w:left w:val="none" w:sz="0" w:space="0" w:color="auto"/>
            <w:bottom w:val="none" w:sz="0" w:space="0" w:color="auto"/>
            <w:right w:val="none" w:sz="0" w:space="0" w:color="auto"/>
          </w:divBdr>
          <w:divsChild>
            <w:div w:id="137498950">
              <w:marLeft w:val="0"/>
              <w:marRight w:val="0"/>
              <w:marTop w:val="0"/>
              <w:marBottom w:val="0"/>
              <w:divBdr>
                <w:top w:val="none" w:sz="0" w:space="0" w:color="auto"/>
                <w:left w:val="none" w:sz="0" w:space="0" w:color="auto"/>
                <w:bottom w:val="none" w:sz="0" w:space="0" w:color="auto"/>
                <w:right w:val="none" w:sz="0" w:space="0" w:color="auto"/>
              </w:divBdr>
            </w:div>
            <w:div w:id="6806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5684">
      <w:bodyDiv w:val="1"/>
      <w:marLeft w:val="0"/>
      <w:marRight w:val="0"/>
      <w:marTop w:val="0"/>
      <w:marBottom w:val="0"/>
      <w:divBdr>
        <w:top w:val="none" w:sz="0" w:space="0" w:color="auto"/>
        <w:left w:val="none" w:sz="0" w:space="0" w:color="auto"/>
        <w:bottom w:val="none" w:sz="0" w:space="0" w:color="auto"/>
        <w:right w:val="none" w:sz="0" w:space="0" w:color="auto"/>
      </w:divBdr>
      <w:divsChild>
        <w:div w:id="70201760">
          <w:marLeft w:val="0"/>
          <w:marRight w:val="0"/>
          <w:marTop w:val="0"/>
          <w:marBottom w:val="0"/>
          <w:divBdr>
            <w:top w:val="none" w:sz="0" w:space="0" w:color="auto"/>
            <w:left w:val="none" w:sz="0" w:space="0" w:color="auto"/>
            <w:bottom w:val="none" w:sz="0" w:space="0" w:color="auto"/>
            <w:right w:val="none" w:sz="0" w:space="0" w:color="auto"/>
          </w:divBdr>
          <w:divsChild>
            <w:div w:id="16148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68335">
      <w:bodyDiv w:val="1"/>
      <w:marLeft w:val="0"/>
      <w:marRight w:val="0"/>
      <w:marTop w:val="0"/>
      <w:marBottom w:val="0"/>
      <w:divBdr>
        <w:top w:val="none" w:sz="0" w:space="0" w:color="auto"/>
        <w:left w:val="none" w:sz="0" w:space="0" w:color="auto"/>
        <w:bottom w:val="none" w:sz="0" w:space="0" w:color="auto"/>
        <w:right w:val="none" w:sz="0" w:space="0" w:color="auto"/>
      </w:divBdr>
      <w:divsChild>
        <w:div w:id="251285892">
          <w:marLeft w:val="0"/>
          <w:marRight w:val="0"/>
          <w:marTop w:val="0"/>
          <w:marBottom w:val="0"/>
          <w:divBdr>
            <w:top w:val="none" w:sz="0" w:space="0" w:color="auto"/>
            <w:left w:val="none" w:sz="0" w:space="0" w:color="auto"/>
            <w:bottom w:val="none" w:sz="0" w:space="0" w:color="auto"/>
            <w:right w:val="none" w:sz="0" w:space="0" w:color="auto"/>
          </w:divBdr>
          <w:divsChild>
            <w:div w:id="84884649">
              <w:marLeft w:val="0"/>
              <w:marRight w:val="0"/>
              <w:marTop w:val="0"/>
              <w:marBottom w:val="0"/>
              <w:divBdr>
                <w:top w:val="none" w:sz="0" w:space="0" w:color="auto"/>
                <w:left w:val="none" w:sz="0" w:space="0" w:color="auto"/>
                <w:bottom w:val="none" w:sz="0" w:space="0" w:color="auto"/>
                <w:right w:val="none" w:sz="0" w:space="0" w:color="auto"/>
              </w:divBdr>
            </w:div>
            <w:div w:id="414786700">
              <w:marLeft w:val="0"/>
              <w:marRight w:val="0"/>
              <w:marTop w:val="0"/>
              <w:marBottom w:val="0"/>
              <w:divBdr>
                <w:top w:val="none" w:sz="0" w:space="0" w:color="auto"/>
                <w:left w:val="none" w:sz="0" w:space="0" w:color="auto"/>
                <w:bottom w:val="none" w:sz="0" w:space="0" w:color="auto"/>
                <w:right w:val="none" w:sz="0" w:space="0" w:color="auto"/>
              </w:divBdr>
            </w:div>
            <w:div w:id="1057976725">
              <w:marLeft w:val="0"/>
              <w:marRight w:val="0"/>
              <w:marTop w:val="0"/>
              <w:marBottom w:val="0"/>
              <w:divBdr>
                <w:top w:val="none" w:sz="0" w:space="0" w:color="auto"/>
                <w:left w:val="none" w:sz="0" w:space="0" w:color="auto"/>
                <w:bottom w:val="none" w:sz="0" w:space="0" w:color="auto"/>
                <w:right w:val="none" w:sz="0" w:space="0" w:color="auto"/>
              </w:divBdr>
            </w:div>
            <w:div w:id="16817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8630">
      <w:bodyDiv w:val="1"/>
      <w:marLeft w:val="0"/>
      <w:marRight w:val="0"/>
      <w:marTop w:val="0"/>
      <w:marBottom w:val="0"/>
      <w:divBdr>
        <w:top w:val="none" w:sz="0" w:space="0" w:color="auto"/>
        <w:left w:val="none" w:sz="0" w:space="0" w:color="auto"/>
        <w:bottom w:val="none" w:sz="0" w:space="0" w:color="auto"/>
        <w:right w:val="none" w:sz="0" w:space="0" w:color="auto"/>
      </w:divBdr>
      <w:divsChild>
        <w:div w:id="525753880">
          <w:marLeft w:val="0"/>
          <w:marRight w:val="0"/>
          <w:marTop w:val="0"/>
          <w:marBottom w:val="0"/>
          <w:divBdr>
            <w:top w:val="none" w:sz="0" w:space="0" w:color="auto"/>
            <w:left w:val="none" w:sz="0" w:space="0" w:color="auto"/>
            <w:bottom w:val="none" w:sz="0" w:space="0" w:color="auto"/>
            <w:right w:val="none" w:sz="0" w:space="0" w:color="auto"/>
          </w:divBdr>
          <w:divsChild>
            <w:div w:id="94134109">
              <w:marLeft w:val="0"/>
              <w:marRight w:val="0"/>
              <w:marTop w:val="0"/>
              <w:marBottom w:val="0"/>
              <w:divBdr>
                <w:top w:val="none" w:sz="0" w:space="0" w:color="auto"/>
                <w:left w:val="none" w:sz="0" w:space="0" w:color="auto"/>
                <w:bottom w:val="none" w:sz="0" w:space="0" w:color="auto"/>
                <w:right w:val="none" w:sz="0" w:space="0" w:color="auto"/>
              </w:divBdr>
            </w:div>
            <w:div w:id="184834098">
              <w:marLeft w:val="0"/>
              <w:marRight w:val="0"/>
              <w:marTop w:val="0"/>
              <w:marBottom w:val="0"/>
              <w:divBdr>
                <w:top w:val="none" w:sz="0" w:space="0" w:color="auto"/>
                <w:left w:val="none" w:sz="0" w:space="0" w:color="auto"/>
                <w:bottom w:val="none" w:sz="0" w:space="0" w:color="auto"/>
                <w:right w:val="none" w:sz="0" w:space="0" w:color="auto"/>
              </w:divBdr>
            </w:div>
            <w:div w:id="840511286">
              <w:marLeft w:val="0"/>
              <w:marRight w:val="0"/>
              <w:marTop w:val="0"/>
              <w:marBottom w:val="0"/>
              <w:divBdr>
                <w:top w:val="none" w:sz="0" w:space="0" w:color="auto"/>
                <w:left w:val="none" w:sz="0" w:space="0" w:color="auto"/>
                <w:bottom w:val="none" w:sz="0" w:space="0" w:color="auto"/>
                <w:right w:val="none" w:sz="0" w:space="0" w:color="auto"/>
              </w:divBdr>
            </w:div>
            <w:div w:id="947933997">
              <w:marLeft w:val="0"/>
              <w:marRight w:val="0"/>
              <w:marTop w:val="0"/>
              <w:marBottom w:val="0"/>
              <w:divBdr>
                <w:top w:val="none" w:sz="0" w:space="0" w:color="auto"/>
                <w:left w:val="none" w:sz="0" w:space="0" w:color="auto"/>
                <w:bottom w:val="none" w:sz="0" w:space="0" w:color="auto"/>
                <w:right w:val="none" w:sz="0" w:space="0" w:color="auto"/>
              </w:divBdr>
            </w:div>
            <w:div w:id="1024673555">
              <w:marLeft w:val="0"/>
              <w:marRight w:val="0"/>
              <w:marTop w:val="0"/>
              <w:marBottom w:val="0"/>
              <w:divBdr>
                <w:top w:val="none" w:sz="0" w:space="0" w:color="auto"/>
                <w:left w:val="none" w:sz="0" w:space="0" w:color="auto"/>
                <w:bottom w:val="none" w:sz="0" w:space="0" w:color="auto"/>
                <w:right w:val="none" w:sz="0" w:space="0" w:color="auto"/>
              </w:divBdr>
            </w:div>
            <w:div w:id="1318411581">
              <w:marLeft w:val="0"/>
              <w:marRight w:val="0"/>
              <w:marTop w:val="0"/>
              <w:marBottom w:val="0"/>
              <w:divBdr>
                <w:top w:val="none" w:sz="0" w:space="0" w:color="auto"/>
                <w:left w:val="none" w:sz="0" w:space="0" w:color="auto"/>
                <w:bottom w:val="none" w:sz="0" w:space="0" w:color="auto"/>
                <w:right w:val="none" w:sz="0" w:space="0" w:color="auto"/>
              </w:divBdr>
            </w:div>
            <w:div w:id="208548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28446">
      <w:bodyDiv w:val="1"/>
      <w:marLeft w:val="0"/>
      <w:marRight w:val="0"/>
      <w:marTop w:val="0"/>
      <w:marBottom w:val="0"/>
      <w:divBdr>
        <w:top w:val="none" w:sz="0" w:space="0" w:color="auto"/>
        <w:left w:val="none" w:sz="0" w:space="0" w:color="auto"/>
        <w:bottom w:val="none" w:sz="0" w:space="0" w:color="auto"/>
        <w:right w:val="none" w:sz="0" w:space="0" w:color="auto"/>
      </w:divBdr>
      <w:divsChild>
        <w:div w:id="1547135747">
          <w:marLeft w:val="0"/>
          <w:marRight w:val="0"/>
          <w:marTop w:val="0"/>
          <w:marBottom w:val="0"/>
          <w:divBdr>
            <w:top w:val="none" w:sz="0" w:space="0" w:color="auto"/>
            <w:left w:val="none" w:sz="0" w:space="0" w:color="auto"/>
            <w:bottom w:val="none" w:sz="0" w:space="0" w:color="auto"/>
            <w:right w:val="none" w:sz="0" w:space="0" w:color="auto"/>
          </w:divBdr>
          <w:divsChild>
            <w:div w:id="1353650776">
              <w:marLeft w:val="0"/>
              <w:marRight w:val="0"/>
              <w:marTop w:val="0"/>
              <w:marBottom w:val="0"/>
              <w:divBdr>
                <w:top w:val="none" w:sz="0" w:space="0" w:color="auto"/>
                <w:left w:val="none" w:sz="0" w:space="0" w:color="auto"/>
                <w:bottom w:val="none" w:sz="0" w:space="0" w:color="auto"/>
                <w:right w:val="none" w:sz="0" w:space="0" w:color="auto"/>
              </w:divBdr>
            </w:div>
            <w:div w:id="1441686320">
              <w:marLeft w:val="0"/>
              <w:marRight w:val="0"/>
              <w:marTop w:val="0"/>
              <w:marBottom w:val="0"/>
              <w:divBdr>
                <w:top w:val="none" w:sz="0" w:space="0" w:color="auto"/>
                <w:left w:val="none" w:sz="0" w:space="0" w:color="auto"/>
                <w:bottom w:val="none" w:sz="0" w:space="0" w:color="auto"/>
                <w:right w:val="none" w:sz="0" w:space="0" w:color="auto"/>
              </w:divBdr>
            </w:div>
            <w:div w:id="1485317525">
              <w:marLeft w:val="0"/>
              <w:marRight w:val="0"/>
              <w:marTop w:val="0"/>
              <w:marBottom w:val="0"/>
              <w:divBdr>
                <w:top w:val="none" w:sz="0" w:space="0" w:color="auto"/>
                <w:left w:val="none" w:sz="0" w:space="0" w:color="auto"/>
                <w:bottom w:val="none" w:sz="0" w:space="0" w:color="auto"/>
                <w:right w:val="none" w:sz="0" w:space="0" w:color="auto"/>
              </w:divBdr>
            </w:div>
            <w:div w:id="181109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3373">
      <w:bodyDiv w:val="1"/>
      <w:marLeft w:val="0"/>
      <w:marRight w:val="0"/>
      <w:marTop w:val="0"/>
      <w:marBottom w:val="0"/>
      <w:divBdr>
        <w:top w:val="none" w:sz="0" w:space="0" w:color="auto"/>
        <w:left w:val="none" w:sz="0" w:space="0" w:color="auto"/>
        <w:bottom w:val="none" w:sz="0" w:space="0" w:color="auto"/>
        <w:right w:val="none" w:sz="0" w:space="0" w:color="auto"/>
      </w:divBdr>
      <w:divsChild>
        <w:div w:id="265046371">
          <w:marLeft w:val="0"/>
          <w:marRight w:val="0"/>
          <w:marTop w:val="0"/>
          <w:marBottom w:val="0"/>
          <w:divBdr>
            <w:top w:val="none" w:sz="0" w:space="0" w:color="auto"/>
            <w:left w:val="none" w:sz="0" w:space="0" w:color="auto"/>
            <w:bottom w:val="none" w:sz="0" w:space="0" w:color="auto"/>
            <w:right w:val="none" w:sz="0" w:space="0" w:color="auto"/>
          </w:divBdr>
          <w:divsChild>
            <w:div w:id="201677468">
              <w:marLeft w:val="0"/>
              <w:marRight w:val="0"/>
              <w:marTop w:val="0"/>
              <w:marBottom w:val="0"/>
              <w:divBdr>
                <w:top w:val="none" w:sz="0" w:space="0" w:color="auto"/>
                <w:left w:val="none" w:sz="0" w:space="0" w:color="auto"/>
                <w:bottom w:val="none" w:sz="0" w:space="0" w:color="auto"/>
                <w:right w:val="none" w:sz="0" w:space="0" w:color="auto"/>
              </w:divBdr>
            </w:div>
            <w:div w:id="408579429">
              <w:marLeft w:val="0"/>
              <w:marRight w:val="0"/>
              <w:marTop w:val="0"/>
              <w:marBottom w:val="0"/>
              <w:divBdr>
                <w:top w:val="none" w:sz="0" w:space="0" w:color="auto"/>
                <w:left w:val="none" w:sz="0" w:space="0" w:color="auto"/>
                <w:bottom w:val="none" w:sz="0" w:space="0" w:color="auto"/>
                <w:right w:val="none" w:sz="0" w:space="0" w:color="auto"/>
              </w:divBdr>
            </w:div>
            <w:div w:id="592740228">
              <w:marLeft w:val="0"/>
              <w:marRight w:val="0"/>
              <w:marTop w:val="0"/>
              <w:marBottom w:val="0"/>
              <w:divBdr>
                <w:top w:val="none" w:sz="0" w:space="0" w:color="auto"/>
                <w:left w:val="none" w:sz="0" w:space="0" w:color="auto"/>
                <w:bottom w:val="none" w:sz="0" w:space="0" w:color="auto"/>
                <w:right w:val="none" w:sz="0" w:space="0" w:color="auto"/>
              </w:divBdr>
            </w:div>
            <w:div w:id="714547009">
              <w:marLeft w:val="0"/>
              <w:marRight w:val="0"/>
              <w:marTop w:val="0"/>
              <w:marBottom w:val="0"/>
              <w:divBdr>
                <w:top w:val="none" w:sz="0" w:space="0" w:color="auto"/>
                <w:left w:val="none" w:sz="0" w:space="0" w:color="auto"/>
                <w:bottom w:val="none" w:sz="0" w:space="0" w:color="auto"/>
                <w:right w:val="none" w:sz="0" w:space="0" w:color="auto"/>
              </w:divBdr>
            </w:div>
            <w:div w:id="1659380862">
              <w:marLeft w:val="0"/>
              <w:marRight w:val="0"/>
              <w:marTop w:val="0"/>
              <w:marBottom w:val="0"/>
              <w:divBdr>
                <w:top w:val="none" w:sz="0" w:space="0" w:color="auto"/>
                <w:left w:val="none" w:sz="0" w:space="0" w:color="auto"/>
                <w:bottom w:val="none" w:sz="0" w:space="0" w:color="auto"/>
                <w:right w:val="none" w:sz="0" w:space="0" w:color="auto"/>
              </w:divBdr>
            </w:div>
            <w:div w:id="19252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708">
      <w:bodyDiv w:val="1"/>
      <w:marLeft w:val="0"/>
      <w:marRight w:val="0"/>
      <w:marTop w:val="0"/>
      <w:marBottom w:val="0"/>
      <w:divBdr>
        <w:top w:val="none" w:sz="0" w:space="0" w:color="auto"/>
        <w:left w:val="none" w:sz="0" w:space="0" w:color="auto"/>
        <w:bottom w:val="none" w:sz="0" w:space="0" w:color="auto"/>
        <w:right w:val="none" w:sz="0" w:space="0" w:color="auto"/>
      </w:divBdr>
      <w:divsChild>
        <w:div w:id="1068302912">
          <w:marLeft w:val="0"/>
          <w:marRight w:val="0"/>
          <w:marTop w:val="0"/>
          <w:marBottom w:val="0"/>
          <w:divBdr>
            <w:top w:val="none" w:sz="0" w:space="0" w:color="auto"/>
            <w:left w:val="none" w:sz="0" w:space="0" w:color="auto"/>
            <w:bottom w:val="none" w:sz="0" w:space="0" w:color="auto"/>
            <w:right w:val="none" w:sz="0" w:space="0" w:color="auto"/>
          </w:divBdr>
          <w:divsChild>
            <w:div w:id="11071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02316">
      <w:bodyDiv w:val="1"/>
      <w:marLeft w:val="0"/>
      <w:marRight w:val="0"/>
      <w:marTop w:val="0"/>
      <w:marBottom w:val="0"/>
      <w:divBdr>
        <w:top w:val="none" w:sz="0" w:space="0" w:color="auto"/>
        <w:left w:val="none" w:sz="0" w:space="0" w:color="auto"/>
        <w:bottom w:val="none" w:sz="0" w:space="0" w:color="auto"/>
        <w:right w:val="none" w:sz="0" w:space="0" w:color="auto"/>
      </w:divBdr>
      <w:divsChild>
        <w:div w:id="316954222">
          <w:marLeft w:val="0"/>
          <w:marRight w:val="0"/>
          <w:marTop w:val="0"/>
          <w:marBottom w:val="0"/>
          <w:divBdr>
            <w:top w:val="none" w:sz="0" w:space="0" w:color="auto"/>
            <w:left w:val="none" w:sz="0" w:space="0" w:color="auto"/>
            <w:bottom w:val="none" w:sz="0" w:space="0" w:color="auto"/>
            <w:right w:val="none" w:sz="0" w:space="0" w:color="auto"/>
          </w:divBdr>
        </w:div>
      </w:divsChild>
    </w:div>
    <w:div w:id="1803421923">
      <w:bodyDiv w:val="1"/>
      <w:marLeft w:val="0"/>
      <w:marRight w:val="0"/>
      <w:marTop w:val="0"/>
      <w:marBottom w:val="0"/>
      <w:divBdr>
        <w:top w:val="none" w:sz="0" w:space="0" w:color="auto"/>
        <w:left w:val="none" w:sz="0" w:space="0" w:color="auto"/>
        <w:bottom w:val="none" w:sz="0" w:space="0" w:color="auto"/>
        <w:right w:val="none" w:sz="0" w:space="0" w:color="auto"/>
      </w:divBdr>
      <w:divsChild>
        <w:div w:id="913512913">
          <w:marLeft w:val="0"/>
          <w:marRight w:val="0"/>
          <w:marTop w:val="0"/>
          <w:marBottom w:val="0"/>
          <w:divBdr>
            <w:top w:val="none" w:sz="0" w:space="0" w:color="auto"/>
            <w:left w:val="none" w:sz="0" w:space="0" w:color="auto"/>
            <w:bottom w:val="none" w:sz="0" w:space="0" w:color="auto"/>
            <w:right w:val="none" w:sz="0" w:space="0" w:color="auto"/>
          </w:divBdr>
          <w:divsChild>
            <w:div w:id="14309754">
              <w:marLeft w:val="0"/>
              <w:marRight w:val="0"/>
              <w:marTop w:val="0"/>
              <w:marBottom w:val="0"/>
              <w:divBdr>
                <w:top w:val="none" w:sz="0" w:space="0" w:color="auto"/>
                <w:left w:val="none" w:sz="0" w:space="0" w:color="auto"/>
                <w:bottom w:val="none" w:sz="0" w:space="0" w:color="auto"/>
                <w:right w:val="none" w:sz="0" w:space="0" w:color="auto"/>
              </w:divBdr>
            </w:div>
            <w:div w:id="169877641">
              <w:marLeft w:val="0"/>
              <w:marRight w:val="0"/>
              <w:marTop w:val="0"/>
              <w:marBottom w:val="0"/>
              <w:divBdr>
                <w:top w:val="none" w:sz="0" w:space="0" w:color="auto"/>
                <w:left w:val="none" w:sz="0" w:space="0" w:color="auto"/>
                <w:bottom w:val="none" w:sz="0" w:space="0" w:color="auto"/>
                <w:right w:val="none" w:sz="0" w:space="0" w:color="auto"/>
              </w:divBdr>
            </w:div>
            <w:div w:id="454296189">
              <w:marLeft w:val="0"/>
              <w:marRight w:val="0"/>
              <w:marTop w:val="0"/>
              <w:marBottom w:val="0"/>
              <w:divBdr>
                <w:top w:val="none" w:sz="0" w:space="0" w:color="auto"/>
                <w:left w:val="none" w:sz="0" w:space="0" w:color="auto"/>
                <w:bottom w:val="none" w:sz="0" w:space="0" w:color="auto"/>
                <w:right w:val="none" w:sz="0" w:space="0" w:color="auto"/>
              </w:divBdr>
            </w:div>
            <w:div w:id="691490001">
              <w:marLeft w:val="0"/>
              <w:marRight w:val="0"/>
              <w:marTop w:val="0"/>
              <w:marBottom w:val="0"/>
              <w:divBdr>
                <w:top w:val="none" w:sz="0" w:space="0" w:color="auto"/>
                <w:left w:val="none" w:sz="0" w:space="0" w:color="auto"/>
                <w:bottom w:val="none" w:sz="0" w:space="0" w:color="auto"/>
                <w:right w:val="none" w:sz="0" w:space="0" w:color="auto"/>
              </w:divBdr>
            </w:div>
            <w:div w:id="1180388159">
              <w:marLeft w:val="0"/>
              <w:marRight w:val="0"/>
              <w:marTop w:val="0"/>
              <w:marBottom w:val="0"/>
              <w:divBdr>
                <w:top w:val="none" w:sz="0" w:space="0" w:color="auto"/>
                <w:left w:val="none" w:sz="0" w:space="0" w:color="auto"/>
                <w:bottom w:val="none" w:sz="0" w:space="0" w:color="auto"/>
                <w:right w:val="none" w:sz="0" w:space="0" w:color="auto"/>
              </w:divBdr>
            </w:div>
            <w:div w:id="13855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2363">
      <w:bodyDiv w:val="1"/>
      <w:marLeft w:val="0"/>
      <w:marRight w:val="0"/>
      <w:marTop w:val="0"/>
      <w:marBottom w:val="0"/>
      <w:divBdr>
        <w:top w:val="none" w:sz="0" w:space="0" w:color="auto"/>
        <w:left w:val="none" w:sz="0" w:space="0" w:color="auto"/>
        <w:bottom w:val="none" w:sz="0" w:space="0" w:color="auto"/>
        <w:right w:val="none" w:sz="0" w:space="0" w:color="auto"/>
      </w:divBdr>
      <w:divsChild>
        <w:div w:id="684945849">
          <w:marLeft w:val="0"/>
          <w:marRight w:val="0"/>
          <w:marTop w:val="0"/>
          <w:marBottom w:val="0"/>
          <w:divBdr>
            <w:top w:val="none" w:sz="0" w:space="0" w:color="auto"/>
            <w:left w:val="none" w:sz="0" w:space="0" w:color="auto"/>
            <w:bottom w:val="none" w:sz="0" w:space="0" w:color="auto"/>
            <w:right w:val="none" w:sz="0" w:space="0" w:color="auto"/>
          </w:divBdr>
          <w:divsChild>
            <w:div w:id="17055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4488">
      <w:bodyDiv w:val="1"/>
      <w:marLeft w:val="0"/>
      <w:marRight w:val="0"/>
      <w:marTop w:val="0"/>
      <w:marBottom w:val="0"/>
      <w:divBdr>
        <w:top w:val="none" w:sz="0" w:space="0" w:color="auto"/>
        <w:left w:val="none" w:sz="0" w:space="0" w:color="auto"/>
        <w:bottom w:val="none" w:sz="0" w:space="0" w:color="auto"/>
        <w:right w:val="none" w:sz="0" w:space="0" w:color="auto"/>
      </w:divBdr>
      <w:divsChild>
        <w:div w:id="1963264774">
          <w:marLeft w:val="0"/>
          <w:marRight w:val="0"/>
          <w:marTop w:val="0"/>
          <w:marBottom w:val="0"/>
          <w:divBdr>
            <w:top w:val="none" w:sz="0" w:space="0" w:color="auto"/>
            <w:left w:val="none" w:sz="0" w:space="0" w:color="auto"/>
            <w:bottom w:val="none" w:sz="0" w:space="0" w:color="auto"/>
            <w:right w:val="none" w:sz="0" w:space="0" w:color="auto"/>
          </w:divBdr>
          <w:divsChild>
            <w:div w:id="101831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9535">
      <w:bodyDiv w:val="1"/>
      <w:marLeft w:val="0"/>
      <w:marRight w:val="0"/>
      <w:marTop w:val="0"/>
      <w:marBottom w:val="0"/>
      <w:divBdr>
        <w:top w:val="none" w:sz="0" w:space="0" w:color="auto"/>
        <w:left w:val="none" w:sz="0" w:space="0" w:color="auto"/>
        <w:bottom w:val="none" w:sz="0" w:space="0" w:color="auto"/>
        <w:right w:val="none" w:sz="0" w:space="0" w:color="auto"/>
      </w:divBdr>
      <w:divsChild>
        <w:div w:id="1931504594">
          <w:marLeft w:val="0"/>
          <w:marRight w:val="0"/>
          <w:marTop w:val="0"/>
          <w:marBottom w:val="0"/>
          <w:divBdr>
            <w:top w:val="none" w:sz="0" w:space="0" w:color="auto"/>
            <w:left w:val="none" w:sz="0" w:space="0" w:color="auto"/>
            <w:bottom w:val="none" w:sz="0" w:space="0" w:color="auto"/>
            <w:right w:val="none" w:sz="0" w:space="0" w:color="auto"/>
          </w:divBdr>
          <w:divsChild>
            <w:div w:id="132331381">
              <w:marLeft w:val="0"/>
              <w:marRight w:val="0"/>
              <w:marTop w:val="0"/>
              <w:marBottom w:val="0"/>
              <w:divBdr>
                <w:top w:val="none" w:sz="0" w:space="0" w:color="auto"/>
                <w:left w:val="none" w:sz="0" w:space="0" w:color="auto"/>
                <w:bottom w:val="none" w:sz="0" w:space="0" w:color="auto"/>
                <w:right w:val="none" w:sz="0" w:space="0" w:color="auto"/>
              </w:divBdr>
            </w:div>
            <w:div w:id="504439255">
              <w:marLeft w:val="0"/>
              <w:marRight w:val="0"/>
              <w:marTop w:val="0"/>
              <w:marBottom w:val="0"/>
              <w:divBdr>
                <w:top w:val="none" w:sz="0" w:space="0" w:color="auto"/>
                <w:left w:val="none" w:sz="0" w:space="0" w:color="auto"/>
                <w:bottom w:val="none" w:sz="0" w:space="0" w:color="auto"/>
                <w:right w:val="none" w:sz="0" w:space="0" w:color="auto"/>
              </w:divBdr>
            </w:div>
            <w:div w:id="11419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30224">
      <w:bodyDiv w:val="1"/>
      <w:marLeft w:val="0"/>
      <w:marRight w:val="0"/>
      <w:marTop w:val="0"/>
      <w:marBottom w:val="0"/>
      <w:divBdr>
        <w:top w:val="none" w:sz="0" w:space="0" w:color="auto"/>
        <w:left w:val="none" w:sz="0" w:space="0" w:color="auto"/>
        <w:bottom w:val="none" w:sz="0" w:space="0" w:color="auto"/>
        <w:right w:val="none" w:sz="0" w:space="0" w:color="auto"/>
      </w:divBdr>
      <w:divsChild>
        <w:div w:id="587078647">
          <w:marLeft w:val="0"/>
          <w:marRight w:val="0"/>
          <w:marTop w:val="0"/>
          <w:marBottom w:val="0"/>
          <w:divBdr>
            <w:top w:val="none" w:sz="0" w:space="0" w:color="auto"/>
            <w:left w:val="none" w:sz="0" w:space="0" w:color="auto"/>
            <w:bottom w:val="none" w:sz="0" w:space="0" w:color="auto"/>
            <w:right w:val="none" w:sz="0" w:space="0" w:color="auto"/>
          </w:divBdr>
          <w:divsChild>
            <w:div w:id="681279266">
              <w:marLeft w:val="0"/>
              <w:marRight w:val="0"/>
              <w:marTop w:val="0"/>
              <w:marBottom w:val="0"/>
              <w:divBdr>
                <w:top w:val="none" w:sz="0" w:space="0" w:color="auto"/>
                <w:left w:val="none" w:sz="0" w:space="0" w:color="auto"/>
                <w:bottom w:val="none" w:sz="0" w:space="0" w:color="auto"/>
                <w:right w:val="none" w:sz="0" w:space="0" w:color="auto"/>
              </w:divBdr>
            </w:div>
            <w:div w:id="707337032">
              <w:marLeft w:val="0"/>
              <w:marRight w:val="0"/>
              <w:marTop w:val="0"/>
              <w:marBottom w:val="0"/>
              <w:divBdr>
                <w:top w:val="none" w:sz="0" w:space="0" w:color="auto"/>
                <w:left w:val="none" w:sz="0" w:space="0" w:color="auto"/>
                <w:bottom w:val="none" w:sz="0" w:space="0" w:color="auto"/>
                <w:right w:val="none" w:sz="0" w:space="0" w:color="auto"/>
              </w:divBdr>
            </w:div>
            <w:div w:id="973756814">
              <w:marLeft w:val="0"/>
              <w:marRight w:val="0"/>
              <w:marTop w:val="0"/>
              <w:marBottom w:val="0"/>
              <w:divBdr>
                <w:top w:val="none" w:sz="0" w:space="0" w:color="auto"/>
                <w:left w:val="none" w:sz="0" w:space="0" w:color="auto"/>
                <w:bottom w:val="none" w:sz="0" w:space="0" w:color="auto"/>
                <w:right w:val="none" w:sz="0" w:space="0" w:color="auto"/>
              </w:divBdr>
            </w:div>
            <w:div w:id="1212108808">
              <w:marLeft w:val="0"/>
              <w:marRight w:val="0"/>
              <w:marTop w:val="0"/>
              <w:marBottom w:val="0"/>
              <w:divBdr>
                <w:top w:val="none" w:sz="0" w:space="0" w:color="auto"/>
                <w:left w:val="none" w:sz="0" w:space="0" w:color="auto"/>
                <w:bottom w:val="none" w:sz="0" w:space="0" w:color="auto"/>
                <w:right w:val="none" w:sz="0" w:space="0" w:color="auto"/>
              </w:divBdr>
            </w:div>
            <w:div w:id="1522745426">
              <w:marLeft w:val="0"/>
              <w:marRight w:val="0"/>
              <w:marTop w:val="0"/>
              <w:marBottom w:val="0"/>
              <w:divBdr>
                <w:top w:val="none" w:sz="0" w:space="0" w:color="auto"/>
                <w:left w:val="none" w:sz="0" w:space="0" w:color="auto"/>
                <w:bottom w:val="none" w:sz="0" w:space="0" w:color="auto"/>
                <w:right w:val="none" w:sz="0" w:space="0" w:color="auto"/>
              </w:divBdr>
            </w:div>
            <w:div w:id="160009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1628">
      <w:bodyDiv w:val="1"/>
      <w:marLeft w:val="0"/>
      <w:marRight w:val="0"/>
      <w:marTop w:val="0"/>
      <w:marBottom w:val="0"/>
      <w:divBdr>
        <w:top w:val="none" w:sz="0" w:space="0" w:color="auto"/>
        <w:left w:val="none" w:sz="0" w:space="0" w:color="auto"/>
        <w:bottom w:val="none" w:sz="0" w:space="0" w:color="auto"/>
        <w:right w:val="none" w:sz="0" w:space="0" w:color="auto"/>
      </w:divBdr>
      <w:divsChild>
        <w:div w:id="1968584631">
          <w:marLeft w:val="0"/>
          <w:marRight w:val="0"/>
          <w:marTop w:val="0"/>
          <w:marBottom w:val="0"/>
          <w:divBdr>
            <w:top w:val="none" w:sz="0" w:space="0" w:color="auto"/>
            <w:left w:val="none" w:sz="0" w:space="0" w:color="auto"/>
            <w:bottom w:val="none" w:sz="0" w:space="0" w:color="auto"/>
            <w:right w:val="none" w:sz="0" w:space="0" w:color="auto"/>
          </w:divBdr>
          <w:divsChild>
            <w:div w:id="104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1308">
      <w:bodyDiv w:val="1"/>
      <w:marLeft w:val="0"/>
      <w:marRight w:val="0"/>
      <w:marTop w:val="0"/>
      <w:marBottom w:val="0"/>
      <w:divBdr>
        <w:top w:val="none" w:sz="0" w:space="0" w:color="auto"/>
        <w:left w:val="none" w:sz="0" w:space="0" w:color="auto"/>
        <w:bottom w:val="none" w:sz="0" w:space="0" w:color="auto"/>
        <w:right w:val="none" w:sz="0" w:space="0" w:color="auto"/>
      </w:divBdr>
      <w:divsChild>
        <w:div w:id="1710296201">
          <w:marLeft w:val="0"/>
          <w:marRight w:val="0"/>
          <w:marTop w:val="0"/>
          <w:marBottom w:val="0"/>
          <w:divBdr>
            <w:top w:val="none" w:sz="0" w:space="0" w:color="auto"/>
            <w:left w:val="none" w:sz="0" w:space="0" w:color="auto"/>
            <w:bottom w:val="none" w:sz="0" w:space="0" w:color="auto"/>
            <w:right w:val="none" w:sz="0" w:space="0" w:color="auto"/>
          </w:divBdr>
          <w:divsChild>
            <w:div w:id="116488223">
              <w:marLeft w:val="0"/>
              <w:marRight w:val="0"/>
              <w:marTop w:val="0"/>
              <w:marBottom w:val="0"/>
              <w:divBdr>
                <w:top w:val="none" w:sz="0" w:space="0" w:color="auto"/>
                <w:left w:val="none" w:sz="0" w:space="0" w:color="auto"/>
                <w:bottom w:val="none" w:sz="0" w:space="0" w:color="auto"/>
                <w:right w:val="none" w:sz="0" w:space="0" w:color="auto"/>
              </w:divBdr>
            </w:div>
            <w:div w:id="112342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7135">
      <w:bodyDiv w:val="1"/>
      <w:marLeft w:val="0"/>
      <w:marRight w:val="0"/>
      <w:marTop w:val="0"/>
      <w:marBottom w:val="0"/>
      <w:divBdr>
        <w:top w:val="none" w:sz="0" w:space="0" w:color="auto"/>
        <w:left w:val="none" w:sz="0" w:space="0" w:color="auto"/>
        <w:bottom w:val="none" w:sz="0" w:space="0" w:color="auto"/>
        <w:right w:val="none" w:sz="0" w:space="0" w:color="auto"/>
      </w:divBdr>
      <w:divsChild>
        <w:div w:id="1419791618">
          <w:marLeft w:val="0"/>
          <w:marRight w:val="0"/>
          <w:marTop w:val="0"/>
          <w:marBottom w:val="0"/>
          <w:divBdr>
            <w:top w:val="none" w:sz="0" w:space="0" w:color="auto"/>
            <w:left w:val="none" w:sz="0" w:space="0" w:color="auto"/>
            <w:bottom w:val="none" w:sz="0" w:space="0" w:color="auto"/>
            <w:right w:val="none" w:sz="0" w:space="0" w:color="auto"/>
          </w:divBdr>
          <w:divsChild>
            <w:div w:id="12065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4827">
      <w:bodyDiv w:val="1"/>
      <w:marLeft w:val="0"/>
      <w:marRight w:val="0"/>
      <w:marTop w:val="0"/>
      <w:marBottom w:val="0"/>
      <w:divBdr>
        <w:top w:val="none" w:sz="0" w:space="0" w:color="auto"/>
        <w:left w:val="none" w:sz="0" w:space="0" w:color="auto"/>
        <w:bottom w:val="none" w:sz="0" w:space="0" w:color="auto"/>
        <w:right w:val="none" w:sz="0" w:space="0" w:color="auto"/>
      </w:divBdr>
      <w:divsChild>
        <w:div w:id="777021080">
          <w:marLeft w:val="0"/>
          <w:marRight w:val="0"/>
          <w:marTop w:val="0"/>
          <w:marBottom w:val="0"/>
          <w:divBdr>
            <w:top w:val="none" w:sz="0" w:space="0" w:color="auto"/>
            <w:left w:val="none" w:sz="0" w:space="0" w:color="auto"/>
            <w:bottom w:val="none" w:sz="0" w:space="0" w:color="auto"/>
            <w:right w:val="none" w:sz="0" w:space="0" w:color="auto"/>
          </w:divBdr>
          <w:divsChild>
            <w:div w:id="519006313">
              <w:marLeft w:val="0"/>
              <w:marRight w:val="0"/>
              <w:marTop w:val="0"/>
              <w:marBottom w:val="0"/>
              <w:divBdr>
                <w:top w:val="none" w:sz="0" w:space="0" w:color="auto"/>
                <w:left w:val="none" w:sz="0" w:space="0" w:color="auto"/>
                <w:bottom w:val="none" w:sz="0" w:space="0" w:color="auto"/>
                <w:right w:val="none" w:sz="0" w:space="0" w:color="auto"/>
              </w:divBdr>
            </w:div>
            <w:div w:id="607929586">
              <w:marLeft w:val="0"/>
              <w:marRight w:val="0"/>
              <w:marTop w:val="0"/>
              <w:marBottom w:val="0"/>
              <w:divBdr>
                <w:top w:val="none" w:sz="0" w:space="0" w:color="auto"/>
                <w:left w:val="none" w:sz="0" w:space="0" w:color="auto"/>
                <w:bottom w:val="none" w:sz="0" w:space="0" w:color="auto"/>
                <w:right w:val="none" w:sz="0" w:space="0" w:color="auto"/>
              </w:divBdr>
            </w:div>
            <w:div w:id="685325321">
              <w:marLeft w:val="0"/>
              <w:marRight w:val="0"/>
              <w:marTop w:val="0"/>
              <w:marBottom w:val="0"/>
              <w:divBdr>
                <w:top w:val="none" w:sz="0" w:space="0" w:color="auto"/>
                <w:left w:val="none" w:sz="0" w:space="0" w:color="auto"/>
                <w:bottom w:val="none" w:sz="0" w:space="0" w:color="auto"/>
                <w:right w:val="none" w:sz="0" w:space="0" w:color="auto"/>
              </w:divBdr>
            </w:div>
            <w:div w:id="9411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9805">
      <w:bodyDiv w:val="1"/>
      <w:marLeft w:val="0"/>
      <w:marRight w:val="0"/>
      <w:marTop w:val="0"/>
      <w:marBottom w:val="0"/>
      <w:divBdr>
        <w:top w:val="none" w:sz="0" w:space="0" w:color="auto"/>
        <w:left w:val="none" w:sz="0" w:space="0" w:color="auto"/>
        <w:bottom w:val="none" w:sz="0" w:space="0" w:color="auto"/>
        <w:right w:val="none" w:sz="0" w:space="0" w:color="auto"/>
      </w:divBdr>
      <w:divsChild>
        <w:div w:id="1477533682">
          <w:marLeft w:val="0"/>
          <w:marRight w:val="0"/>
          <w:marTop w:val="0"/>
          <w:marBottom w:val="0"/>
          <w:divBdr>
            <w:top w:val="none" w:sz="0" w:space="0" w:color="auto"/>
            <w:left w:val="none" w:sz="0" w:space="0" w:color="auto"/>
            <w:bottom w:val="none" w:sz="0" w:space="0" w:color="auto"/>
            <w:right w:val="none" w:sz="0" w:space="0" w:color="auto"/>
          </w:divBdr>
          <w:divsChild>
            <w:div w:id="568611213">
              <w:marLeft w:val="0"/>
              <w:marRight w:val="0"/>
              <w:marTop w:val="0"/>
              <w:marBottom w:val="0"/>
              <w:divBdr>
                <w:top w:val="none" w:sz="0" w:space="0" w:color="auto"/>
                <w:left w:val="none" w:sz="0" w:space="0" w:color="auto"/>
                <w:bottom w:val="none" w:sz="0" w:space="0" w:color="auto"/>
                <w:right w:val="none" w:sz="0" w:space="0" w:color="auto"/>
              </w:divBdr>
            </w:div>
            <w:div w:id="618881633">
              <w:marLeft w:val="0"/>
              <w:marRight w:val="0"/>
              <w:marTop w:val="0"/>
              <w:marBottom w:val="0"/>
              <w:divBdr>
                <w:top w:val="none" w:sz="0" w:space="0" w:color="auto"/>
                <w:left w:val="none" w:sz="0" w:space="0" w:color="auto"/>
                <w:bottom w:val="none" w:sz="0" w:space="0" w:color="auto"/>
                <w:right w:val="none" w:sz="0" w:space="0" w:color="auto"/>
              </w:divBdr>
            </w:div>
            <w:div w:id="1150320184">
              <w:marLeft w:val="0"/>
              <w:marRight w:val="0"/>
              <w:marTop w:val="0"/>
              <w:marBottom w:val="0"/>
              <w:divBdr>
                <w:top w:val="none" w:sz="0" w:space="0" w:color="auto"/>
                <w:left w:val="none" w:sz="0" w:space="0" w:color="auto"/>
                <w:bottom w:val="none" w:sz="0" w:space="0" w:color="auto"/>
                <w:right w:val="none" w:sz="0" w:space="0" w:color="auto"/>
              </w:divBdr>
            </w:div>
            <w:div w:id="1654600255">
              <w:marLeft w:val="0"/>
              <w:marRight w:val="0"/>
              <w:marTop w:val="0"/>
              <w:marBottom w:val="0"/>
              <w:divBdr>
                <w:top w:val="none" w:sz="0" w:space="0" w:color="auto"/>
                <w:left w:val="none" w:sz="0" w:space="0" w:color="auto"/>
                <w:bottom w:val="none" w:sz="0" w:space="0" w:color="auto"/>
                <w:right w:val="none" w:sz="0" w:space="0" w:color="auto"/>
              </w:divBdr>
            </w:div>
            <w:div w:id="175828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2569">
      <w:bodyDiv w:val="1"/>
      <w:marLeft w:val="0"/>
      <w:marRight w:val="0"/>
      <w:marTop w:val="0"/>
      <w:marBottom w:val="0"/>
      <w:divBdr>
        <w:top w:val="none" w:sz="0" w:space="0" w:color="auto"/>
        <w:left w:val="none" w:sz="0" w:space="0" w:color="auto"/>
        <w:bottom w:val="none" w:sz="0" w:space="0" w:color="auto"/>
        <w:right w:val="none" w:sz="0" w:space="0" w:color="auto"/>
      </w:divBdr>
      <w:divsChild>
        <w:div w:id="263418147">
          <w:marLeft w:val="0"/>
          <w:marRight w:val="0"/>
          <w:marTop w:val="0"/>
          <w:marBottom w:val="0"/>
          <w:divBdr>
            <w:top w:val="none" w:sz="0" w:space="0" w:color="auto"/>
            <w:left w:val="none" w:sz="0" w:space="0" w:color="auto"/>
            <w:bottom w:val="none" w:sz="0" w:space="0" w:color="auto"/>
            <w:right w:val="none" w:sz="0" w:space="0" w:color="auto"/>
          </w:divBdr>
          <w:divsChild>
            <w:div w:id="19616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16085">
      <w:bodyDiv w:val="1"/>
      <w:marLeft w:val="0"/>
      <w:marRight w:val="0"/>
      <w:marTop w:val="0"/>
      <w:marBottom w:val="0"/>
      <w:divBdr>
        <w:top w:val="none" w:sz="0" w:space="0" w:color="auto"/>
        <w:left w:val="none" w:sz="0" w:space="0" w:color="auto"/>
        <w:bottom w:val="none" w:sz="0" w:space="0" w:color="auto"/>
        <w:right w:val="none" w:sz="0" w:space="0" w:color="auto"/>
      </w:divBdr>
      <w:divsChild>
        <w:div w:id="387188836">
          <w:marLeft w:val="0"/>
          <w:marRight w:val="0"/>
          <w:marTop w:val="0"/>
          <w:marBottom w:val="0"/>
          <w:divBdr>
            <w:top w:val="none" w:sz="0" w:space="0" w:color="auto"/>
            <w:left w:val="none" w:sz="0" w:space="0" w:color="auto"/>
            <w:bottom w:val="none" w:sz="0" w:space="0" w:color="auto"/>
            <w:right w:val="none" w:sz="0" w:space="0" w:color="auto"/>
          </w:divBdr>
          <w:divsChild>
            <w:div w:id="1501120421">
              <w:marLeft w:val="0"/>
              <w:marRight w:val="0"/>
              <w:marTop w:val="0"/>
              <w:marBottom w:val="0"/>
              <w:divBdr>
                <w:top w:val="none" w:sz="0" w:space="0" w:color="auto"/>
                <w:left w:val="none" w:sz="0" w:space="0" w:color="auto"/>
                <w:bottom w:val="none" w:sz="0" w:space="0" w:color="auto"/>
                <w:right w:val="none" w:sz="0" w:space="0" w:color="auto"/>
              </w:divBdr>
            </w:div>
            <w:div w:id="18441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91395">
      <w:bodyDiv w:val="1"/>
      <w:marLeft w:val="0"/>
      <w:marRight w:val="0"/>
      <w:marTop w:val="0"/>
      <w:marBottom w:val="0"/>
      <w:divBdr>
        <w:top w:val="none" w:sz="0" w:space="0" w:color="auto"/>
        <w:left w:val="none" w:sz="0" w:space="0" w:color="auto"/>
        <w:bottom w:val="none" w:sz="0" w:space="0" w:color="auto"/>
        <w:right w:val="none" w:sz="0" w:space="0" w:color="auto"/>
      </w:divBdr>
      <w:divsChild>
        <w:div w:id="549000563">
          <w:marLeft w:val="0"/>
          <w:marRight w:val="0"/>
          <w:marTop w:val="0"/>
          <w:marBottom w:val="0"/>
          <w:divBdr>
            <w:top w:val="none" w:sz="0" w:space="0" w:color="auto"/>
            <w:left w:val="none" w:sz="0" w:space="0" w:color="auto"/>
            <w:bottom w:val="none" w:sz="0" w:space="0" w:color="auto"/>
            <w:right w:val="none" w:sz="0" w:space="0" w:color="auto"/>
          </w:divBdr>
          <w:divsChild>
            <w:div w:id="171083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01942">
      <w:bodyDiv w:val="1"/>
      <w:marLeft w:val="0"/>
      <w:marRight w:val="0"/>
      <w:marTop w:val="0"/>
      <w:marBottom w:val="0"/>
      <w:divBdr>
        <w:top w:val="none" w:sz="0" w:space="0" w:color="auto"/>
        <w:left w:val="none" w:sz="0" w:space="0" w:color="auto"/>
        <w:bottom w:val="none" w:sz="0" w:space="0" w:color="auto"/>
        <w:right w:val="none" w:sz="0" w:space="0" w:color="auto"/>
      </w:divBdr>
      <w:divsChild>
        <w:div w:id="1152061734">
          <w:marLeft w:val="0"/>
          <w:marRight w:val="0"/>
          <w:marTop w:val="0"/>
          <w:marBottom w:val="0"/>
          <w:divBdr>
            <w:top w:val="none" w:sz="0" w:space="0" w:color="auto"/>
            <w:left w:val="none" w:sz="0" w:space="0" w:color="auto"/>
            <w:bottom w:val="none" w:sz="0" w:space="0" w:color="auto"/>
            <w:right w:val="none" w:sz="0" w:space="0" w:color="auto"/>
          </w:divBdr>
          <w:divsChild>
            <w:div w:id="206063436">
              <w:marLeft w:val="0"/>
              <w:marRight w:val="0"/>
              <w:marTop w:val="0"/>
              <w:marBottom w:val="0"/>
              <w:divBdr>
                <w:top w:val="none" w:sz="0" w:space="0" w:color="auto"/>
                <w:left w:val="none" w:sz="0" w:space="0" w:color="auto"/>
                <w:bottom w:val="none" w:sz="0" w:space="0" w:color="auto"/>
                <w:right w:val="none" w:sz="0" w:space="0" w:color="auto"/>
              </w:divBdr>
            </w:div>
            <w:div w:id="1295525533">
              <w:marLeft w:val="0"/>
              <w:marRight w:val="0"/>
              <w:marTop w:val="0"/>
              <w:marBottom w:val="0"/>
              <w:divBdr>
                <w:top w:val="none" w:sz="0" w:space="0" w:color="auto"/>
                <w:left w:val="none" w:sz="0" w:space="0" w:color="auto"/>
                <w:bottom w:val="none" w:sz="0" w:space="0" w:color="auto"/>
                <w:right w:val="none" w:sz="0" w:space="0" w:color="auto"/>
              </w:divBdr>
            </w:div>
            <w:div w:id="1639140389">
              <w:marLeft w:val="0"/>
              <w:marRight w:val="0"/>
              <w:marTop w:val="0"/>
              <w:marBottom w:val="0"/>
              <w:divBdr>
                <w:top w:val="none" w:sz="0" w:space="0" w:color="auto"/>
                <w:left w:val="none" w:sz="0" w:space="0" w:color="auto"/>
                <w:bottom w:val="none" w:sz="0" w:space="0" w:color="auto"/>
                <w:right w:val="none" w:sz="0" w:space="0" w:color="auto"/>
              </w:divBdr>
            </w:div>
            <w:div w:id="16875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09707">
      <w:bodyDiv w:val="1"/>
      <w:marLeft w:val="0"/>
      <w:marRight w:val="0"/>
      <w:marTop w:val="0"/>
      <w:marBottom w:val="0"/>
      <w:divBdr>
        <w:top w:val="none" w:sz="0" w:space="0" w:color="auto"/>
        <w:left w:val="none" w:sz="0" w:space="0" w:color="auto"/>
        <w:bottom w:val="none" w:sz="0" w:space="0" w:color="auto"/>
        <w:right w:val="none" w:sz="0" w:space="0" w:color="auto"/>
      </w:divBdr>
      <w:divsChild>
        <w:div w:id="56250577">
          <w:marLeft w:val="0"/>
          <w:marRight w:val="0"/>
          <w:marTop w:val="0"/>
          <w:marBottom w:val="0"/>
          <w:divBdr>
            <w:top w:val="none" w:sz="0" w:space="0" w:color="auto"/>
            <w:left w:val="none" w:sz="0" w:space="0" w:color="auto"/>
            <w:bottom w:val="none" w:sz="0" w:space="0" w:color="auto"/>
            <w:right w:val="none" w:sz="0" w:space="0" w:color="auto"/>
          </w:divBdr>
          <w:divsChild>
            <w:div w:id="242179176">
              <w:marLeft w:val="0"/>
              <w:marRight w:val="0"/>
              <w:marTop w:val="0"/>
              <w:marBottom w:val="0"/>
              <w:divBdr>
                <w:top w:val="none" w:sz="0" w:space="0" w:color="auto"/>
                <w:left w:val="none" w:sz="0" w:space="0" w:color="auto"/>
                <w:bottom w:val="none" w:sz="0" w:space="0" w:color="auto"/>
                <w:right w:val="none" w:sz="0" w:space="0" w:color="auto"/>
              </w:divBdr>
            </w:div>
            <w:div w:id="453908781">
              <w:marLeft w:val="0"/>
              <w:marRight w:val="0"/>
              <w:marTop w:val="0"/>
              <w:marBottom w:val="0"/>
              <w:divBdr>
                <w:top w:val="none" w:sz="0" w:space="0" w:color="auto"/>
                <w:left w:val="none" w:sz="0" w:space="0" w:color="auto"/>
                <w:bottom w:val="none" w:sz="0" w:space="0" w:color="auto"/>
                <w:right w:val="none" w:sz="0" w:space="0" w:color="auto"/>
              </w:divBdr>
            </w:div>
            <w:div w:id="1321496351">
              <w:marLeft w:val="0"/>
              <w:marRight w:val="0"/>
              <w:marTop w:val="0"/>
              <w:marBottom w:val="0"/>
              <w:divBdr>
                <w:top w:val="none" w:sz="0" w:space="0" w:color="auto"/>
                <w:left w:val="none" w:sz="0" w:space="0" w:color="auto"/>
                <w:bottom w:val="none" w:sz="0" w:space="0" w:color="auto"/>
                <w:right w:val="none" w:sz="0" w:space="0" w:color="auto"/>
              </w:divBdr>
            </w:div>
            <w:div w:id="181922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2385">
      <w:bodyDiv w:val="1"/>
      <w:marLeft w:val="0"/>
      <w:marRight w:val="0"/>
      <w:marTop w:val="0"/>
      <w:marBottom w:val="0"/>
      <w:divBdr>
        <w:top w:val="none" w:sz="0" w:space="0" w:color="auto"/>
        <w:left w:val="none" w:sz="0" w:space="0" w:color="auto"/>
        <w:bottom w:val="none" w:sz="0" w:space="0" w:color="auto"/>
        <w:right w:val="none" w:sz="0" w:space="0" w:color="auto"/>
      </w:divBdr>
      <w:divsChild>
        <w:div w:id="3286088">
          <w:marLeft w:val="0"/>
          <w:marRight w:val="0"/>
          <w:marTop w:val="0"/>
          <w:marBottom w:val="0"/>
          <w:divBdr>
            <w:top w:val="none" w:sz="0" w:space="0" w:color="auto"/>
            <w:left w:val="none" w:sz="0" w:space="0" w:color="auto"/>
            <w:bottom w:val="none" w:sz="0" w:space="0" w:color="auto"/>
            <w:right w:val="none" w:sz="0" w:space="0" w:color="auto"/>
          </w:divBdr>
          <w:divsChild>
            <w:div w:id="366760126">
              <w:marLeft w:val="0"/>
              <w:marRight w:val="0"/>
              <w:marTop w:val="0"/>
              <w:marBottom w:val="0"/>
              <w:divBdr>
                <w:top w:val="none" w:sz="0" w:space="0" w:color="auto"/>
                <w:left w:val="none" w:sz="0" w:space="0" w:color="auto"/>
                <w:bottom w:val="none" w:sz="0" w:space="0" w:color="auto"/>
                <w:right w:val="none" w:sz="0" w:space="0" w:color="auto"/>
              </w:divBdr>
            </w:div>
            <w:div w:id="98174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27391">
      <w:bodyDiv w:val="1"/>
      <w:marLeft w:val="0"/>
      <w:marRight w:val="0"/>
      <w:marTop w:val="0"/>
      <w:marBottom w:val="0"/>
      <w:divBdr>
        <w:top w:val="none" w:sz="0" w:space="0" w:color="auto"/>
        <w:left w:val="none" w:sz="0" w:space="0" w:color="auto"/>
        <w:bottom w:val="none" w:sz="0" w:space="0" w:color="auto"/>
        <w:right w:val="none" w:sz="0" w:space="0" w:color="auto"/>
      </w:divBdr>
      <w:divsChild>
        <w:div w:id="1275863272">
          <w:marLeft w:val="0"/>
          <w:marRight w:val="0"/>
          <w:marTop w:val="0"/>
          <w:marBottom w:val="0"/>
          <w:divBdr>
            <w:top w:val="none" w:sz="0" w:space="0" w:color="auto"/>
            <w:left w:val="none" w:sz="0" w:space="0" w:color="auto"/>
            <w:bottom w:val="none" w:sz="0" w:space="0" w:color="auto"/>
            <w:right w:val="none" w:sz="0" w:space="0" w:color="auto"/>
          </w:divBdr>
          <w:divsChild>
            <w:div w:id="69319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49400">
      <w:bodyDiv w:val="1"/>
      <w:marLeft w:val="0"/>
      <w:marRight w:val="0"/>
      <w:marTop w:val="0"/>
      <w:marBottom w:val="0"/>
      <w:divBdr>
        <w:top w:val="none" w:sz="0" w:space="0" w:color="auto"/>
        <w:left w:val="none" w:sz="0" w:space="0" w:color="auto"/>
        <w:bottom w:val="none" w:sz="0" w:space="0" w:color="auto"/>
        <w:right w:val="none" w:sz="0" w:space="0" w:color="auto"/>
      </w:divBdr>
      <w:divsChild>
        <w:div w:id="552734394">
          <w:marLeft w:val="0"/>
          <w:marRight w:val="0"/>
          <w:marTop w:val="0"/>
          <w:marBottom w:val="0"/>
          <w:divBdr>
            <w:top w:val="none" w:sz="0" w:space="0" w:color="auto"/>
            <w:left w:val="none" w:sz="0" w:space="0" w:color="auto"/>
            <w:bottom w:val="none" w:sz="0" w:space="0" w:color="auto"/>
            <w:right w:val="none" w:sz="0" w:space="0" w:color="auto"/>
          </w:divBdr>
          <w:divsChild>
            <w:div w:id="69677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01731">
      <w:bodyDiv w:val="1"/>
      <w:marLeft w:val="0"/>
      <w:marRight w:val="0"/>
      <w:marTop w:val="0"/>
      <w:marBottom w:val="0"/>
      <w:divBdr>
        <w:top w:val="none" w:sz="0" w:space="0" w:color="auto"/>
        <w:left w:val="none" w:sz="0" w:space="0" w:color="auto"/>
        <w:bottom w:val="none" w:sz="0" w:space="0" w:color="auto"/>
        <w:right w:val="none" w:sz="0" w:space="0" w:color="auto"/>
      </w:divBdr>
      <w:divsChild>
        <w:div w:id="314844286">
          <w:marLeft w:val="0"/>
          <w:marRight w:val="0"/>
          <w:marTop w:val="0"/>
          <w:marBottom w:val="0"/>
          <w:divBdr>
            <w:top w:val="none" w:sz="0" w:space="0" w:color="auto"/>
            <w:left w:val="none" w:sz="0" w:space="0" w:color="auto"/>
            <w:bottom w:val="none" w:sz="0" w:space="0" w:color="auto"/>
            <w:right w:val="none" w:sz="0" w:space="0" w:color="auto"/>
          </w:divBdr>
          <w:divsChild>
            <w:div w:id="2512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6509">
      <w:bodyDiv w:val="1"/>
      <w:marLeft w:val="0"/>
      <w:marRight w:val="0"/>
      <w:marTop w:val="0"/>
      <w:marBottom w:val="0"/>
      <w:divBdr>
        <w:top w:val="none" w:sz="0" w:space="0" w:color="auto"/>
        <w:left w:val="none" w:sz="0" w:space="0" w:color="auto"/>
        <w:bottom w:val="none" w:sz="0" w:space="0" w:color="auto"/>
        <w:right w:val="none" w:sz="0" w:space="0" w:color="auto"/>
      </w:divBdr>
      <w:divsChild>
        <w:div w:id="1290746243">
          <w:marLeft w:val="0"/>
          <w:marRight w:val="0"/>
          <w:marTop w:val="0"/>
          <w:marBottom w:val="0"/>
          <w:divBdr>
            <w:top w:val="none" w:sz="0" w:space="0" w:color="auto"/>
            <w:left w:val="none" w:sz="0" w:space="0" w:color="auto"/>
            <w:bottom w:val="none" w:sz="0" w:space="0" w:color="auto"/>
            <w:right w:val="none" w:sz="0" w:space="0" w:color="auto"/>
          </w:divBdr>
          <w:divsChild>
            <w:div w:id="17781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26475">
      <w:bodyDiv w:val="1"/>
      <w:marLeft w:val="0"/>
      <w:marRight w:val="0"/>
      <w:marTop w:val="0"/>
      <w:marBottom w:val="0"/>
      <w:divBdr>
        <w:top w:val="none" w:sz="0" w:space="0" w:color="auto"/>
        <w:left w:val="none" w:sz="0" w:space="0" w:color="auto"/>
        <w:bottom w:val="none" w:sz="0" w:space="0" w:color="auto"/>
        <w:right w:val="none" w:sz="0" w:space="0" w:color="auto"/>
      </w:divBdr>
      <w:divsChild>
        <w:div w:id="583102905">
          <w:marLeft w:val="0"/>
          <w:marRight w:val="0"/>
          <w:marTop w:val="0"/>
          <w:marBottom w:val="0"/>
          <w:divBdr>
            <w:top w:val="none" w:sz="0" w:space="0" w:color="auto"/>
            <w:left w:val="none" w:sz="0" w:space="0" w:color="auto"/>
            <w:bottom w:val="none" w:sz="0" w:space="0" w:color="auto"/>
            <w:right w:val="none" w:sz="0" w:space="0" w:color="auto"/>
          </w:divBdr>
          <w:divsChild>
            <w:div w:id="414975983">
              <w:marLeft w:val="0"/>
              <w:marRight w:val="0"/>
              <w:marTop w:val="0"/>
              <w:marBottom w:val="0"/>
              <w:divBdr>
                <w:top w:val="none" w:sz="0" w:space="0" w:color="auto"/>
                <w:left w:val="none" w:sz="0" w:space="0" w:color="auto"/>
                <w:bottom w:val="none" w:sz="0" w:space="0" w:color="auto"/>
                <w:right w:val="none" w:sz="0" w:space="0" w:color="auto"/>
              </w:divBdr>
            </w:div>
            <w:div w:id="18103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3459">
      <w:bodyDiv w:val="1"/>
      <w:marLeft w:val="0"/>
      <w:marRight w:val="0"/>
      <w:marTop w:val="0"/>
      <w:marBottom w:val="0"/>
      <w:divBdr>
        <w:top w:val="none" w:sz="0" w:space="0" w:color="auto"/>
        <w:left w:val="none" w:sz="0" w:space="0" w:color="auto"/>
        <w:bottom w:val="none" w:sz="0" w:space="0" w:color="auto"/>
        <w:right w:val="none" w:sz="0" w:space="0" w:color="auto"/>
      </w:divBdr>
      <w:divsChild>
        <w:div w:id="1742756323">
          <w:marLeft w:val="0"/>
          <w:marRight w:val="0"/>
          <w:marTop w:val="0"/>
          <w:marBottom w:val="0"/>
          <w:divBdr>
            <w:top w:val="none" w:sz="0" w:space="0" w:color="auto"/>
            <w:left w:val="none" w:sz="0" w:space="0" w:color="auto"/>
            <w:bottom w:val="none" w:sz="0" w:space="0" w:color="auto"/>
            <w:right w:val="none" w:sz="0" w:space="0" w:color="auto"/>
          </w:divBdr>
          <w:divsChild>
            <w:div w:id="82141894">
              <w:marLeft w:val="0"/>
              <w:marRight w:val="0"/>
              <w:marTop w:val="0"/>
              <w:marBottom w:val="0"/>
              <w:divBdr>
                <w:top w:val="none" w:sz="0" w:space="0" w:color="auto"/>
                <w:left w:val="none" w:sz="0" w:space="0" w:color="auto"/>
                <w:bottom w:val="none" w:sz="0" w:space="0" w:color="auto"/>
                <w:right w:val="none" w:sz="0" w:space="0" w:color="auto"/>
              </w:divBdr>
            </w:div>
            <w:div w:id="893352347">
              <w:marLeft w:val="0"/>
              <w:marRight w:val="0"/>
              <w:marTop w:val="0"/>
              <w:marBottom w:val="0"/>
              <w:divBdr>
                <w:top w:val="none" w:sz="0" w:space="0" w:color="auto"/>
                <w:left w:val="none" w:sz="0" w:space="0" w:color="auto"/>
                <w:bottom w:val="none" w:sz="0" w:space="0" w:color="auto"/>
                <w:right w:val="none" w:sz="0" w:space="0" w:color="auto"/>
              </w:divBdr>
            </w:div>
            <w:div w:id="1000735800">
              <w:marLeft w:val="0"/>
              <w:marRight w:val="0"/>
              <w:marTop w:val="0"/>
              <w:marBottom w:val="0"/>
              <w:divBdr>
                <w:top w:val="none" w:sz="0" w:space="0" w:color="auto"/>
                <w:left w:val="none" w:sz="0" w:space="0" w:color="auto"/>
                <w:bottom w:val="none" w:sz="0" w:space="0" w:color="auto"/>
                <w:right w:val="none" w:sz="0" w:space="0" w:color="auto"/>
              </w:divBdr>
            </w:div>
            <w:div w:id="1532837433">
              <w:marLeft w:val="0"/>
              <w:marRight w:val="0"/>
              <w:marTop w:val="0"/>
              <w:marBottom w:val="0"/>
              <w:divBdr>
                <w:top w:val="none" w:sz="0" w:space="0" w:color="auto"/>
                <w:left w:val="none" w:sz="0" w:space="0" w:color="auto"/>
                <w:bottom w:val="none" w:sz="0" w:space="0" w:color="auto"/>
                <w:right w:val="none" w:sz="0" w:space="0" w:color="auto"/>
              </w:divBdr>
            </w:div>
            <w:div w:id="1646396444">
              <w:marLeft w:val="0"/>
              <w:marRight w:val="0"/>
              <w:marTop w:val="0"/>
              <w:marBottom w:val="0"/>
              <w:divBdr>
                <w:top w:val="none" w:sz="0" w:space="0" w:color="auto"/>
                <w:left w:val="none" w:sz="0" w:space="0" w:color="auto"/>
                <w:bottom w:val="none" w:sz="0" w:space="0" w:color="auto"/>
                <w:right w:val="none" w:sz="0" w:space="0" w:color="auto"/>
              </w:divBdr>
            </w:div>
            <w:div w:id="1763599407">
              <w:marLeft w:val="0"/>
              <w:marRight w:val="0"/>
              <w:marTop w:val="0"/>
              <w:marBottom w:val="0"/>
              <w:divBdr>
                <w:top w:val="none" w:sz="0" w:space="0" w:color="auto"/>
                <w:left w:val="none" w:sz="0" w:space="0" w:color="auto"/>
                <w:bottom w:val="none" w:sz="0" w:space="0" w:color="auto"/>
                <w:right w:val="none" w:sz="0" w:space="0" w:color="auto"/>
              </w:divBdr>
            </w:div>
            <w:div w:id="1833450980">
              <w:marLeft w:val="0"/>
              <w:marRight w:val="0"/>
              <w:marTop w:val="0"/>
              <w:marBottom w:val="0"/>
              <w:divBdr>
                <w:top w:val="none" w:sz="0" w:space="0" w:color="auto"/>
                <w:left w:val="none" w:sz="0" w:space="0" w:color="auto"/>
                <w:bottom w:val="none" w:sz="0" w:space="0" w:color="auto"/>
                <w:right w:val="none" w:sz="0" w:space="0" w:color="auto"/>
              </w:divBdr>
            </w:div>
            <w:div w:id="1900314579">
              <w:marLeft w:val="0"/>
              <w:marRight w:val="0"/>
              <w:marTop w:val="0"/>
              <w:marBottom w:val="0"/>
              <w:divBdr>
                <w:top w:val="none" w:sz="0" w:space="0" w:color="auto"/>
                <w:left w:val="none" w:sz="0" w:space="0" w:color="auto"/>
                <w:bottom w:val="none" w:sz="0" w:space="0" w:color="auto"/>
                <w:right w:val="none" w:sz="0" w:space="0" w:color="auto"/>
              </w:divBdr>
            </w:div>
            <w:div w:id="20523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www.anaemia.narod.ru/preparats/ectofer.ht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ru.wikipedia.org/wiki/%D0%9B%D0%B8%D0%BC%D1%84%D0%BE%D0%BC%D0%B0"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http://ru.wikipedia.org/wiki/%D0%93%D0%B5%D0%BC%D0%BE%D0%BB%D0%B8%D1%82%D0%B8%D1%87%D0%B5%D1%81%D0%BA%D0%B0%D1%8F_%D0%B6%D0%B5%D0%BB%D1%82%D1%83%D1%85%D0%B0_%D0%BD%D0%BE%D0%B2%D0%BE%D1%80%D0%BE%D0%B6%D0%B4%D0%B5%D0%BD%D0%BD%D1%8B%D1%8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naemia.narod.ru/glossit.htm" TargetMode="External"/><Relationship Id="rId20" Type="http://schemas.openxmlformats.org/officeDocument/2006/relationships/hyperlink" Target="javascript:showcontent('active','hiddenlayerd26e1659');" TargetMode="External"/><Relationship Id="rId29" Type="http://schemas.openxmlformats.org/officeDocument/2006/relationships/hyperlink" Target="http://ru.wikipedia.org/wiki/%D0%90%D0%A2%D0%A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http://www.hopkinsmedicine.org/bin/o/q/aa_cancer.gif" TargetMode="External"/><Relationship Id="rId32" Type="http://schemas.openxmlformats.org/officeDocument/2006/relationships/hyperlink" Target="http://ru.wikipedia.org/wiki/%D0%98%D0%BC%D0%BC%D1%83%D0%BD%D0%BE%D0%B3%D0%B5%D0%BC%D0%BE%D0%BB%D0%B8%D1%82%D0%B8%D1%87%D0%B5%D1%81%D0%BA%D0%B8%D0%B5_%D0%B0%D0%BD%D0%B5%D0%BC%D0%B8%D0%B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naemia.narod.ru/gem.htm" TargetMode="External"/><Relationship Id="rId23" Type="http://schemas.openxmlformats.org/officeDocument/2006/relationships/image" Target="media/image6.png"/><Relationship Id="rId28" Type="http://schemas.openxmlformats.org/officeDocument/2006/relationships/hyperlink" Target="http://ru.wikipedia.org/wiki/%D0%A4%D0%B5%D1%80%D0%BC%D0%B5%D0%BD%D1%82"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anaemia.narod.ru/preparats/ferrumlek.htm" TargetMode="External"/><Relationship Id="rId31" Type="http://schemas.openxmlformats.org/officeDocument/2006/relationships/hyperlink" Target="http://ru.wikipedia.org/wiki/%D0%A2%D0%B0%D0%BB%D0%B0%D1%81%D1%81%D0%B5%D0%BC%D0%B8%D1%8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http://www.mednovosti.by/UserFiles_ypocom/Image/pokazateli_zdorovja/1_glava/%D1%81%D1%85%D0%B5%D0%BC%D0%B0_1.jpg" TargetMode="External"/><Relationship Id="rId22" Type="http://schemas.openxmlformats.org/officeDocument/2006/relationships/image" Target="http://img.medscape.com/pi/emed/ckb/hematology/197800-198759-2448tn.jpg" TargetMode="External"/><Relationship Id="rId27" Type="http://schemas.openxmlformats.org/officeDocument/2006/relationships/image" Target="media/image9.jpeg"/><Relationship Id="rId30" Type="http://schemas.openxmlformats.org/officeDocument/2006/relationships/hyperlink" Target="http://ru.wikipedia.org/wiki/%D0%A1%D0%B5%D1%80%D0%BF%D0%BE%D0%B2%D0%B8%D0%B4%D0%BD%D0%BE-%D0%BA%D0%BB%D0%B5%D1%82%D0%BE%D1%87%D0%BD%D0%B0%D1%8F_%D0%B0%D0%BD%D0%B5%D0%BC%D0%B8%D1%8F" TargetMode="External"/><Relationship Id="rId35"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9A3B0-EA40-4243-A2E8-CD0456C23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21954</Words>
  <Characters>125139</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Лекция</vt:lpstr>
    </vt:vector>
  </TitlesOfParts>
  <Company>Home</Company>
  <LinksUpToDate>false</LinksUpToDate>
  <CharactersWithSpaces>146800</CharactersWithSpaces>
  <SharedDoc>false</SharedDoc>
  <HLinks>
    <vt:vector size="90" baseType="variant">
      <vt:variant>
        <vt:i4>8323172</vt:i4>
      </vt:variant>
      <vt:variant>
        <vt:i4>57</vt:i4>
      </vt:variant>
      <vt:variant>
        <vt:i4>0</vt:i4>
      </vt:variant>
      <vt:variant>
        <vt:i4>5</vt:i4>
      </vt:variant>
      <vt:variant>
        <vt:lpwstr>http://ru.wikipedia.org/wiki/%D0%9B%D0%B8%D0%BC%D1%84%D0%BE%D0%BC%D0%B0</vt:lpwstr>
      </vt:variant>
      <vt:variant>
        <vt:lpwstr/>
      </vt:variant>
      <vt:variant>
        <vt:i4>262174</vt:i4>
      </vt:variant>
      <vt:variant>
        <vt:i4>54</vt:i4>
      </vt:variant>
      <vt:variant>
        <vt:i4>0</vt:i4>
      </vt:variant>
      <vt:variant>
        <vt:i4>5</vt:i4>
      </vt:variant>
      <vt:variant>
        <vt:lpwstr>http://ru.wikipedia.org/wiki/%D0%93%D0%B5%D0%BC%D0%BE%D0%BB%D0%B8%D1%82%D0%B8%D1%87%D0%B5%D1%81%D0%BA%D0%B0%D1%8F_%D0%B6%D0%B5%D0%BB%D1%82%D1%83%D1%85%D0%B0_%D0%BD%D0%BE%D0%B2%D0%BE%D1%80%D0%BE%D0%B6%D0%B4%D0%B5%D0%BD%D0%BD%D1%8B%D1%85</vt:lpwstr>
      </vt:variant>
      <vt:variant>
        <vt:lpwstr/>
      </vt:variant>
      <vt:variant>
        <vt:i4>917547</vt:i4>
      </vt:variant>
      <vt:variant>
        <vt:i4>51</vt:i4>
      </vt:variant>
      <vt:variant>
        <vt:i4>0</vt:i4>
      </vt:variant>
      <vt:variant>
        <vt:i4>5</vt:i4>
      </vt:variant>
      <vt:variant>
        <vt:lpwstr>http://ru.wikipedia.org/wiki/%D0%98%D0%BC%D0%BC%D1%83%D0%BD%D0%BE%D0%B3%D0%B5%D0%BC%D0%BE%D0%BB%D0%B8%D1%82%D0%B8%D1%87%D0%B5%D1%81%D0%BA%D0%B8%D0%B5_%D0%B0%D0%BD%D0%B5%D0%BC%D0%B8%D0%B8</vt:lpwstr>
      </vt:variant>
      <vt:variant>
        <vt:lpwstr/>
      </vt:variant>
      <vt:variant>
        <vt:i4>5242896</vt:i4>
      </vt:variant>
      <vt:variant>
        <vt:i4>48</vt:i4>
      </vt:variant>
      <vt:variant>
        <vt:i4>0</vt:i4>
      </vt:variant>
      <vt:variant>
        <vt:i4>5</vt:i4>
      </vt:variant>
      <vt:variant>
        <vt:lpwstr>http://ru.wikipedia.org/wiki/%D0%A2%D0%B0%D0%BB%D0%B0%D1%81%D1%81%D0%B5%D0%BC%D0%B8%D1%8F</vt:lpwstr>
      </vt:variant>
      <vt:variant>
        <vt:lpwstr/>
      </vt:variant>
      <vt:variant>
        <vt:i4>196719</vt:i4>
      </vt:variant>
      <vt:variant>
        <vt:i4>45</vt:i4>
      </vt:variant>
      <vt:variant>
        <vt:i4>0</vt:i4>
      </vt:variant>
      <vt:variant>
        <vt:i4>5</vt:i4>
      </vt:variant>
      <vt:variant>
        <vt:lpwstr>http://ru.wikipedia.org/wiki/%D0%A1%D0%B5%D1%80%D0%BF%D0%BE%D0%B2%D0%B8%D0%B4%D0%BD%D0%BE-%D0%BA%D0%BB%D0%B5%D1%82%D0%BE%D1%87%D0%BD%D0%B0%D1%8F_%D0%B0%D0%BD%D0%B5%D0%BC%D0%B8%D1%8F</vt:lpwstr>
      </vt:variant>
      <vt:variant>
        <vt:lpwstr/>
      </vt:variant>
      <vt:variant>
        <vt:i4>2359405</vt:i4>
      </vt:variant>
      <vt:variant>
        <vt:i4>42</vt:i4>
      </vt:variant>
      <vt:variant>
        <vt:i4>0</vt:i4>
      </vt:variant>
      <vt:variant>
        <vt:i4>5</vt:i4>
      </vt:variant>
      <vt:variant>
        <vt:lpwstr>http://ru.wikipedia.org/wiki/%D0%90%D0%A2%D0%A4</vt:lpwstr>
      </vt:variant>
      <vt:variant>
        <vt:lpwstr/>
      </vt:variant>
      <vt:variant>
        <vt:i4>8126572</vt:i4>
      </vt:variant>
      <vt:variant>
        <vt:i4>39</vt:i4>
      </vt:variant>
      <vt:variant>
        <vt:i4>0</vt:i4>
      </vt:variant>
      <vt:variant>
        <vt:i4>5</vt:i4>
      </vt:variant>
      <vt:variant>
        <vt:lpwstr>http://ru.wikipedia.org/wiki/%D0%A4%D0%B5%D1%80%D0%BC%D0%B5%D0%BD%D1%82</vt:lpwstr>
      </vt:variant>
      <vt:variant>
        <vt:lpwstr/>
      </vt:variant>
      <vt:variant>
        <vt:i4>6619232</vt:i4>
      </vt:variant>
      <vt:variant>
        <vt:i4>27</vt:i4>
      </vt:variant>
      <vt:variant>
        <vt:i4>0</vt:i4>
      </vt:variant>
      <vt:variant>
        <vt:i4>5</vt:i4>
      </vt:variant>
      <vt:variant>
        <vt:lpwstr>javascript:showcontent('active','hiddenlayerd26e1659');</vt:lpwstr>
      </vt:variant>
      <vt:variant>
        <vt:lpwstr/>
      </vt:variant>
      <vt:variant>
        <vt:i4>7077921</vt:i4>
      </vt:variant>
      <vt:variant>
        <vt:i4>24</vt:i4>
      </vt:variant>
      <vt:variant>
        <vt:i4>0</vt:i4>
      </vt:variant>
      <vt:variant>
        <vt:i4>5</vt:i4>
      </vt:variant>
      <vt:variant>
        <vt:lpwstr>http://www.anaemia.narod.ru/preparats/ferrumlek.htm</vt:lpwstr>
      </vt:variant>
      <vt:variant>
        <vt:lpwstr/>
      </vt:variant>
      <vt:variant>
        <vt:i4>1704002</vt:i4>
      </vt:variant>
      <vt:variant>
        <vt:i4>21</vt:i4>
      </vt:variant>
      <vt:variant>
        <vt:i4>0</vt:i4>
      </vt:variant>
      <vt:variant>
        <vt:i4>5</vt:i4>
      </vt:variant>
      <vt:variant>
        <vt:lpwstr>http://www.anaemia.narod.ru/preparats/ectofer.htm</vt:lpwstr>
      </vt:variant>
      <vt:variant>
        <vt:lpwstr/>
      </vt:variant>
      <vt:variant>
        <vt:i4>3014702</vt:i4>
      </vt:variant>
      <vt:variant>
        <vt:i4>18</vt:i4>
      </vt:variant>
      <vt:variant>
        <vt:i4>0</vt:i4>
      </vt:variant>
      <vt:variant>
        <vt:i4>5</vt:i4>
      </vt:variant>
      <vt:variant>
        <vt:lpwstr>http://www.anaemia.narod.ru/glossit.htm</vt:lpwstr>
      </vt:variant>
      <vt:variant>
        <vt:lpwstr/>
      </vt:variant>
      <vt:variant>
        <vt:i4>3997739</vt:i4>
      </vt:variant>
      <vt:variant>
        <vt:i4>15</vt:i4>
      </vt:variant>
      <vt:variant>
        <vt:i4>0</vt:i4>
      </vt:variant>
      <vt:variant>
        <vt:i4>5</vt:i4>
      </vt:variant>
      <vt:variant>
        <vt:lpwstr>http://www.anaemia.narod.ru/gem.htm</vt:lpwstr>
      </vt:variant>
      <vt:variant>
        <vt:lpwstr/>
      </vt:variant>
      <vt:variant>
        <vt:i4>1179696</vt:i4>
      </vt:variant>
      <vt:variant>
        <vt:i4>8</vt:i4>
      </vt:variant>
      <vt:variant>
        <vt:i4>0</vt:i4>
      </vt:variant>
      <vt:variant>
        <vt:i4>5</vt:i4>
      </vt:variant>
      <vt:variant>
        <vt:lpwstr/>
      </vt:variant>
      <vt:variant>
        <vt:lpwstr>_Toc160908126</vt:lpwstr>
      </vt:variant>
      <vt:variant>
        <vt:i4>1048624</vt:i4>
      </vt:variant>
      <vt:variant>
        <vt:i4>5</vt:i4>
      </vt:variant>
      <vt:variant>
        <vt:i4>0</vt:i4>
      </vt:variant>
      <vt:variant>
        <vt:i4>5</vt:i4>
      </vt:variant>
      <vt:variant>
        <vt:lpwstr/>
      </vt:variant>
      <vt:variant>
        <vt:lpwstr>_Toc160908100</vt:lpwstr>
      </vt:variant>
      <vt:variant>
        <vt:i4>1048624</vt:i4>
      </vt:variant>
      <vt:variant>
        <vt:i4>2</vt:i4>
      </vt:variant>
      <vt:variant>
        <vt:i4>0</vt:i4>
      </vt:variant>
      <vt:variant>
        <vt:i4>5</vt:i4>
      </vt:variant>
      <vt:variant>
        <vt:lpwstr/>
      </vt:variant>
      <vt:variant>
        <vt:lpwstr>_Toc160908101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Лекция</dc:title>
  <dc:creator>as</dc:creator>
  <cp:lastModifiedBy>User</cp:lastModifiedBy>
  <cp:revision>2</cp:revision>
  <cp:lastPrinted>2011-05-08T13:53:00Z</cp:lastPrinted>
  <dcterms:created xsi:type="dcterms:W3CDTF">2018-10-31T02:40:00Z</dcterms:created>
  <dcterms:modified xsi:type="dcterms:W3CDTF">2018-10-31T02:40:00Z</dcterms:modified>
</cp:coreProperties>
</file>