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6B" w:rsidRPr="00254675" w:rsidRDefault="00F4307C" w:rsidP="00785A1A">
      <w:pPr>
        <w:spacing w:after="0" w:line="240" w:lineRule="auto"/>
        <w:rPr>
          <w:rFonts w:ascii="Times New Roman" w:hAnsi="Times New Roman" w:cs="Times New Roman"/>
          <w:b/>
          <w:sz w:val="20"/>
          <w:szCs w:val="20"/>
        </w:rPr>
      </w:pPr>
      <w:r w:rsidRPr="00254675">
        <w:rPr>
          <w:rFonts w:ascii="Times New Roman" w:hAnsi="Times New Roman" w:cs="Times New Roman"/>
          <w:b/>
          <w:sz w:val="20"/>
          <w:szCs w:val="20"/>
        </w:rPr>
        <w:t>Вопросы-ответы по магистратуре</w:t>
      </w:r>
    </w:p>
    <w:tbl>
      <w:tblPr>
        <w:tblStyle w:val="a3"/>
        <w:tblW w:w="9747" w:type="dxa"/>
        <w:tblLayout w:type="fixed"/>
        <w:tblLook w:val="04A0" w:firstRow="1" w:lastRow="0" w:firstColumn="1" w:lastColumn="0" w:noHBand="0" w:noVBand="1"/>
      </w:tblPr>
      <w:tblGrid>
        <w:gridCol w:w="303"/>
        <w:gridCol w:w="1790"/>
        <w:gridCol w:w="7654"/>
      </w:tblGrid>
      <w:tr w:rsidR="00785A1A" w:rsidRPr="00254675" w:rsidTr="00F2426F">
        <w:tc>
          <w:tcPr>
            <w:tcW w:w="303" w:type="dxa"/>
          </w:tcPr>
          <w:p w:rsidR="00F4307C" w:rsidRPr="00254675" w:rsidRDefault="00F4307C" w:rsidP="00785A1A">
            <w:pPr>
              <w:rPr>
                <w:rFonts w:ascii="Times New Roman" w:hAnsi="Times New Roman" w:cs="Times New Roman"/>
                <w:b/>
                <w:sz w:val="20"/>
                <w:szCs w:val="20"/>
              </w:rPr>
            </w:pPr>
            <w:r w:rsidRPr="00254675">
              <w:rPr>
                <w:rFonts w:ascii="Times New Roman" w:hAnsi="Times New Roman" w:cs="Times New Roman"/>
                <w:b/>
                <w:sz w:val="20"/>
                <w:szCs w:val="20"/>
              </w:rPr>
              <w:t>№</w:t>
            </w:r>
          </w:p>
        </w:tc>
        <w:tc>
          <w:tcPr>
            <w:tcW w:w="1790" w:type="dxa"/>
          </w:tcPr>
          <w:p w:rsidR="00F4307C" w:rsidRPr="00254675" w:rsidRDefault="00F4307C" w:rsidP="00785A1A">
            <w:pPr>
              <w:rPr>
                <w:rFonts w:ascii="Times New Roman" w:hAnsi="Times New Roman" w:cs="Times New Roman"/>
                <w:b/>
                <w:sz w:val="20"/>
                <w:szCs w:val="20"/>
              </w:rPr>
            </w:pPr>
            <w:r w:rsidRPr="00254675">
              <w:rPr>
                <w:rFonts w:ascii="Times New Roman" w:hAnsi="Times New Roman" w:cs="Times New Roman"/>
                <w:b/>
                <w:sz w:val="20"/>
                <w:szCs w:val="20"/>
              </w:rPr>
              <w:t>вопросы</w:t>
            </w:r>
          </w:p>
        </w:tc>
        <w:tc>
          <w:tcPr>
            <w:tcW w:w="7654" w:type="dxa"/>
          </w:tcPr>
          <w:p w:rsidR="00F4307C" w:rsidRPr="00254675" w:rsidRDefault="00F4307C" w:rsidP="00785A1A">
            <w:pPr>
              <w:rPr>
                <w:rFonts w:ascii="Times New Roman" w:hAnsi="Times New Roman" w:cs="Times New Roman"/>
                <w:b/>
                <w:sz w:val="20"/>
                <w:szCs w:val="20"/>
              </w:rPr>
            </w:pPr>
            <w:r w:rsidRPr="00254675">
              <w:rPr>
                <w:rFonts w:ascii="Times New Roman" w:hAnsi="Times New Roman" w:cs="Times New Roman"/>
                <w:b/>
                <w:sz w:val="20"/>
                <w:szCs w:val="20"/>
              </w:rPr>
              <w:t>ответы</w:t>
            </w: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rPr>
                <w:rFonts w:ascii="Times New Roman" w:hAnsi="Times New Roman" w:cs="Times New Roman"/>
                <w:sz w:val="20"/>
                <w:szCs w:val="20"/>
              </w:rPr>
            </w:pPr>
            <w:r w:rsidRPr="00254675">
              <w:rPr>
                <w:rFonts w:ascii="Times New Roman" w:hAnsi="Times New Roman" w:cs="Times New Roman"/>
                <w:sz w:val="20"/>
                <w:szCs w:val="20"/>
              </w:rPr>
              <w:t>Что такое магистратура</w:t>
            </w:r>
          </w:p>
        </w:tc>
        <w:tc>
          <w:tcPr>
            <w:tcW w:w="7654" w:type="dxa"/>
          </w:tcPr>
          <w:p w:rsidR="005F45C9" w:rsidRPr="00254675" w:rsidRDefault="005F45C9" w:rsidP="00785A1A">
            <w:pPr>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b/>
                <w:bCs/>
                <w:sz w:val="20"/>
                <w:szCs w:val="20"/>
                <w:lang w:eastAsia="ru-RU"/>
              </w:rPr>
              <w:t>Магистратура</w:t>
            </w:r>
            <w:r w:rsidRPr="00254675">
              <w:rPr>
                <w:rFonts w:ascii="Times New Roman" w:eastAsia="Times New Roman" w:hAnsi="Times New Roman" w:cs="Times New Roman"/>
                <w:sz w:val="20"/>
                <w:szCs w:val="20"/>
                <w:lang w:eastAsia="ru-RU"/>
              </w:rPr>
              <w:t> – уровень послевузовского образования, направленный на подготовку кадров с присуждением степени «магистр» по соответствующей образовательной программе с обязательным освоением не менее 60-120 академических кредитов.                                                                                          </w:t>
            </w:r>
          </w:p>
          <w:p w:rsidR="005F45C9" w:rsidRPr="00254675" w:rsidRDefault="005F45C9" w:rsidP="00785A1A">
            <w:pPr>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После окончания учебы в магистратуре выпускнику выдается диплом о послевузовском образовании с присвоением степени магистра. </w:t>
            </w:r>
          </w:p>
          <w:p w:rsidR="005F45C9" w:rsidRPr="00254675" w:rsidRDefault="005F45C9" w:rsidP="00785A1A">
            <w:pPr>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Подготовка кадров в магистратуре осуществляется на базе образовательных программ высшего образования. </w:t>
            </w:r>
          </w:p>
          <w:p w:rsidR="005F45C9" w:rsidRPr="00254675" w:rsidRDefault="00547308" w:rsidP="00785A1A">
            <w:pPr>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Магистратура – это вторая ступень двухуровневой системы высшего образования, куда идут учиться те, кто уже точно определился со своей будущей профессией и достаточно четко представляет, какие знания хочет получить для этого</w:t>
            </w:r>
            <w:r w:rsidR="005F45C9" w:rsidRPr="00254675">
              <w:rPr>
                <w:rFonts w:ascii="Times New Roman" w:eastAsia="Times New Roman" w:hAnsi="Times New Roman" w:cs="Times New Roman"/>
                <w:sz w:val="20"/>
                <w:szCs w:val="20"/>
                <w:lang w:eastAsia="ru-RU"/>
              </w:rPr>
              <w:t>.</w:t>
            </w:r>
          </w:p>
          <w:p w:rsidR="005F45C9" w:rsidRPr="00254675" w:rsidRDefault="005F45C9" w:rsidP="00785A1A">
            <w:pPr>
              <w:rPr>
                <w:rFonts w:ascii="Times New Roman" w:eastAsia="Times New Roman" w:hAnsi="Times New Roman" w:cs="Times New Roman"/>
                <w:sz w:val="20"/>
                <w:szCs w:val="20"/>
                <w:lang w:eastAsia="ru-RU"/>
              </w:rPr>
            </w:pPr>
          </w:p>
          <w:p w:rsidR="001B4AE5" w:rsidRPr="00254675" w:rsidRDefault="001B4AE5" w:rsidP="00785A1A">
            <w:pPr>
              <w:rPr>
                <w:rFonts w:ascii="Times New Roman" w:hAnsi="Times New Roman" w:cs="Times New Roman"/>
                <w:sz w:val="20"/>
                <w:szCs w:val="20"/>
              </w:rPr>
            </w:pPr>
          </w:p>
        </w:tc>
      </w:tr>
      <w:tr w:rsidR="00AD4D3F" w:rsidRPr="00254675" w:rsidTr="00F2426F">
        <w:tc>
          <w:tcPr>
            <w:tcW w:w="303" w:type="dxa"/>
          </w:tcPr>
          <w:p w:rsidR="00AD4D3F" w:rsidRPr="00254675" w:rsidRDefault="00AD4D3F" w:rsidP="00785A1A">
            <w:pPr>
              <w:rPr>
                <w:rFonts w:ascii="Times New Roman" w:hAnsi="Times New Roman" w:cs="Times New Roman"/>
                <w:sz w:val="20"/>
                <w:szCs w:val="20"/>
              </w:rPr>
            </w:pPr>
          </w:p>
        </w:tc>
        <w:tc>
          <w:tcPr>
            <w:tcW w:w="1790" w:type="dxa"/>
          </w:tcPr>
          <w:p w:rsidR="00AD4D3F" w:rsidRPr="00254675" w:rsidRDefault="00AD4D3F" w:rsidP="00785A1A">
            <w:pPr>
              <w:rPr>
                <w:rFonts w:ascii="Times New Roman" w:hAnsi="Times New Roman" w:cs="Times New Roman"/>
                <w:sz w:val="20"/>
                <w:szCs w:val="20"/>
              </w:rPr>
            </w:pPr>
          </w:p>
        </w:tc>
        <w:tc>
          <w:tcPr>
            <w:tcW w:w="7654" w:type="dxa"/>
          </w:tcPr>
          <w:p w:rsidR="00AD4D3F" w:rsidRPr="00254675" w:rsidRDefault="00AD4D3F" w:rsidP="00AD4D3F">
            <w:pPr>
              <w:jc w:val="both"/>
              <w:rPr>
                <w:rFonts w:ascii="Times New Roman" w:eastAsia="Times New Roman" w:hAnsi="Times New Roman" w:cs="Times New Roman"/>
                <w:b/>
                <w:bCs/>
                <w:sz w:val="20"/>
                <w:szCs w:val="20"/>
                <w:lang w:eastAsia="ru-RU"/>
              </w:rPr>
            </w:pPr>
            <w:r w:rsidRPr="00AD4D3F">
              <w:rPr>
                <w:rFonts w:ascii="Times New Roman" w:eastAsia="Times New Roman" w:hAnsi="Times New Roman" w:cs="Times New Roman"/>
                <w:b/>
                <w:bCs/>
                <w:sz w:val="20"/>
                <w:szCs w:val="20"/>
                <w:lang w:eastAsia="ru-RU"/>
              </w:rPr>
              <w:t>ВУЗ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 зарегистрирован в Реестре нормативных правовых актов под № 11716).</w:t>
            </w:r>
          </w:p>
        </w:tc>
      </w:tr>
      <w:tr w:rsidR="00785A1A" w:rsidRPr="00254675" w:rsidTr="00F2426F">
        <w:tc>
          <w:tcPr>
            <w:tcW w:w="303" w:type="dxa"/>
          </w:tcPr>
          <w:p w:rsidR="00547308" w:rsidRPr="00254675" w:rsidRDefault="00547308" w:rsidP="00785A1A">
            <w:pPr>
              <w:rPr>
                <w:rFonts w:ascii="Times New Roman" w:hAnsi="Times New Roman" w:cs="Times New Roman"/>
                <w:sz w:val="20"/>
                <w:szCs w:val="20"/>
              </w:rPr>
            </w:pPr>
          </w:p>
        </w:tc>
        <w:tc>
          <w:tcPr>
            <w:tcW w:w="1790" w:type="dxa"/>
          </w:tcPr>
          <w:p w:rsidR="005F45C9" w:rsidRPr="00254675" w:rsidRDefault="005F45C9" w:rsidP="00785A1A">
            <w:pPr>
              <w:shd w:val="clear" w:color="auto" w:fill="FFFFFF"/>
              <w:outlineLvl w:val="2"/>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Как учат магистров?</w:t>
            </w:r>
          </w:p>
          <w:p w:rsidR="00547308" w:rsidRPr="00254675" w:rsidRDefault="00547308" w:rsidP="00785A1A">
            <w:pPr>
              <w:rPr>
                <w:rFonts w:ascii="Times New Roman" w:hAnsi="Times New Roman" w:cs="Times New Roman"/>
                <w:sz w:val="20"/>
                <w:szCs w:val="20"/>
              </w:rPr>
            </w:pPr>
          </w:p>
        </w:tc>
        <w:tc>
          <w:tcPr>
            <w:tcW w:w="7654" w:type="dxa"/>
          </w:tcPr>
          <w:p w:rsidR="00547308" w:rsidRPr="00254675" w:rsidRDefault="00547308" w:rsidP="00785A1A">
            <w:pPr>
              <w:shd w:val="clear" w:color="auto" w:fill="FFFFFF"/>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Магистерские образовательные программы предусматривают более глубокое освоение теории и практическую подготовку студента к научно-исследовательской или профессиональной деятельности. Руководят магистерскими программами преподаватели высшей квалификации — доктора</w:t>
            </w:r>
            <w:r w:rsidR="005D2150" w:rsidRPr="00254675">
              <w:rPr>
                <w:rFonts w:ascii="Times New Roman" w:eastAsia="Times New Roman" w:hAnsi="Times New Roman" w:cs="Times New Roman"/>
                <w:sz w:val="20"/>
                <w:szCs w:val="20"/>
                <w:lang w:eastAsia="ru-RU"/>
              </w:rPr>
              <w:t xml:space="preserve">, кандидаты </w:t>
            </w:r>
            <w:r w:rsidRPr="00254675">
              <w:rPr>
                <w:rFonts w:ascii="Times New Roman" w:eastAsia="Times New Roman" w:hAnsi="Times New Roman" w:cs="Times New Roman"/>
                <w:sz w:val="20"/>
                <w:szCs w:val="20"/>
                <w:lang w:eastAsia="ru-RU"/>
              </w:rPr>
              <w:t xml:space="preserve"> наук</w:t>
            </w:r>
            <w:r w:rsidR="005D2150" w:rsidRPr="00254675">
              <w:rPr>
                <w:rFonts w:ascii="Times New Roman" w:eastAsia="Times New Roman" w:hAnsi="Times New Roman" w:cs="Times New Roman"/>
                <w:sz w:val="20"/>
                <w:szCs w:val="20"/>
                <w:lang w:eastAsia="ru-RU"/>
              </w:rPr>
              <w:t xml:space="preserve">, доктора </w:t>
            </w:r>
            <w:proofErr w:type="spellStart"/>
            <w:r w:rsidR="005D2150" w:rsidRPr="00254675">
              <w:rPr>
                <w:rFonts w:ascii="Times New Roman" w:eastAsia="Times New Roman" w:hAnsi="Times New Roman" w:cs="Times New Roman"/>
                <w:sz w:val="20"/>
                <w:szCs w:val="20"/>
                <w:lang w:eastAsia="ru-RU"/>
              </w:rPr>
              <w:t>PhD</w:t>
            </w:r>
            <w:proofErr w:type="spellEnd"/>
            <w:r w:rsidRPr="00254675">
              <w:rPr>
                <w:rFonts w:ascii="Times New Roman" w:eastAsia="Times New Roman" w:hAnsi="Times New Roman" w:cs="Times New Roman"/>
                <w:sz w:val="20"/>
                <w:szCs w:val="20"/>
                <w:lang w:eastAsia="ru-RU"/>
              </w:rPr>
              <w:t>. С первого семестра к каждому магистранту прикрепляется руководитель из числа докторов или кандидатов наук. Магистрант выбирает направление научных исследований и защищает магистерскую диссертацию. Также в процессе обучения магистры приобретают педагогические компетенции — в отличие от бакалавров, магистры могут преподавать в вузах.</w:t>
            </w:r>
          </w:p>
          <w:p w:rsidR="00547308" w:rsidRPr="00254675" w:rsidRDefault="00547308" w:rsidP="00785A1A">
            <w:pPr>
              <w:shd w:val="clear" w:color="auto" w:fill="FFFFFF"/>
              <w:outlineLvl w:val="2"/>
              <w:rPr>
                <w:rFonts w:ascii="Times New Roman" w:eastAsia="Times New Roman" w:hAnsi="Times New Roman" w:cs="Times New Roman"/>
                <w:sz w:val="20"/>
                <w:szCs w:val="20"/>
                <w:lang w:eastAsia="ru-RU"/>
              </w:rPr>
            </w:pPr>
          </w:p>
        </w:tc>
      </w:tr>
      <w:tr w:rsidR="00785A1A" w:rsidRPr="00254675" w:rsidTr="00F2426F">
        <w:tc>
          <w:tcPr>
            <w:tcW w:w="303" w:type="dxa"/>
          </w:tcPr>
          <w:p w:rsidR="00547308" w:rsidRPr="00254675" w:rsidRDefault="00547308" w:rsidP="00785A1A">
            <w:pPr>
              <w:rPr>
                <w:rFonts w:ascii="Times New Roman" w:hAnsi="Times New Roman" w:cs="Times New Roman"/>
                <w:sz w:val="20"/>
                <w:szCs w:val="20"/>
              </w:rPr>
            </w:pPr>
          </w:p>
        </w:tc>
        <w:tc>
          <w:tcPr>
            <w:tcW w:w="1790" w:type="dxa"/>
          </w:tcPr>
          <w:p w:rsidR="005F45C9" w:rsidRPr="00254675" w:rsidRDefault="005F45C9" w:rsidP="00785A1A">
            <w:pPr>
              <w:shd w:val="clear" w:color="auto" w:fill="FFFFFF"/>
              <w:outlineLvl w:val="2"/>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Кто может поступить в магистратуру?</w:t>
            </w:r>
          </w:p>
          <w:p w:rsidR="00547308" w:rsidRPr="00254675" w:rsidRDefault="00547308" w:rsidP="00785A1A">
            <w:pPr>
              <w:rPr>
                <w:rFonts w:ascii="Times New Roman" w:hAnsi="Times New Roman" w:cs="Times New Roman"/>
                <w:sz w:val="20"/>
                <w:szCs w:val="20"/>
              </w:rPr>
            </w:pPr>
          </w:p>
        </w:tc>
        <w:tc>
          <w:tcPr>
            <w:tcW w:w="7654" w:type="dxa"/>
          </w:tcPr>
          <w:p w:rsidR="00E74412" w:rsidRPr="00254675" w:rsidRDefault="0082410A" w:rsidP="00785A1A">
            <w:pPr>
              <w:shd w:val="clear" w:color="auto" w:fill="FFFFFF"/>
              <w:rPr>
                <w:rFonts w:ascii="Times New Roman" w:hAnsi="Times New Roman" w:cs="Times New Roman"/>
                <w:sz w:val="20"/>
                <w:szCs w:val="20"/>
                <w:shd w:val="clear" w:color="auto" w:fill="FFFFFF"/>
              </w:rPr>
            </w:pPr>
            <w:r w:rsidRPr="00254675">
              <w:rPr>
                <w:rFonts w:ascii="Times New Roman" w:hAnsi="Times New Roman" w:cs="Times New Roman"/>
                <w:b/>
                <w:bCs/>
                <w:sz w:val="20"/>
                <w:szCs w:val="20"/>
                <w:shd w:val="clear" w:color="auto" w:fill="FFFFFF"/>
              </w:rPr>
              <w:t>Поступить</w:t>
            </w:r>
            <w:r w:rsidRPr="00254675">
              <w:rPr>
                <w:rFonts w:ascii="Times New Roman" w:hAnsi="Times New Roman" w:cs="Times New Roman"/>
                <w:sz w:val="20"/>
                <w:szCs w:val="20"/>
                <w:shd w:val="clear" w:color="auto" w:fill="FFFFFF"/>
              </w:rPr>
              <w:t> на обучение в </w:t>
            </w:r>
            <w:r w:rsidRPr="00254675">
              <w:rPr>
                <w:rFonts w:ascii="Times New Roman" w:hAnsi="Times New Roman" w:cs="Times New Roman"/>
                <w:b/>
                <w:bCs/>
                <w:sz w:val="20"/>
                <w:szCs w:val="20"/>
                <w:shd w:val="clear" w:color="auto" w:fill="FFFFFF"/>
              </w:rPr>
              <w:t>магистратуру</w:t>
            </w:r>
            <w:r w:rsidRPr="00254675">
              <w:rPr>
                <w:rFonts w:ascii="Times New Roman" w:hAnsi="Times New Roman" w:cs="Times New Roman"/>
                <w:sz w:val="20"/>
                <w:szCs w:val="20"/>
                <w:shd w:val="clear" w:color="auto" w:fill="FFFFFF"/>
              </w:rPr>
              <w:t xml:space="preserve"> могут лица, окончившие высшее учебное заведение по программам </w:t>
            </w:r>
            <w:proofErr w:type="spellStart"/>
            <w:r w:rsidRPr="00254675">
              <w:rPr>
                <w:rFonts w:ascii="Times New Roman" w:hAnsi="Times New Roman" w:cs="Times New Roman"/>
                <w:sz w:val="20"/>
                <w:szCs w:val="20"/>
                <w:shd w:val="clear" w:color="auto" w:fill="FFFFFF"/>
              </w:rPr>
              <w:t>бакалавриата</w:t>
            </w:r>
            <w:proofErr w:type="spellEnd"/>
            <w:r w:rsidRPr="00254675">
              <w:rPr>
                <w:rFonts w:ascii="Times New Roman" w:hAnsi="Times New Roman" w:cs="Times New Roman"/>
                <w:sz w:val="20"/>
                <w:szCs w:val="20"/>
                <w:shd w:val="clear" w:color="auto" w:fill="FFFFFF"/>
              </w:rPr>
              <w:t>. Обучение в </w:t>
            </w:r>
            <w:r w:rsidRPr="00254675">
              <w:rPr>
                <w:rFonts w:ascii="Times New Roman" w:hAnsi="Times New Roman" w:cs="Times New Roman"/>
                <w:b/>
                <w:bCs/>
                <w:sz w:val="20"/>
                <w:szCs w:val="20"/>
                <w:shd w:val="clear" w:color="auto" w:fill="FFFFFF"/>
              </w:rPr>
              <w:t>магистратуре</w:t>
            </w:r>
            <w:r w:rsidRPr="00254675">
              <w:rPr>
                <w:rFonts w:ascii="Times New Roman" w:hAnsi="Times New Roman" w:cs="Times New Roman"/>
                <w:sz w:val="20"/>
                <w:szCs w:val="20"/>
                <w:shd w:val="clear" w:color="auto" w:fill="FFFFFF"/>
              </w:rPr>
              <w:t xml:space="preserve"> осуществляется </w:t>
            </w:r>
            <w:r w:rsidR="00CF3165" w:rsidRPr="00254675">
              <w:rPr>
                <w:rFonts w:ascii="Times New Roman" w:hAnsi="Times New Roman" w:cs="Times New Roman"/>
                <w:sz w:val="20"/>
                <w:szCs w:val="20"/>
                <w:shd w:val="clear" w:color="auto" w:fill="FFFFFF"/>
              </w:rPr>
              <w:t xml:space="preserve"> </w:t>
            </w:r>
            <w:r w:rsidRPr="00254675">
              <w:rPr>
                <w:rFonts w:ascii="Times New Roman" w:hAnsi="Times New Roman" w:cs="Times New Roman"/>
                <w:sz w:val="20"/>
                <w:szCs w:val="20"/>
                <w:shd w:val="clear" w:color="auto" w:fill="FFFFFF"/>
              </w:rPr>
              <w:t>по государственному образовательному заказу (гранту) и</w:t>
            </w:r>
            <w:r w:rsidR="00CF3165" w:rsidRPr="00254675">
              <w:rPr>
                <w:rFonts w:ascii="Times New Roman" w:hAnsi="Times New Roman" w:cs="Times New Roman"/>
                <w:sz w:val="20"/>
                <w:szCs w:val="20"/>
                <w:shd w:val="clear" w:color="auto" w:fill="FFFFFF"/>
              </w:rPr>
              <w:t xml:space="preserve">ли </w:t>
            </w:r>
            <w:r w:rsidRPr="00254675">
              <w:rPr>
                <w:rFonts w:ascii="Times New Roman" w:hAnsi="Times New Roman" w:cs="Times New Roman"/>
                <w:sz w:val="20"/>
                <w:szCs w:val="20"/>
                <w:shd w:val="clear" w:color="auto" w:fill="FFFFFF"/>
              </w:rPr>
              <w:t xml:space="preserve"> на платной основе. </w:t>
            </w:r>
            <w:r w:rsidRPr="00254675">
              <w:rPr>
                <w:rFonts w:ascii="Times New Roman" w:hAnsi="Times New Roman" w:cs="Times New Roman"/>
                <w:b/>
                <w:bCs/>
                <w:sz w:val="20"/>
                <w:szCs w:val="20"/>
                <w:shd w:val="clear" w:color="auto" w:fill="FFFFFF"/>
              </w:rPr>
              <w:t>Поступить</w:t>
            </w:r>
            <w:r w:rsidRPr="00254675">
              <w:rPr>
                <w:rFonts w:ascii="Times New Roman" w:hAnsi="Times New Roman" w:cs="Times New Roman"/>
                <w:sz w:val="20"/>
                <w:szCs w:val="20"/>
                <w:shd w:val="clear" w:color="auto" w:fill="FFFFFF"/>
              </w:rPr>
              <w:t xml:space="preserve"> по </w:t>
            </w:r>
            <w:r w:rsidR="005D2150" w:rsidRPr="00254675">
              <w:rPr>
                <w:rFonts w:ascii="Times New Roman" w:hAnsi="Times New Roman" w:cs="Times New Roman"/>
                <w:sz w:val="20"/>
                <w:szCs w:val="20"/>
                <w:shd w:val="clear" w:color="auto" w:fill="FFFFFF"/>
              </w:rPr>
              <w:t xml:space="preserve">государственному образовательному </w:t>
            </w:r>
            <w:r w:rsidRPr="00254675">
              <w:rPr>
                <w:rFonts w:ascii="Times New Roman" w:hAnsi="Times New Roman" w:cs="Times New Roman"/>
                <w:sz w:val="20"/>
                <w:szCs w:val="20"/>
                <w:shd w:val="clear" w:color="auto" w:fill="FFFFFF"/>
              </w:rPr>
              <w:t xml:space="preserve">гранту </w:t>
            </w:r>
            <w:r w:rsidR="005D2150" w:rsidRPr="00254675">
              <w:rPr>
                <w:rFonts w:ascii="Times New Roman" w:hAnsi="Times New Roman" w:cs="Times New Roman"/>
                <w:sz w:val="20"/>
                <w:szCs w:val="20"/>
                <w:shd w:val="clear" w:color="auto" w:fill="FFFFFF"/>
              </w:rPr>
              <w:t>в</w:t>
            </w:r>
            <w:r w:rsidRPr="00254675">
              <w:rPr>
                <w:rFonts w:ascii="Times New Roman" w:hAnsi="Times New Roman" w:cs="Times New Roman"/>
                <w:sz w:val="20"/>
                <w:szCs w:val="20"/>
                <w:shd w:val="clear" w:color="auto" w:fill="FFFFFF"/>
              </w:rPr>
              <w:t> </w:t>
            </w:r>
            <w:r w:rsidRPr="00254675">
              <w:rPr>
                <w:rFonts w:ascii="Times New Roman" w:hAnsi="Times New Roman" w:cs="Times New Roman"/>
                <w:b/>
                <w:bCs/>
                <w:sz w:val="20"/>
                <w:szCs w:val="20"/>
                <w:shd w:val="clear" w:color="auto" w:fill="FFFFFF"/>
              </w:rPr>
              <w:t>магистратуру</w:t>
            </w:r>
            <w:r w:rsidRPr="00254675">
              <w:rPr>
                <w:rFonts w:ascii="Times New Roman" w:hAnsi="Times New Roman" w:cs="Times New Roman"/>
                <w:sz w:val="20"/>
                <w:szCs w:val="20"/>
                <w:shd w:val="clear" w:color="auto" w:fill="FFFFFF"/>
              </w:rPr>
              <w:t> граждане </w:t>
            </w:r>
            <w:r w:rsidRPr="00254675">
              <w:rPr>
                <w:rFonts w:ascii="Times New Roman" w:hAnsi="Times New Roman" w:cs="Times New Roman"/>
                <w:b/>
                <w:bCs/>
                <w:sz w:val="20"/>
                <w:szCs w:val="20"/>
                <w:shd w:val="clear" w:color="auto" w:fill="FFFFFF"/>
              </w:rPr>
              <w:t>Казахстана</w:t>
            </w:r>
            <w:r w:rsidRPr="00254675">
              <w:rPr>
                <w:rFonts w:ascii="Times New Roman" w:hAnsi="Times New Roman" w:cs="Times New Roman"/>
                <w:sz w:val="20"/>
                <w:szCs w:val="20"/>
                <w:shd w:val="clear" w:color="auto" w:fill="FFFFFF"/>
              </w:rPr>
              <w:t> могут только единожды, т.</w:t>
            </w:r>
          </w:p>
          <w:p w:rsidR="00E74412" w:rsidRPr="00254675" w:rsidRDefault="00E74412" w:rsidP="00785A1A">
            <w:pPr>
              <w:shd w:val="clear" w:color="auto" w:fill="FFFFFF"/>
              <w:rPr>
                <w:rFonts w:ascii="Times New Roman" w:eastAsia="Times New Roman" w:hAnsi="Times New Roman" w:cs="Times New Roman"/>
                <w:sz w:val="20"/>
                <w:szCs w:val="20"/>
                <w:lang w:eastAsia="ru-RU"/>
              </w:rPr>
            </w:pPr>
            <w:r w:rsidRPr="00254675">
              <w:rPr>
                <w:rFonts w:ascii="Times New Roman" w:hAnsi="Times New Roman" w:cs="Times New Roman"/>
                <w:sz w:val="20"/>
                <w:szCs w:val="20"/>
                <w:shd w:val="clear" w:color="auto" w:fill="FFFFFF"/>
              </w:rPr>
              <w:t xml:space="preserve"> Также, можно поступить в магистратуру за счет </w:t>
            </w:r>
            <w:proofErr w:type="gramStart"/>
            <w:r w:rsidRPr="00254675">
              <w:rPr>
                <w:rFonts w:ascii="Times New Roman" w:hAnsi="Times New Roman" w:cs="Times New Roman"/>
                <w:sz w:val="20"/>
                <w:szCs w:val="20"/>
                <w:shd w:val="clear" w:color="auto" w:fill="FFFFFF"/>
              </w:rPr>
              <w:t>средств  местного</w:t>
            </w:r>
            <w:proofErr w:type="gramEnd"/>
            <w:r w:rsidRPr="00254675">
              <w:rPr>
                <w:rFonts w:ascii="Times New Roman" w:hAnsi="Times New Roman" w:cs="Times New Roman"/>
                <w:sz w:val="20"/>
                <w:szCs w:val="20"/>
                <w:shd w:val="clear" w:color="auto" w:fill="FFFFFF"/>
              </w:rPr>
              <w:t xml:space="preserve"> бюджета, </w:t>
            </w:r>
            <w:proofErr w:type="spellStart"/>
            <w:r w:rsidRPr="00254675">
              <w:rPr>
                <w:rFonts w:ascii="Times New Roman" w:hAnsi="Times New Roman" w:cs="Times New Roman"/>
                <w:sz w:val="20"/>
                <w:szCs w:val="20"/>
                <w:shd w:val="clear" w:color="auto" w:fill="FFFFFF"/>
              </w:rPr>
              <w:t>т.е</w:t>
            </w:r>
            <w:proofErr w:type="spellEnd"/>
            <w:r w:rsidRPr="00254675">
              <w:rPr>
                <w:rFonts w:ascii="Times New Roman" w:hAnsi="Times New Roman" w:cs="Times New Roman"/>
                <w:sz w:val="20"/>
                <w:szCs w:val="20"/>
                <w:shd w:val="clear" w:color="auto" w:fill="FFFFFF"/>
              </w:rPr>
              <w:t xml:space="preserve"> </w:t>
            </w:r>
            <w:proofErr w:type="spellStart"/>
            <w:r w:rsidRPr="00254675">
              <w:rPr>
                <w:rFonts w:ascii="Times New Roman" w:hAnsi="Times New Roman" w:cs="Times New Roman"/>
                <w:sz w:val="20"/>
                <w:szCs w:val="20"/>
                <w:shd w:val="clear" w:color="auto" w:fill="FFFFFF"/>
              </w:rPr>
              <w:t>акиматами</w:t>
            </w:r>
            <w:proofErr w:type="spellEnd"/>
            <w:r w:rsidRPr="00254675">
              <w:rPr>
                <w:rFonts w:ascii="Times New Roman" w:hAnsi="Times New Roman" w:cs="Times New Roman"/>
                <w:sz w:val="20"/>
                <w:szCs w:val="20"/>
                <w:shd w:val="clear" w:color="auto" w:fill="FFFFFF"/>
              </w:rPr>
              <w:t xml:space="preserve">  выделяются гранты на обучение в резидентуре, магистратуре  или</w:t>
            </w:r>
            <w:r w:rsidR="005D2150" w:rsidRPr="00254675">
              <w:rPr>
                <w:rFonts w:ascii="Times New Roman" w:eastAsia="Times New Roman" w:hAnsi="Times New Roman" w:cs="Times New Roman"/>
                <w:sz w:val="20"/>
                <w:szCs w:val="20"/>
                <w:lang w:eastAsia="ru-RU"/>
              </w:rPr>
              <w:t xml:space="preserve"> </w:t>
            </w:r>
            <w:r w:rsidRPr="00254675">
              <w:rPr>
                <w:rFonts w:ascii="Times New Roman" w:eastAsia="Times New Roman" w:hAnsi="Times New Roman" w:cs="Times New Roman"/>
                <w:sz w:val="20"/>
                <w:szCs w:val="20"/>
                <w:lang w:eastAsia="ru-RU"/>
              </w:rPr>
              <w:t xml:space="preserve">докторантуре. </w:t>
            </w:r>
          </w:p>
          <w:p w:rsidR="00547308" w:rsidRPr="00254675" w:rsidRDefault="00547308" w:rsidP="00785A1A">
            <w:pPr>
              <w:shd w:val="clear" w:color="auto" w:fill="FFFFFF"/>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Приём в магистратуру проводится по заявлениям лиц, имеющих высшее профессиональное образование (диплом бакалавра, диплом специалиста с высшим профессиональным образованием, диплом специалиста или диплом магистра), по результатам комплексного экзамена по направлению подготовки (устно).</w:t>
            </w:r>
          </w:p>
          <w:p w:rsidR="00547308" w:rsidRPr="00254675" w:rsidRDefault="00547308" w:rsidP="00941BF9">
            <w:pPr>
              <w:shd w:val="clear" w:color="auto" w:fill="FFFFFF"/>
              <w:rPr>
                <w:rFonts w:ascii="Times New Roman" w:eastAsia="Times New Roman" w:hAnsi="Times New Roman" w:cs="Times New Roman"/>
                <w:sz w:val="20"/>
                <w:szCs w:val="20"/>
                <w:lang w:eastAsia="ru-RU"/>
              </w:rPr>
            </w:pPr>
          </w:p>
        </w:tc>
      </w:tr>
      <w:tr w:rsidR="008E6788" w:rsidRPr="00254675" w:rsidTr="00F2426F">
        <w:trPr>
          <w:trHeight w:val="1840"/>
        </w:trPr>
        <w:tc>
          <w:tcPr>
            <w:tcW w:w="303" w:type="dxa"/>
          </w:tcPr>
          <w:p w:rsidR="008E6788" w:rsidRPr="00254675" w:rsidRDefault="008E6788" w:rsidP="00785A1A">
            <w:pPr>
              <w:rPr>
                <w:rFonts w:ascii="Times New Roman" w:hAnsi="Times New Roman" w:cs="Times New Roman"/>
                <w:sz w:val="20"/>
                <w:szCs w:val="20"/>
              </w:rPr>
            </w:pPr>
          </w:p>
        </w:tc>
        <w:tc>
          <w:tcPr>
            <w:tcW w:w="1790" w:type="dxa"/>
          </w:tcPr>
          <w:p w:rsidR="008E6788" w:rsidRPr="00254675" w:rsidRDefault="008E6788" w:rsidP="00785A1A">
            <w:pPr>
              <w:shd w:val="clear" w:color="auto" w:fill="FFFFFF"/>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В чем разница между бакалавром и магистром?</w:t>
            </w:r>
          </w:p>
          <w:p w:rsidR="008E6788" w:rsidRPr="00254675" w:rsidRDefault="008E6788" w:rsidP="00785A1A">
            <w:pPr>
              <w:rPr>
                <w:rFonts w:ascii="Times New Roman" w:hAnsi="Times New Roman" w:cs="Times New Roman"/>
                <w:sz w:val="20"/>
                <w:szCs w:val="20"/>
              </w:rPr>
            </w:pPr>
          </w:p>
        </w:tc>
        <w:tc>
          <w:tcPr>
            <w:tcW w:w="7654" w:type="dxa"/>
          </w:tcPr>
          <w:p w:rsidR="008E6788" w:rsidRPr="00254675" w:rsidRDefault="008E6788" w:rsidP="00785A1A">
            <w:pPr>
              <w:shd w:val="clear" w:color="auto" w:fill="FFFFFF"/>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Для освоения программ </w:t>
            </w:r>
            <w:proofErr w:type="spellStart"/>
            <w:r w:rsidRPr="00254675">
              <w:rPr>
                <w:rFonts w:ascii="Times New Roman" w:eastAsia="Times New Roman" w:hAnsi="Times New Roman" w:cs="Times New Roman"/>
                <w:b/>
                <w:bCs/>
                <w:sz w:val="20"/>
                <w:szCs w:val="20"/>
                <w:lang w:eastAsia="ru-RU"/>
              </w:rPr>
              <w:t>бакалавриата</w:t>
            </w:r>
            <w:proofErr w:type="spellEnd"/>
            <w:r w:rsidRPr="00254675">
              <w:rPr>
                <w:rFonts w:ascii="Times New Roman" w:eastAsia="Times New Roman" w:hAnsi="Times New Roman" w:cs="Times New Roman"/>
                <w:sz w:val="20"/>
                <w:szCs w:val="20"/>
                <w:lang w:eastAsia="ru-RU"/>
              </w:rPr>
              <w:t xml:space="preserve"> или </w:t>
            </w:r>
            <w:proofErr w:type="spellStart"/>
            <w:r w:rsidRPr="00254675">
              <w:rPr>
                <w:rFonts w:ascii="Times New Roman" w:eastAsia="Times New Roman" w:hAnsi="Times New Roman" w:cs="Times New Roman"/>
                <w:sz w:val="20"/>
                <w:szCs w:val="20"/>
                <w:lang w:eastAsia="ru-RU"/>
              </w:rPr>
              <w:t>специалитета</w:t>
            </w:r>
            <w:proofErr w:type="spellEnd"/>
            <w:r w:rsidRPr="00254675">
              <w:rPr>
                <w:rFonts w:ascii="Times New Roman" w:eastAsia="Times New Roman" w:hAnsi="Times New Roman" w:cs="Times New Roman"/>
                <w:sz w:val="20"/>
                <w:szCs w:val="20"/>
                <w:lang w:eastAsia="ru-RU"/>
              </w:rPr>
              <w:t xml:space="preserve"> необходимо иметь среднее общее образование, для программ </w:t>
            </w:r>
            <w:r w:rsidRPr="00254675">
              <w:rPr>
                <w:rFonts w:ascii="Times New Roman" w:eastAsia="Times New Roman" w:hAnsi="Times New Roman" w:cs="Times New Roman"/>
                <w:b/>
                <w:bCs/>
                <w:sz w:val="20"/>
                <w:szCs w:val="20"/>
                <w:lang w:eastAsia="ru-RU"/>
              </w:rPr>
              <w:t>магистратуры</w:t>
            </w:r>
            <w:r w:rsidRPr="00254675">
              <w:rPr>
                <w:rFonts w:ascii="Times New Roman" w:eastAsia="Times New Roman" w:hAnsi="Times New Roman" w:cs="Times New Roman"/>
                <w:sz w:val="20"/>
                <w:szCs w:val="20"/>
                <w:lang w:eastAsia="ru-RU"/>
              </w:rPr>
              <w:t> — высшее образование. В </w:t>
            </w:r>
            <w:r w:rsidRPr="00254675">
              <w:rPr>
                <w:rFonts w:ascii="Times New Roman" w:eastAsia="Times New Roman" w:hAnsi="Times New Roman" w:cs="Times New Roman"/>
                <w:b/>
                <w:bCs/>
                <w:sz w:val="20"/>
                <w:szCs w:val="20"/>
                <w:lang w:eastAsia="ru-RU"/>
              </w:rPr>
              <w:t>отличие</w:t>
            </w:r>
            <w:r w:rsidRPr="00254675">
              <w:rPr>
                <w:rFonts w:ascii="Times New Roman" w:eastAsia="Times New Roman" w:hAnsi="Times New Roman" w:cs="Times New Roman"/>
                <w:sz w:val="20"/>
                <w:szCs w:val="20"/>
                <w:lang w:eastAsia="ru-RU"/>
              </w:rPr>
              <w:t> от программ </w:t>
            </w:r>
            <w:proofErr w:type="spellStart"/>
            <w:r w:rsidRPr="00254675">
              <w:rPr>
                <w:rFonts w:ascii="Times New Roman" w:eastAsia="Times New Roman" w:hAnsi="Times New Roman" w:cs="Times New Roman"/>
                <w:b/>
                <w:bCs/>
                <w:sz w:val="20"/>
                <w:szCs w:val="20"/>
                <w:lang w:eastAsia="ru-RU"/>
              </w:rPr>
              <w:t>бакалавриата</w:t>
            </w:r>
            <w:proofErr w:type="spellEnd"/>
            <w:r w:rsidRPr="00254675">
              <w:rPr>
                <w:rFonts w:ascii="Times New Roman" w:eastAsia="Times New Roman" w:hAnsi="Times New Roman" w:cs="Times New Roman"/>
                <w:sz w:val="20"/>
                <w:szCs w:val="20"/>
                <w:lang w:eastAsia="ru-RU"/>
              </w:rPr>
              <w:t xml:space="preserve"> и </w:t>
            </w:r>
            <w:proofErr w:type="spellStart"/>
            <w:r w:rsidRPr="00254675">
              <w:rPr>
                <w:rFonts w:ascii="Times New Roman" w:eastAsia="Times New Roman" w:hAnsi="Times New Roman" w:cs="Times New Roman"/>
                <w:sz w:val="20"/>
                <w:szCs w:val="20"/>
                <w:lang w:eastAsia="ru-RU"/>
              </w:rPr>
              <w:t>специалитета</w:t>
            </w:r>
            <w:proofErr w:type="spellEnd"/>
            <w:r w:rsidRPr="00254675">
              <w:rPr>
                <w:rFonts w:ascii="Times New Roman" w:eastAsia="Times New Roman" w:hAnsi="Times New Roman" w:cs="Times New Roman"/>
                <w:sz w:val="20"/>
                <w:szCs w:val="20"/>
                <w:lang w:eastAsia="ru-RU"/>
              </w:rPr>
              <w:t xml:space="preserve"> обучать по программам </w:t>
            </w:r>
            <w:r w:rsidRPr="00254675">
              <w:rPr>
                <w:rFonts w:ascii="Times New Roman" w:eastAsia="Times New Roman" w:hAnsi="Times New Roman" w:cs="Times New Roman"/>
                <w:b/>
                <w:bCs/>
                <w:sz w:val="20"/>
                <w:szCs w:val="20"/>
                <w:lang w:eastAsia="ru-RU"/>
              </w:rPr>
              <w:t>магистратуры</w:t>
            </w:r>
            <w:r w:rsidRPr="00254675">
              <w:rPr>
                <w:rFonts w:ascii="Times New Roman" w:eastAsia="Times New Roman" w:hAnsi="Times New Roman" w:cs="Times New Roman"/>
                <w:sz w:val="20"/>
                <w:szCs w:val="20"/>
                <w:lang w:eastAsia="ru-RU"/>
              </w:rPr>
              <w:t> </w:t>
            </w:r>
            <w:proofErr w:type="gramStart"/>
            <w:r w:rsidRPr="00254675">
              <w:rPr>
                <w:rFonts w:ascii="Times New Roman" w:eastAsia="Times New Roman" w:hAnsi="Times New Roman" w:cs="Times New Roman"/>
                <w:sz w:val="20"/>
                <w:szCs w:val="20"/>
                <w:lang w:eastAsia="ru-RU"/>
              </w:rPr>
              <w:t xml:space="preserve">могут </w:t>
            </w:r>
            <w:r w:rsidR="00CF3165" w:rsidRPr="00254675">
              <w:rPr>
                <w:rFonts w:ascii="Times New Roman" w:eastAsia="Times New Roman" w:hAnsi="Times New Roman" w:cs="Times New Roman"/>
                <w:sz w:val="20"/>
                <w:szCs w:val="20"/>
                <w:lang w:eastAsia="ru-RU"/>
              </w:rPr>
              <w:t xml:space="preserve"> </w:t>
            </w:r>
            <w:r w:rsidRPr="00254675">
              <w:rPr>
                <w:rFonts w:ascii="Times New Roman" w:eastAsia="Times New Roman" w:hAnsi="Times New Roman" w:cs="Times New Roman"/>
                <w:sz w:val="20"/>
                <w:szCs w:val="20"/>
                <w:lang w:eastAsia="ru-RU"/>
              </w:rPr>
              <w:t>только</w:t>
            </w:r>
            <w:proofErr w:type="gramEnd"/>
            <w:r w:rsidRPr="00254675">
              <w:rPr>
                <w:rFonts w:ascii="Times New Roman" w:eastAsia="Times New Roman" w:hAnsi="Times New Roman" w:cs="Times New Roman"/>
                <w:sz w:val="20"/>
                <w:szCs w:val="20"/>
                <w:lang w:eastAsia="ru-RU"/>
              </w:rPr>
              <w:t xml:space="preserve"> вузы</w:t>
            </w:r>
            <w:r w:rsidR="00CF3165" w:rsidRPr="00254675">
              <w:rPr>
                <w:rFonts w:ascii="Times New Roman" w:eastAsia="Times New Roman" w:hAnsi="Times New Roman" w:cs="Times New Roman"/>
                <w:sz w:val="20"/>
                <w:szCs w:val="20"/>
                <w:lang w:eastAsia="ru-RU"/>
              </w:rPr>
              <w:t>.</w:t>
            </w:r>
            <w:r w:rsidRPr="00254675">
              <w:rPr>
                <w:rFonts w:ascii="Times New Roman" w:eastAsia="Times New Roman" w:hAnsi="Times New Roman" w:cs="Times New Roman"/>
                <w:sz w:val="20"/>
                <w:szCs w:val="20"/>
                <w:lang w:eastAsia="ru-RU"/>
              </w:rPr>
              <w:t xml:space="preserve"> </w:t>
            </w:r>
            <w:r w:rsidR="007760A6" w:rsidRPr="00254675">
              <w:rPr>
                <w:rFonts w:ascii="Times New Roman" w:eastAsia="Times New Roman" w:hAnsi="Times New Roman" w:cs="Times New Roman"/>
                <w:sz w:val="20"/>
                <w:szCs w:val="20"/>
                <w:lang w:eastAsia="ru-RU"/>
              </w:rPr>
              <w:t>(примечание: подготовку по программам магистратуры и докторантуры осуществляют только вузы, а подготовку в резидентуре -  вузы и научные организации)</w:t>
            </w:r>
          </w:p>
          <w:p w:rsidR="008E6788" w:rsidRPr="00254675" w:rsidRDefault="008E6788" w:rsidP="00CF3165">
            <w:pPr>
              <w:shd w:val="clear" w:color="auto" w:fill="FFFFFF"/>
              <w:rPr>
                <w:rFonts w:ascii="Times New Roman" w:eastAsia="Times New Roman" w:hAnsi="Times New Roman" w:cs="Times New Roman"/>
                <w:sz w:val="20"/>
                <w:szCs w:val="20"/>
                <w:lang w:eastAsia="ru-RU"/>
              </w:rPr>
            </w:pPr>
            <w:r w:rsidRPr="00254675">
              <w:rPr>
                <w:rFonts w:ascii="Times New Roman" w:hAnsi="Times New Roman" w:cs="Times New Roman"/>
                <w:b/>
                <w:bCs/>
                <w:sz w:val="20"/>
                <w:szCs w:val="20"/>
                <w:shd w:val="clear" w:color="auto" w:fill="FFFFFF"/>
              </w:rPr>
              <w:t>Магистратура</w:t>
            </w:r>
            <w:r w:rsidRPr="00254675">
              <w:rPr>
                <w:rFonts w:ascii="Times New Roman" w:hAnsi="Times New Roman" w:cs="Times New Roman"/>
                <w:sz w:val="20"/>
                <w:szCs w:val="20"/>
                <w:shd w:val="clear" w:color="auto" w:fill="FFFFFF"/>
              </w:rPr>
              <w:t> — </w:t>
            </w:r>
            <w:r w:rsidRPr="00254675">
              <w:rPr>
                <w:rFonts w:ascii="Times New Roman" w:hAnsi="Times New Roman" w:cs="Times New Roman"/>
                <w:b/>
                <w:bCs/>
                <w:sz w:val="20"/>
                <w:szCs w:val="20"/>
                <w:shd w:val="clear" w:color="auto" w:fill="FFFFFF"/>
              </w:rPr>
              <w:t>это</w:t>
            </w:r>
            <w:r w:rsidRPr="00254675">
              <w:rPr>
                <w:rFonts w:ascii="Times New Roman" w:hAnsi="Times New Roman" w:cs="Times New Roman"/>
                <w:sz w:val="20"/>
                <w:szCs w:val="20"/>
                <w:shd w:val="clear" w:color="auto" w:fill="FFFFFF"/>
              </w:rPr>
              <w:t xml:space="preserve"> еще </w:t>
            </w:r>
            <w:r w:rsidR="00CF3165" w:rsidRPr="00254675">
              <w:rPr>
                <w:rFonts w:ascii="Times New Roman" w:hAnsi="Times New Roman" w:cs="Times New Roman"/>
                <w:sz w:val="20"/>
                <w:szCs w:val="20"/>
                <w:shd w:val="clear" w:color="auto" w:fill="FFFFFF"/>
              </w:rPr>
              <w:t xml:space="preserve">1, 1,5 или </w:t>
            </w:r>
            <w:proofErr w:type="gramStart"/>
            <w:r w:rsidR="00CF3165" w:rsidRPr="00254675">
              <w:rPr>
                <w:rFonts w:ascii="Times New Roman" w:hAnsi="Times New Roman" w:cs="Times New Roman"/>
                <w:sz w:val="20"/>
                <w:szCs w:val="20"/>
                <w:shd w:val="clear" w:color="auto" w:fill="FFFFFF"/>
              </w:rPr>
              <w:t xml:space="preserve">2 </w:t>
            </w:r>
            <w:r w:rsidRPr="00254675">
              <w:rPr>
                <w:rFonts w:ascii="Times New Roman" w:hAnsi="Times New Roman" w:cs="Times New Roman"/>
                <w:sz w:val="20"/>
                <w:szCs w:val="20"/>
                <w:shd w:val="clear" w:color="auto" w:fill="FFFFFF"/>
              </w:rPr>
              <w:t xml:space="preserve"> года</w:t>
            </w:r>
            <w:proofErr w:type="gramEnd"/>
            <w:r w:rsidRPr="00254675">
              <w:rPr>
                <w:rFonts w:ascii="Times New Roman" w:hAnsi="Times New Roman" w:cs="Times New Roman"/>
                <w:sz w:val="20"/>
                <w:szCs w:val="20"/>
                <w:shd w:val="clear" w:color="auto" w:fill="FFFFFF"/>
              </w:rPr>
              <w:t xml:space="preserve"> в </w:t>
            </w:r>
            <w:r w:rsidR="00CF3165" w:rsidRPr="00254675">
              <w:rPr>
                <w:rFonts w:ascii="Times New Roman" w:hAnsi="Times New Roman" w:cs="Times New Roman"/>
                <w:sz w:val="20"/>
                <w:szCs w:val="20"/>
                <w:shd w:val="clear" w:color="auto" w:fill="FFFFFF"/>
              </w:rPr>
              <w:t>вузе.</w:t>
            </w:r>
            <w:r w:rsidRPr="00254675">
              <w:rPr>
                <w:rFonts w:ascii="Times New Roman" w:hAnsi="Times New Roman" w:cs="Times New Roman"/>
                <w:sz w:val="20"/>
                <w:szCs w:val="20"/>
                <w:shd w:val="clear" w:color="auto" w:fill="FFFFFF"/>
              </w:rPr>
              <w:t xml:space="preserve"> Она предусмотрена для тех, кто хочет пойти в науку или стать преподавателем</w:t>
            </w:r>
            <w:r w:rsidR="005D2150" w:rsidRPr="00254675">
              <w:rPr>
                <w:rFonts w:ascii="Times New Roman" w:hAnsi="Times New Roman" w:cs="Times New Roman"/>
                <w:sz w:val="20"/>
                <w:szCs w:val="20"/>
                <w:shd w:val="clear" w:color="auto" w:fill="FFFFFF"/>
              </w:rPr>
              <w:t xml:space="preserve"> в вузе, колледже, а также стать управленцем в системе здравоохранения</w:t>
            </w:r>
            <w:r w:rsidRPr="00254675">
              <w:rPr>
                <w:rFonts w:ascii="Times New Roman" w:hAnsi="Times New Roman" w:cs="Times New Roman"/>
                <w:sz w:val="20"/>
                <w:szCs w:val="20"/>
                <w:shd w:val="clear" w:color="auto" w:fill="FFFFFF"/>
              </w:rPr>
              <w:t>.</w:t>
            </w:r>
          </w:p>
        </w:tc>
      </w:tr>
      <w:tr w:rsidR="00785A1A" w:rsidRPr="00254675" w:rsidTr="00F2426F">
        <w:tc>
          <w:tcPr>
            <w:tcW w:w="303" w:type="dxa"/>
          </w:tcPr>
          <w:p w:rsidR="00547308" w:rsidRPr="00254675" w:rsidRDefault="00547308" w:rsidP="00785A1A">
            <w:pPr>
              <w:rPr>
                <w:rFonts w:ascii="Times New Roman" w:hAnsi="Times New Roman" w:cs="Times New Roman"/>
                <w:sz w:val="20"/>
                <w:szCs w:val="20"/>
              </w:rPr>
            </w:pPr>
          </w:p>
        </w:tc>
        <w:tc>
          <w:tcPr>
            <w:tcW w:w="1790" w:type="dxa"/>
          </w:tcPr>
          <w:p w:rsidR="00547308" w:rsidRPr="00254675" w:rsidRDefault="0082410A" w:rsidP="008E6788">
            <w:pPr>
              <w:rPr>
                <w:rFonts w:ascii="Times New Roman" w:hAnsi="Times New Roman" w:cs="Times New Roman"/>
                <w:sz w:val="20"/>
                <w:szCs w:val="20"/>
              </w:rPr>
            </w:pPr>
            <w:r w:rsidRPr="00254675">
              <w:rPr>
                <w:rFonts w:ascii="Times New Roman" w:hAnsi="Times New Roman" w:cs="Times New Roman"/>
                <w:sz w:val="20"/>
                <w:szCs w:val="20"/>
              </w:rPr>
              <w:t>Какие преим</w:t>
            </w:r>
            <w:r w:rsidR="008E6788" w:rsidRPr="00254675">
              <w:rPr>
                <w:rFonts w:ascii="Times New Roman" w:hAnsi="Times New Roman" w:cs="Times New Roman"/>
                <w:sz w:val="20"/>
                <w:szCs w:val="20"/>
              </w:rPr>
              <w:t>у</w:t>
            </w:r>
            <w:r w:rsidRPr="00254675">
              <w:rPr>
                <w:rFonts w:ascii="Times New Roman" w:hAnsi="Times New Roman" w:cs="Times New Roman"/>
                <w:sz w:val="20"/>
                <w:szCs w:val="20"/>
              </w:rPr>
              <w:t>щества дает обучение в магистратуре</w:t>
            </w:r>
            <w:r w:rsidR="00E74412" w:rsidRPr="00254675">
              <w:rPr>
                <w:rFonts w:ascii="Times New Roman" w:hAnsi="Times New Roman" w:cs="Times New Roman"/>
                <w:sz w:val="20"/>
                <w:szCs w:val="20"/>
              </w:rPr>
              <w:t>?</w:t>
            </w:r>
          </w:p>
        </w:tc>
        <w:tc>
          <w:tcPr>
            <w:tcW w:w="7654" w:type="dxa"/>
          </w:tcPr>
          <w:p w:rsidR="00286F98" w:rsidRPr="00254675" w:rsidRDefault="00547308" w:rsidP="00785A1A">
            <w:pPr>
              <w:shd w:val="clear" w:color="auto" w:fill="FFFFFF"/>
              <w:rPr>
                <w:rFonts w:ascii="Times New Roman" w:hAnsi="Times New Roman" w:cs="Times New Roman"/>
                <w:sz w:val="20"/>
                <w:szCs w:val="20"/>
                <w:shd w:val="clear" w:color="auto" w:fill="F9F9F9"/>
              </w:rPr>
            </w:pPr>
            <w:r w:rsidRPr="00254675">
              <w:rPr>
                <w:rFonts w:ascii="Times New Roman" w:hAnsi="Times New Roman" w:cs="Times New Roman"/>
                <w:sz w:val="20"/>
                <w:szCs w:val="20"/>
                <w:shd w:val="clear" w:color="auto" w:fill="F9F9F9"/>
              </w:rPr>
              <w:t xml:space="preserve">Таким образом, можно выявить следующие преимущества магистратуры: дает возможность занимать руководящие должности в различных компаниях; позволяет продлить студенчество еще на 2 года; интересная программа обучения; позволяет углубить знания по своей специальности или освоить новую; дает возможность проявить себя в качестве ученого; после окончания магистратуры можно поступать в </w:t>
            </w:r>
            <w:r w:rsidR="007760A6" w:rsidRPr="00254675">
              <w:rPr>
                <w:rFonts w:ascii="Times New Roman" w:hAnsi="Times New Roman" w:cs="Times New Roman"/>
                <w:sz w:val="20"/>
                <w:szCs w:val="20"/>
                <w:shd w:val="clear" w:color="auto" w:fill="F9F9F9"/>
              </w:rPr>
              <w:t xml:space="preserve"> докторантуру </w:t>
            </w:r>
            <w:proofErr w:type="spellStart"/>
            <w:r w:rsidR="007760A6" w:rsidRPr="00254675">
              <w:rPr>
                <w:rFonts w:ascii="Times New Roman" w:hAnsi="Times New Roman" w:cs="Times New Roman"/>
                <w:sz w:val="20"/>
                <w:szCs w:val="20"/>
                <w:shd w:val="clear" w:color="auto" w:fill="F9F9F9"/>
              </w:rPr>
              <w:t>PhD</w:t>
            </w:r>
            <w:proofErr w:type="spellEnd"/>
            <w:r w:rsidRPr="00254675">
              <w:rPr>
                <w:rFonts w:ascii="Times New Roman" w:hAnsi="Times New Roman" w:cs="Times New Roman"/>
                <w:sz w:val="20"/>
                <w:szCs w:val="20"/>
                <w:shd w:val="clear" w:color="auto" w:fill="F9F9F9"/>
              </w:rPr>
              <w:t xml:space="preserve">; можно пройти практику в качестве преподавателя; диплом магистра позволяет повысить уровень своей конкурентоспособности на рынке труда. </w:t>
            </w:r>
            <w:r w:rsidRPr="00254675">
              <w:rPr>
                <w:rFonts w:ascii="Times New Roman" w:hAnsi="Times New Roman" w:cs="Times New Roman"/>
                <w:sz w:val="20"/>
                <w:szCs w:val="20"/>
                <w:shd w:val="clear" w:color="auto" w:fill="F9F9F9"/>
              </w:rPr>
              <w:lastRenderedPageBreak/>
              <w:t>Принимая решение получ</w:t>
            </w:r>
            <w:r w:rsidR="007760A6" w:rsidRPr="00254675">
              <w:rPr>
                <w:rFonts w:ascii="Times New Roman" w:hAnsi="Times New Roman" w:cs="Times New Roman"/>
                <w:sz w:val="20"/>
                <w:szCs w:val="20"/>
                <w:shd w:val="clear" w:color="auto" w:fill="F9F9F9"/>
              </w:rPr>
              <w:t>и</w:t>
            </w:r>
            <w:r w:rsidRPr="00254675">
              <w:rPr>
                <w:rFonts w:ascii="Times New Roman" w:hAnsi="Times New Roman" w:cs="Times New Roman"/>
                <w:sz w:val="20"/>
                <w:szCs w:val="20"/>
                <w:shd w:val="clear" w:color="auto" w:fill="F9F9F9"/>
              </w:rPr>
              <w:t xml:space="preserve">ть магистерскую степень, необходимо понимать, что </w:t>
            </w:r>
            <w:proofErr w:type="gramStart"/>
            <w:r w:rsidRPr="00254675">
              <w:rPr>
                <w:rFonts w:ascii="Times New Roman" w:hAnsi="Times New Roman" w:cs="Times New Roman"/>
                <w:sz w:val="20"/>
                <w:szCs w:val="20"/>
                <w:shd w:val="clear" w:color="auto" w:fill="F9F9F9"/>
              </w:rPr>
              <w:t>магистранты  ведут</w:t>
            </w:r>
            <w:proofErr w:type="gramEnd"/>
            <w:r w:rsidRPr="00254675">
              <w:rPr>
                <w:rFonts w:ascii="Times New Roman" w:hAnsi="Times New Roman" w:cs="Times New Roman"/>
                <w:sz w:val="20"/>
                <w:szCs w:val="20"/>
                <w:shd w:val="clear" w:color="auto" w:fill="F9F9F9"/>
              </w:rPr>
              <w:t xml:space="preserve"> исследовательские проекты; приобретают аналитические умения; осваивают первичную базу навыков педагога (в рамках выбранно</w:t>
            </w:r>
            <w:r w:rsidR="00E74412" w:rsidRPr="00254675">
              <w:rPr>
                <w:rFonts w:ascii="Times New Roman" w:hAnsi="Times New Roman" w:cs="Times New Roman"/>
                <w:sz w:val="20"/>
                <w:szCs w:val="20"/>
                <w:shd w:val="clear" w:color="auto" w:fill="F9F9F9"/>
              </w:rPr>
              <w:t>й</w:t>
            </w:r>
            <w:r w:rsidRPr="00254675">
              <w:rPr>
                <w:rFonts w:ascii="Times New Roman" w:hAnsi="Times New Roman" w:cs="Times New Roman"/>
                <w:sz w:val="20"/>
                <w:szCs w:val="20"/>
                <w:shd w:val="clear" w:color="auto" w:fill="F9F9F9"/>
              </w:rPr>
              <w:t xml:space="preserve"> </w:t>
            </w:r>
            <w:r w:rsidR="00E74412" w:rsidRPr="00254675">
              <w:rPr>
                <w:rFonts w:ascii="Times New Roman" w:hAnsi="Times New Roman" w:cs="Times New Roman"/>
                <w:sz w:val="20"/>
                <w:szCs w:val="20"/>
                <w:shd w:val="clear" w:color="auto" w:fill="F9F9F9"/>
              </w:rPr>
              <w:t>специальности</w:t>
            </w:r>
            <w:r w:rsidRPr="00254675">
              <w:rPr>
                <w:rFonts w:ascii="Times New Roman" w:hAnsi="Times New Roman" w:cs="Times New Roman"/>
                <w:sz w:val="20"/>
                <w:szCs w:val="20"/>
                <w:shd w:val="clear" w:color="auto" w:fill="F9F9F9"/>
              </w:rPr>
              <w:t xml:space="preserve">). </w:t>
            </w:r>
          </w:p>
          <w:p w:rsidR="00286F98" w:rsidRPr="00254675" w:rsidRDefault="00547308" w:rsidP="00785A1A">
            <w:pPr>
              <w:shd w:val="clear" w:color="auto" w:fill="FFFFFF"/>
              <w:rPr>
                <w:rFonts w:ascii="Times New Roman" w:hAnsi="Times New Roman" w:cs="Times New Roman"/>
                <w:sz w:val="20"/>
                <w:szCs w:val="20"/>
                <w:shd w:val="clear" w:color="auto" w:fill="F9F9F9"/>
              </w:rPr>
            </w:pPr>
            <w:r w:rsidRPr="00254675">
              <w:rPr>
                <w:rFonts w:ascii="Times New Roman" w:hAnsi="Times New Roman" w:cs="Times New Roman"/>
                <w:sz w:val="20"/>
                <w:szCs w:val="20"/>
                <w:shd w:val="clear" w:color="auto" w:fill="F9F9F9"/>
              </w:rPr>
              <w:t xml:space="preserve">Но не стоит забывать, что к поступлению в магистратуру нужно готовиться так же, как и к поступлению в </w:t>
            </w:r>
            <w:proofErr w:type="spellStart"/>
            <w:r w:rsidRPr="00254675">
              <w:rPr>
                <w:rFonts w:ascii="Times New Roman" w:hAnsi="Times New Roman" w:cs="Times New Roman"/>
                <w:sz w:val="20"/>
                <w:szCs w:val="20"/>
                <w:shd w:val="clear" w:color="auto" w:fill="F9F9F9"/>
              </w:rPr>
              <w:t>бакалавриат</w:t>
            </w:r>
            <w:proofErr w:type="spellEnd"/>
          </w:p>
          <w:p w:rsidR="00286F98" w:rsidRPr="00254675" w:rsidRDefault="00547308" w:rsidP="00785A1A">
            <w:pPr>
              <w:shd w:val="clear" w:color="auto" w:fill="FFFFFF"/>
              <w:rPr>
                <w:rFonts w:ascii="Times New Roman" w:hAnsi="Times New Roman" w:cs="Times New Roman"/>
                <w:sz w:val="20"/>
                <w:szCs w:val="20"/>
                <w:shd w:val="clear" w:color="auto" w:fill="F9F9F9"/>
              </w:rPr>
            </w:pPr>
            <w:r w:rsidRPr="00254675">
              <w:rPr>
                <w:rFonts w:ascii="Times New Roman" w:hAnsi="Times New Roman" w:cs="Times New Roman"/>
                <w:sz w:val="20"/>
                <w:szCs w:val="20"/>
                <w:shd w:val="clear" w:color="auto" w:fill="F9F9F9"/>
              </w:rPr>
              <w:t xml:space="preserve"> Выбор магистратуры подходит тем, кто: чувствует потребность в карьерном росте (магистратура дает возможность занимать руководящие должности); </w:t>
            </w:r>
          </w:p>
          <w:p w:rsidR="00286F98" w:rsidRPr="00254675" w:rsidRDefault="00547308" w:rsidP="00785A1A">
            <w:pPr>
              <w:shd w:val="clear" w:color="auto" w:fill="FFFFFF"/>
              <w:rPr>
                <w:rFonts w:ascii="Times New Roman" w:hAnsi="Times New Roman" w:cs="Times New Roman"/>
                <w:sz w:val="20"/>
                <w:szCs w:val="20"/>
                <w:shd w:val="clear" w:color="auto" w:fill="F9F9F9"/>
              </w:rPr>
            </w:pPr>
            <w:r w:rsidRPr="00254675">
              <w:rPr>
                <w:rFonts w:ascii="Times New Roman" w:hAnsi="Times New Roman" w:cs="Times New Roman"/>
                <w:sz w:val="20"/>
                <w:szCs w:val="20"/>
                <w:shd w:val="clear" w:color="auto" w:fill="F9F9F9"/>
              </w:rPr>
              <w:t>хочет освоить новую профессию (смежную или попробовать себя в абсолютно новой сфере деятельности); желает получить отсрочку от армии.</w:t>
            </w:r>
          </w:p>
          <w:p w:rsidR="00286F98" w:rsidRPr="00254675" w:rsidRDefault="00547308" w:rsidP="00785A1A">
            <w:pPr>
              <w:shd w:val="clear" w:color="auto" w:fill="FFFFFF"/>
              <w:rPr>
                <w:rFonts w:ascii="Times New Roman" w:hAnsi="Times New Roman" w:cs="Times New Roman"/>
                <w:sz w:val="20"/>
                <w:szCs w:val="20"/>
                <w:shd w:val="clear" w:color="auto" w:fill="F9F9F9"/>
              </w:rPr>
            </w:pPr>
            <w:r w:rsidRPr="00254675">
              <w:rPr>
                <w:rFonts w:ascii="Times New Roman" w:hAnsi="Times New Roman" w:cs="Times New Roman"/>
                <w:sz w:val="20"/>
                <w:szCs w:val="20"/>
                <w:shd w:val="clear" w:color="auto" w:fill="F9F9F9"/>
              </w:rPr>
              <w:t xml:space="preserve"> Важное преимущество магистратуры в том, что трудоустраиваться можно по отдельности как с дипломом бакалавра, так и с дипломом магистра. Работодатели рассматривают и дипломы магистра по абсолютно другой специальности.</w:t>
            </w:r>
          </w:p>
          <w:p w:rsidR="0082410A" w:rsidRPr="00254675" w:rsidRDefault="00547308" w:rsidP="00785A1A">
            <w:pPr>
              <w:shd w:val="clear" w:color="auto" w:fill="FFFFFF"/>
              <w:rPr>
                <w:rFonts w:ascii="Times New Roman" w:hAnsi="Times New Roman" w:cs="Times New Roman"/>
                <w:b/>
                <w:bCs/>
                <w:sz w:val="20"/>
                <w:szCs w:val="20"/>
                <w:shd w:val="clear" w:color="auto" w:fill="FFFFFF"/>
              </w:rPr>
            </w:pPr>
            <w:r w:rsidRPr="00254675">
              <w:rPr>
                <w:rFonts w:ascii="Times New Roman" w:hAnsi="Times New Roman" w:cs="Times New Roman"/>
                <w:sz w:val="20"/>
                <w:szCs w:val="20"/>
                <w:shd w:val="clear" w:color="auto" w:fill="F9F9F9"/>
              </w:rPr>
              <w:t xml:space="preserve"> </w:t>
            </w:r>
          </w:p>
          <w:p w:rsidR="00547308" w:rsidRPr="00254675" w:rsidRDefault="00547308" w:rsidP="00785A1A">
            <w:pPr>
              <w:shd w:val="clear" w:color="auto" w:fill="FFFFFF"/>
              <w:rPr>
                <w:rFonts w:ascii="Times New Roman" w:hAnsi="Times New Roman" w:cs="Times New Roman"/>
                <w:b/>
                <w:bCs/>
                <w:sz w:val="20"/>
                <w:szCs w:val="20"/>
                <w:shd w:val="clear" w:color="auto" w:fill="FFFFFF"/>
              </w:rPr>
            </w:pP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rPr>
                <w:rFonts w:ascii="Times New Roman" w:hAnsi="Times New Roman" w:cs="Times New Roman"/>
                <w:sz w:val="20"/>
                <w:szCs w:val="20"/>
              </w:rPr>
            </w:pPr>
            <w:r w:rsidRPr="00254675">
              <w:rPr>
                <w:rFonts w:ascii="Times New Roman" w:hAnsi="Times New Roman" w:cs="Times New Roman"/>
                <w:sz w:val="20"/>
                <w:szCs w:val="20"/>
              </w:rPr>
              <w:t>По каким специальностям готовит КРМУ в магистратуре</w:t>
            </w:r>
          </w:p>
        </w:tc>
        <w:tc>
          <w:tcPr>
            <w:tcW w:w="7654" w:type="dxa"/>
          </w:tcPr>
          <w:p w:rsidR="001B4AE5" w:rsidRPr="00254675" w:rsidRDefault="0082410A" w:rsidP="00785A1A">
            <w:pPr>
              <w:rPr>
                <w:rFonts w:ascii="Times New Roman" w:hAnsi="Times New Roman" w:cs="Times New Roman"/>
                <w:sz w:val="20"/>
                <w:szCs w:val="20"/>
              </w:rPr>
            </w:pPr>
            <w:r w:rsidRPr="00254675">
              <w:rPr>
                <w:rFonts w:ascii="Times New Roman" w:hAnsi="Times New Roman" w:cs="Times New Roman"/>
                <w:sz w:val="20"/>
                <w:szCs w:val="20"/>
              </w:rPr>
              <w:t>7М10101-Общественное здравоохранений</w:t>
            </w:r>
          </w:p>
          <w:p w:rsidR="0082410A" w:rsidRPr="00254675" w:rsidRDefault="0082410A" w:rsidP="00785A1A">
            <w:pPr>
              <w:rPr>
                <w:rFonts w:ascii="Times New Roman" w:hAnsi="Times New Roman" w:cs="Times New Roman"/>
                <w:sz w:val="20"/>
                <w:szCs w:val="20"/>
              </w:rPr>
            </w:pPr>
            <w:r w:rsidRPr="00254675">
              <w:rPr>
                <w:rFonts w:ascii="Times New Roman" w:hAnsi="Times New Roman" w:cs="Times New Roman"/>
                <w:sz w:val="20"/>
                <w:szCs w:val="20"/>
              </w:rPr>
              <w:t>7М10102-Медицина</w:t>
            </w:r>
          </w:p>
        </w:tc>
      </w:tr>
      <w:tr w:rsidR="00785A1A" w:rsidRPr="00254675" w:rsidTr="00F2426F">
        <w:tc>
          <w:tcPr>
            <w:tcW w:w="303" w:type="dxa"/>
          </w:tcPr>
          <w:p w:rsidR="005F45C9" w:rsidRPr="00254675" w:rsidRDefault="005F45C9" w:rsidP="00785A1A">
            <w:pPr>
              <w:rPr>
                <w:rFonts w:ascii="Times New Roman" w:hAnsi="Times New Roman" w:cs="Times New Roman"/>
                <w:sz w:val="20"/>
                <w:szCs w:val="20"/>
              </w:rPr>
            </w:pPr>
          </w:p>
        </w:tc>
        <w:tc>
          <w:tcPr>
            <w:tcW w:w="1790" w:type="dxa"/>
          </w:tcPr>
          <w:p w:rsidR="005F45C9" w:rsidRPr="00254675" w:rsidRDefault="0082410A" w:rsidP="00785A1A">
            <w:pPr>
              <w:rPr>
                <w:rFonts w:ascii="Times New Roman" w:hAnsi="Times New Roman" w:cs="Times New Roman"/>
                <w:sz w:val="20"/>
                <w:szCs w:val="20"/>
              </w:rPr>
            </w:pPr>
            <w:r w:rsidRPr="00254675">
              <w:rPr>
                <w:rFonts w:ascii="Times New Roman" w:hAnsi="Times New Roman" w:cs="Times New Roman"/>
                <w:sz w:val="20"/>
                <w:szCs w:val="20"/>
              </w:rPr>
              <w:t xml:space="preserve">Когда учитываются </w:t>
            </w:r>
            <w:proofErr w:type="spellStart"/>
            <w:r w:rsidRPr="00254675">
              <w:rPr>
                <w:rFonts w:ascii="Times New Roman" w:hAnsi="Times New Roman" w:cs="Times New Roman"/>
                <w:sz w:val="20"/>
                <w:szCs w:val="20"/>
              </w:rPr>
              <w:t>пререквизиты</w:t>
            </w:r>
            <w:proofErr w:type="spellEnd"/>
          </w:p>
        </w:tc>
        <w:tc>
          <w:tcPr>
            <w:tcW w:w="7654" w:type="dxa"/>
          </w:tcPr>
          <w:p w:rsidR="005F45C9" w:rsidRPr="00254675" w:rsidRDefault="005F45C9" w:rsidP="00785A1A">
            <w:pPr>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b/>
                <w:bCs/>
                <w:sz w:val="20"/>
                <w:szCs w:val="20"/>
                <w:lang w:eastAsia="ru-RU"/>
              </w:rPr>
              <w:t>На «входе»</w:t>
            </w:r>
            <w:r w:rsidRPr="00254675">
              <w:rPr>
                <w:rFonts w:ascii="Times New Roman" w:eastAsia="Times New Roman" w:hAnsi="Times New Roman" w:cs="Times New Roman"/>
                <w:sz w:val="20"/>
                <w:szCs w:val="20"/>
                <w:lang w:eastAsia="ru-RU"/>
              </w:rPr>
              <w:t> в случае совпадения профиля образовательной программы магистратуры с программой высшего образования результаты обучения предыдущего уровня признаются автоматически; в случае несовпадения профиля образовательной программы магистратуры с образовательной программой высшего образования магистранту устанавливаются </w:t>
            </w:r>
            <w:proofErr w:type="spellStart"/>
            <w:r w:rsidRPr="00254675">
              <w:rPr>
                <w:rFonts w:ascii="Times New Roman" w:eastAsia="Times New Roman" w:hAnsi="Times New Roman" w:cs="Times New Roman"/>
                <w:b/>
                <w:bCs/>
                <w:i/>
                <w:iCs/>
                <w:sz w:val="20"/>
                <w:szCs w:val="20"/>
                <w:lang w:eastAsia="ru-RU"/>
              </w:rPr>
              <w:t>пререквизиты</w:t>
            </w:r>
            <w:proofErr w:type="spellEnd"/>
            <w:r w:rsidRPr="00254675">
              <w:rPr>
                <w:rFonts w:ascii="Times New Roman" w:eastAsia="Times New Roman" w:hAnsi="Times New Roman" w:cs="Times New Roman"/>
                <w:sz w:val="20"/>
                <w:szCs w:val="20"/>
                <w:lang w:eastAsia="ru-RU"/>
              </w:rPr>
              <w:t> для освоения. </w:t>
            </w:r>
          </w:p>
          <w:p w:rsidR="005F45C9" w:rsidRPr="00254675" w:rsidRDefault="005F45C9" w:rsidP="00785A1A">
            <w:pPr>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 </w:t>
            </w:r>
          </w:p>
          <w:p w:rsidR="005F45C9" w:rsidRPr="00254675" w:rsidRDefault="005F45C9" w:rsidP="00785A1A">
            <w:pPr>
              <w:rPr>
                <w:rFonts w:ascii="Times New Roman" w:hAnsi="Times New Roman" w:cs="Times New Roman"/>
                <w:sz w:val="20"/>
                <w:szCs w:val="20"/>
              </w:rPr>
            </w:pP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rPr>
                <w:rFonts w:ascii="Times New Roman" w:hAnsi="Times New Roman" w:cs="Times New Roman"/>
                <w:sz w:val="20"/>
                <w:szCs w:val="20"/>
              </w:rPr>
            </w:pPr>
            <w:r w:rsidRPr="00254675">
              <w:rPr>
                <w:rFonts w:ascii="Times New Roman" w:hAnsi="Times New Roman" w:cs="Times New Roman"/>
                <w:sz w:val="20"/>
                <w:szCs w:val="20"/>
              </w:rPr>
              <w:t>По каким направлениям проводится подготовка в магистратуре</w:t>
            </w:r>
          </w:p>
        </w:tc>
        <w:tc>
          <w:tcPr>
            <w:tcW w:w="7654" w:type="dxa"/>
          </w:tcPr>
          <w:p w:rsidR="005F45C9" w:rsidRPr="00254675" w:rsidRDefault="005F45C9" w:rsidP="00785A1A">
            <w:pPr>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b/>
                <w:bCs/>
                <w:sz w:val="20"/>
                <w:szCs w:val="20"/>
                <w:lang w:eastAsia="ru-RU"/>
              </w:rPr>
              <w:t>Подготовка кадров в магистратуре осуществляется по двум направлениям: </w:t>
            </w:r>
          </w:p>
          <w:p w:rsidR="005F45C9" w:rsidRPr="00254675" w:rsidRDefault="005F45C9" w:rsidP="00785A1A">
            <w:pPr>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b/>
                <w:bCs/>
                <w:i/>
                <w:iCs/>
                <w:sz w:val="20"/>
                <w:szCs w:val="20"/>
                <w:lang w:eastAsia="ru-RU"/>
              </w:rPr>
              <w:t xml:space="preserve">профильному со сроком обучения 1 </w:t>
            </w:r>
            <w:r w:rsidR="00F2426F" w:rsidRPr="00254675">
              <w:rPr>
                <w:rFonts w:ascii="Times New Roman" w:eastAsia="Times New Roman" w:hAnsi="Times New Roman" w:cs="Times New Roman"/>
                <w:b/>
                <w:bCs/>
                <w:i/>
                <w:iCs/>
                <w:sz w:val="20"/>
                <w:szCs w:val="20"/>
                <w:lang w:eastAsia="ru-RU"/>
              </w:rPr>
              <w:t>или 1,5 года</w:t>
            </w:r>
            <w:r w:rsidRPr="00254675">
              <w:rPr>
                <w:rFonts w:ascii="Times New Roman" w:eastAsia="Times New Roman" w:hAnsi="Times New Roman" w:cs="Times New Roman"/>
                <w:b/>
                <w:bCs/>
                <w:i/>
                <w:iCs/>
                <w:sz w:val="20"/>
                <w:szCs w:val="20"/>
                <w:lang w:eastAsia="ru-RU"/>
              </w:rPr>
              <w:t>:</w:t>
            </w:r>
            <w:r w:rsidRPr="00254675">
              <w:rPr>
                <w:rFonts w:ascii="Times New Roman" w:eastAsia="Times New Roman" w:hAnsi="Times New Roman" w:cs="Times New Roman"/>
                <w:b/>
                <w:bCs/>
                <w:sz w:val="20"/>
                <w:szCs w:val="20"/>
                <w:lang w:eastAsia="ru-RU"/>
              </w:rPr>
              <w:t> </w:t>
            </w:r>
            <w:r w:rsidRPr="00254675">
              <w:rPr>
                <w:rFonts w:ascii="Times New Roman" w:eastAsia="Times New Roman" w:hAnsi="Times New Roman" w:cs="Times New Roman"/>
                <w:sz w:val="20"/>
                <w:szCs w:val="20"/>
                <w:lang w:eastAsia="ru-RU"/>
              </w:rPr>
              <w:t>подготовка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p>
          <w:p w:rsidR="005F45C9" w:rsidRPr="00254675" w:rsidRDefault="005F45C9" w:rsidP="00785A1A">
            <w:pPr>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b/>
                <w:bCs/>
                <w:i/>
                <w:iCs/>
                <w:sz w:val="20"/>
                <w:szCs w:val="20"/>
                <w:lang w:eastAsia="ru-RU"/>
              </w:rPr>
              <w:t>научному и педагогическому со сроком обучения 2 года:</w:t>
            </w:r>
            <w:r w:rsidRPr="00254675">
              <w:rPr>
                <w:rFonts w:ascii="Times New Roman" w:eastAsia="Times New Roman" w:hAnsi="Times New Roman" w:cs="Times New Roman"/>
                <w:b/>
                <w:bCs/>
                <w:sz w:val="20"/>
                <w:szCs w:val="20"/>
                <w:lang w:eastAsia="ru-RU"/>
              </w:rPr>
              <w:t> </w:t>
            </w:r>
            <w:r w:rsidRPr="00254675">
              <w:rPr>
                <w:rFonts w:ascii="Times New Roman" w:eastAsia="Times New Roman" w:hAnsi="Times New Roman" w:cs="Times New Roman"/>
                <w:sz w:val="20"/>
                <w:szCs w:val="20"/>
                <w:lang w:eastAsia="ru-RU"/>
              </w:rPr>
              <w:t>подготовка научных и научно-педагогических кадров для ВУЗов и научных организаций, обладающих углубленной научно-педагогической и исследовательской подготовкой. </w:t>
            </w:r>
          </w:p>
          <w:p w:rsidR="001B4AE5" w:rsidRPr="00254675" w:rsidRDefault="00AD4D3F" w:rsidP="00785A1A">
            <w:pPr>
              <w:rPr>
                <w:rFonts w:ascii="Times New Roman" w:hAnsi="Times New Roman" w:cs="Times New Roman"/>
                <w:sz w:val="20"/>
                <w:szCs w:val="20"/>
              </w:rPr>
            </w:pPr>
            <w:r w:rsidRPr="00AD4D3F">
              <w:rPr>
                <w:rFonts w:ascii="Times New Roman" w:hAnsi="Times New Roman" w:cs="Times New Roman"/>
                <w:b/>
                <w:sz w:val="20"/>
                <w:szCs w:val="20"/>
              </w:rPr>
              <w:t>Магистратура по научно-педагогическому направлению реализовывает образовательные программы послевузовского образования по подготовке научных и научно-педагогических кадров для ВУЗов и научных организаций, обладающих углубленной научно-педагогической и исследовательской подготовкой.      40. Магистратура по профильному направлению реализовывает образовательные программы послевузовского образования по подготовке управленческих кадров для отраслей экономики, медицины, права, образования, искусства, сферы услуг и бизнеса, сферы обороны и национальной безопасности, правоохранительной деятельности, обладающих углубленной профессиональной подготовкой</w:t>
            </w:r>
            <w:r w:rsidRPr="00AD4D3F">
              <w:rPr>
                <w:rFonts w:ascii="Times New Roman" w:hAnsi="Times New Roman" w:cs="Times New Roman"/>
                <w:sz w:val="20"/>
                <w:szCs w:val="20"/>
              </w:rPr>
              <w:t>.</w:t>
            </w: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F91499" w:rsidRPr="00254675" w:rsidRDefault="00F91499" w:rsidP="00785A1A">
            <w:pPr>
              <w:rPr>
                <w:rFonts w:ascii="Times New Roman" w:hAnsi="Times New Roman" w:cs="Times New Roman"/>
                <w:sz w:val="20"/>
                <w:szCs w:val="20"/>
              </w:rPr>
            </w:pPr>
            <w:r w:rsidRPr="00254675">
              <w:rPr>
                <w:rFonts w:ascii="Times New Roman" w:hAnsi="Times New Roman" w:cs="Times New Roman"/>
                <w:sz w:val="20"/>
                <w:szCs w:val="20"/>
              </w:rPr>
              <w:t>Аккредитованы ли образовательные программы магистратуры  КРМУ?</w:t>
            </w:r>
          </w:p>
        </w:tc>
        <w:tc>
          <w:tcPr>
            <w:tcW w:w="7654" w:type="dxa"/>
          </w:tcPr>
          <w:p w:rsidR="001B4AE5" w:rsidRPr="00254675" w:rsidRDefault="0082410A" w:rsidP="00785A1A">
            <w:pPr>
              <w:rPr>
                <w:rFonts w:ascii="Times New Roman" w:hAnsi="Times New Roman" w:cs="Times New Roman"/>
                <w:sz w:val="20"/>
                <w:szCs w:val="20"/>
              </w:rPr>
            </w:pPr>
            <w:r w:rsidRPr="00254675">
              <w:rPr>
                <w:rFonts w:ascii="Times New Roman" w:hAnsi="Times New Roman" w:cs="Times New Roman"/>
                <w:sz w:val="20"/>
                <w:szCs w:val="20"/>
              </w:rPr>
              <w:t xml:space="preserve">Да, образовательные программы магистратуры аккредитованы международным </w:t>
            </w:r>
            <w:proofErr w:type="spellStart"/>
            <w:r w:rsidRPr="00254675">
              <w:rPr>
                <w:rFonts w:ascii="Times New Roman" w:hAnsi="Times New Roman" w:cs="Times New Roman"/>
                <w:sz w:val="20"/>
                <w:szCs w:val="20"/>
              </w:rPr>
              <w:t>агенство</w:t>
            </w:r>
            <w:proofErr w:type="spellEnd"/>
            <w:r w:rsidRPr="00254675">
              <w:rPr>
                <w:rFonts w:ascii="Times New Roman" w:hAnsi="Times New Roman" w:cs="Times New Roman"/>
                <w:sz w:val="20"/>
                <w:szCs w:val="20"/>
              </w:rPr>
              <w:t xml:space="preserve"> ЕЦА</w:t>
            </w: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shd w:val="clear" w:color="auto" w:fill="EEEEEE"/>
              <w:textAlignment w:val="baseline"/>
              <w:rPr>
                <w:rFonts w:ascii="Times New Roman" w:hAnsi="Times New Roman" w:cs="Times New Roman"/>
                <w:sz w:val="20"/>
                <w:szCs w:val="20"/>
              </w:rPr>
            </w:pPr>
            <w:r w:rsidRPr="00254675">
              <w:rPr>
                <w:rFonts w:ascii="Times New Roman" w:hAnsi="Times New Roman" w:cs="Times New Roman"/>
                <w:sz w:val="20"/>
                <w:szCs w:val="20"/>
              </w:rPr>
              <w:t>Срок обучения в магистратуре</w:t>
            </w:r>
          </w:p>
        </w:tc>
        <w:tc>
          <w:tcPr>
            <w:tcW w:w="7654" w:type="dxa"/>
          </w:tcPr>
          <w:p w:rsidR="001B4AE5" w:rsidRPr="00254675" w:rsidRDefault="001B4AE5" w:rsidP="00785A1A">
            <w:pPr>
              <w:numPr>
                <w:ilvl w:val="0"/>
                <w:numId w:val="3"/>
              </w:numPr>
              <w:shd w:val="clear" w:color="auto" w:fill="EEEEEE"/>
              <w:ind w:left="0"/>
              <w:textAlignment w:val="baseline"/>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Срок обучения: 1/1,5/2 года</w:t>
            </w:r>
          </w:p>
          <w:p w:rsidR="001B4AE5" w:rsidRPr="00254675" w:rsidRDefault="0082410A" w:rsidP="00785A1A">
            <w:pPr>
              <w:shd w:val="clear" w:color="auto" w:fill="EEEEEE"/>
              <w:textAlignment w:val="baseline"/>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-в</w:t>
            </w:r>
            <w:r w:rsidR="00F91499" w:rsidRPr="00254675">
              <w:rPr>
                <w:rFonts w:ascii="Times New Roman" w:eastAsia="Times New Roman" w:hAnsi="Times New Roman" w:cs="Times New Roman"/>
                <w:sz w:val="20"/>
                <w:szCs w:val="20"/>
                <w:lang w:eastAsia="ru-RU"/>
              </w:rPr>
              <w:t xml:space="preserve"> </w:t>
            </w:r>
            <w:r w:rsidRPr="00254675">
              <w:rPr>
                <w:rFonts w:ascii="Times New Roman" w:eastAsia="Times New Roman" w:hAnsi="Times New Roman" w:cs="Times New Roman"/>
                <w:sz w:val="20"/>
                <w:szCs w:val="20"/>
                <w:lang w:eastAsia="ru-RU"/>
              </w:rPr>
              <w:t>зависимо</w:t>
            </w:r>
            <w:r w:rsidR="00F91499" w:rsidRPr="00254675">
              <w:rPr>
                <w:rFonts w:ascii="Times New Roman" w:eastAsia="Times New Roman" w:hAnsi="Times New Roman" w:cs="Times New Roman"/>
                <w:sz w:val="20"/>
                <w:szCs w:val="20"/>
                <w:lang w:eastAsia="ru-RU"/>
              </w:rPr>
              <w:t>с</w:t>
            </w:r>
            <w:r w:rsidRPr="00254675">
              <w:rPr>
                <w:rFonts w:ascii="Times New Roman" w:eastAsia="Times New Roman" w:hAnsi="Times New Roman" w:cs="Times New Roman"/>
                <w:sz w:val="20"/>
                <w:szCs w:val="20"/>
                <w:lang w:eastAsia="ru-RU"/>
              </w:rPr>
              <w:t>ти от выбранного направления обучения</w:t>
            </w: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shd w:val="clear" w:color="auto" w:fill="EEEEEE"/>
              <w:textAlignment w:val="baseline"/>
              <w:rPr>
                <w:rFonts w:ascii="Times New Roman" w:hAnsi="Times New Roman" w:cs="Times New Roman"/>
                <w:sz w:val="20"/>
                <w:szCs w:val="20"/>
              </w:rPr>
            </w:pPr>
            <w:r w:rsidRPr="00254675">
              <w:rPr>
                <w:rFonts w:ascii="Times New Roman" w:hAnsi="Times New Roman" w:cs="Times New Roman"/>
                <w:sz w:val="20"/>
                <w:szCs w:val="20"/>
              </w:rPr>
              <w:t>Форма обучения</w:t>
            </w:r>
          </w:p>
        </w:tc>
        <w:tc>
          <w:tcPr>
            <w:tcW w:w="7654" w:type="dxa"/>
          </w:tcPr>
          <w:p w:rsidR="001B4AE5" w:rsidRPr="00254675" w:rsidRDefault="005F45C9" w:rsidP="00785A1A">
            <w:pPr>
              <w:numPr>
                <w:ilvl w:val="0"/>
                <w:numId w:val="3"/>
              </w:numPr>
              <w:shd w:val="clear" w:color="auto" w:fill="EEEEEE"/>
              <w:ind w:left="0"/>
              <w:textAlignment w:val="baseline"/>
              <w:rPr>
                <w:rFonts w:ascii="Times New Roman" w:eastAsia="Times New Roman" w:hAnsi="Times New Roman" w:cs="Times New Roman"/>
                <w:sz w:val="20"/>
                <w:szCs w:val="20"/>
                <w:lang w:eastAsia="ru-RU"/>
              </w:rPr>
            </w:pPr>
            <w:r w:rsidRPr="00254675">
              <w:rPr>
                <w:rStyle w:val="a4"/>
                <w:rFonts w:ascii="Times New Roman" w:hAnsi="Times New Roman" w:cs="Times New Roman"/>
                <w:sz w:val="20"/>
                <w:szCs w:val="20"/>
                <w:shd w:val="clear" w:color="auto" w:fill="FFFFFF"/>
              </w:rPr>
              <w:t>Формы обучения в магистратуре:</w:t>
            </w:r>
            <w:r w:rsidRPr="00254675">
              <w:rPr>
                <w:rFonts w:ascii="Times New Roman" w:hAnsi="Times New Roman" w:cs="Times New Roman"/>
                <w:sz w:val="20"/>
                <w:szCs w:val="20"/>
                <w:shd w:val="clear" w:color="auto" w:fill="FFFFFF"/>
              </w:rPr>
              <w:t> КРМУ предлагает обучение в магистратуре на платной основе и за счет средств государственного бюджета.</w:t>
            </w:r>
          </w:p>
          <w:p w:rsidR="00F91499" w:rsidRPr="00254675" w:rsidRDefault="00F91499" w:rsidP="00785A1A">
            <w:pPr>
              <w:numPr>
                <w:ilvl w:val="0"/>
                <w:numId w:val="3"/>
              </w:numPr>
              <w:shd w:val="clear" w:color="auto" w:fill="EEEEEE"/>
              <w:ind w:left="0"/>
              <w:textAlignment w:val="baseline"/>
              <w:rPr>
                <w:rFonts w:ascii="Times New Roman" w:eastAsia="Times New Roman" w:hAnsi="Times New Roman" w:cs="Times New Roman"/>
                <w:sz w:val="20"/>
                <w:szCs w:val="20"/>
                <w:lang w:eastAsia="ru-RU"/>
              </w:rPr>
            </w:pPr>
            <w:r w:rsidRPr="00254675">
              <w:rPr>
                <w:rStyle w:val="a4"/>
                <w:rFonts w:ascii="Times New Roman" w:hAnsi="Times New Roman" w:cs="Times New Roman"/>
                <w:sz w:val="20"/>
                <w:szCs w:val="20"/>
                <w:shd w:val="clear" w:color="auto" w:fill="FFFFFF"/>
              </w:rPr>
              <w:t>Форма обучения -</w:t>
            </w:r>
            <w:r w:rsidRPr="00254675">
              <w:rPr>
                <w:rFonts w:ascii="Times New Roman" w:eastAsia="Times New Roman" w:hAnsi="Times New Roman" w:cs="Times New Roman"/>
                <w:sz w:val="20"/>
                <w:szCs w:val="20"/>
                <w:lang w:eastAsia="ru-RU"/>
              </w:rPr>
              <w:t>очная</w:t>
            </w: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shd w:val="clear" w:color="auto" w:fill="EEEEEE"/>
              <w:textAlignment w:val="baseline"/>
              <w:rPr>
                <w:rFonts w:ascii="Times New Roman" w:hAnsi="Times New Roman" w:cs="Times New Roman"/>
                <w:sz w:val="20"/>
                <w:szCs w:val="20"/>
              </w:rPr>
            </w:pPr>
            <w:r w:rsidRPr="00254675">
              <w:rPr>
                <w:rFonts w:ascii="Times New Roman" w:hAnsi="Times New Roman" w:cs="Times New Roman"/>
                <w:sz w:val="20"/>
                <w:szCs w:val="20"/>
              </w:rPr>
              <w:t>Язык обучения</w:t>
            </w:r>
          </w:p>
        </w:tc>
        <w:tc>
          <w:tcPr>
            <w:tcW w:w="7654" w:type="dxa"/>
          </w:tcPr>
          <w:p w:rsidR="001B4AE5" w:rsidRPr="00254675" w:rsidRDefault="001B4AE5" w:rsidP="00785A1A">
            <w:pPr>
              <w:numPr>
                <w:ilvl w:val="0"/>
                <w:numId w:val="3"/>
              </w:numPr>
              <w:shd w:val="clear" w:color="auto" w:fill="EEEEEE"/>
              <w:ind w:left="0"/>
              <w:textAlignment w:val="baseline"/>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Русский, казахский</w:t>
            </w: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rPr>
                <w:rFonts w:ascii="Times New Roman" w:hAnsi="Times New Roman" w:cs="Times New Roman"/>
                <w:sz w:val="20"/>
                <w:szCs w:val="20"/>
              </w:rPr>
            </w:pPr>
            <w:r w:rsidRPr="00254675">
              <w:rPr>
                <w:rFonts w:ascii="Times New Roman" w:hAnsi="Times New Roman" w:cs="Times New Roman"/>
                <w:sz w:val="20"/>
                <w:szCs w:val="20"/>
              </w:rPr>
              <w:t>Кто может учиться в магистратуре</w:t>
            </w:r>
          </w:p>
        </w:tc>
        <w:tc>
          <w:tcPr>
            <w:tcW w:w="7654" w:type="dxa"/>
          </w:tcPr>
          <w:p w:rsidR="001B4AE5" w:rsidRPr="00254675" w:rsidRDefault="001B4AE5" w:rsidP="00785A1A">
            <w:pPr>
              <w:shd w:val="clear" w:color="auto" w:fill="EEEEEE"/>
              <w:textAlignment w:val="baseline"/>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В магистратуру Университета принимаются граждане РК и лица без гражданства, освоившие образовательные программы высшего образования (имеющие документ государственного образца о высшем профессиональном образовании, подтверждающий получение квалификации «бакалавр» или «дипломированный специалист).</w:t>
            </w:r>
          </w:p>
          <w:p w:rsidR="001B4AE5" w:rsidRPr="00254675" w:rsidRDefault="001B4AE5" w:rsidP="00785A1A">
            <w:pPr>
              <w:rPr>
                <w:rFonts w:ascii="Times New Roman" w:hAnsi="Times New Roman" w:cs="Times New Roman"/>
                <w:sz w:val="20"/>
                <w:szCs w:val="20"/>
              </w:rPr>
            </w:pPr>
          </w:p>
        </w:tc>
      </w:tr>
      <w:tr w:rsidR="00785A1A" w:rsidRPr="00254675" w:rsidTr="00F2426F">
        <w:tc>
          <w:tcPr>
            <w:tcW w:w="303" w:type="dxa"/>
          </w:tcPr>
          <w:p w:rsidR="005F45C9" w:rsidRPr="00254675" w:rsidRDefault="005F45C9" w:rsidP="00785A1A">
            <w:pPr>
              <w:rPr>
                <w:rFonts w:ascii="Times New Roman" w:hAnsi="Times New Roman" w:cs="Times New Roman"/>
                <w:sz w:val="20"/>
                <w:szCs w:val="20"/>
              </w:rPr>
            </w:pPr>
          </w:p>
        </w:tc>
        <w:tc>
          <w:tcPr>
            <w:tcW w:w="1790" w:type="dxa"/>
          </w:tcPr>
          <w:p w:rsidR="00FD0A28" w:rsidRPr="00254675" w:rsidRDefault="0082410A" w:rsidP="00785A1A">
            <w:pPr>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b/>
                <w:bCs/>
                <w:sz w:val="20"/>
                <w:szCs w:val="20"/>
                <w:lang w:eastAsia="ru-RU"/>
              </w:rPr>
              <w:t xml:space="preserve">Содержание </w:t>
            </w:r>
            <w:r w:rsidRPr="00254675">
              <w:rPr>
                <w:rFonts w:ascii="Times New Roman" w:eastAsia="Times New Roman" w:hAnsi="Times New Roman" w:cs="Times New Roman"/>
                <w:b/>
                <w:bCs/>
                <w:sz w:val="20"/>
                <w:szCs w:val="20"/>
                <w:lang w:eastAsia="ru-RU"/>
              </w:rPr>
              <w:lastRenderedPageBreak/>
              <w:t>образовательной программы магистратуры</w:t>
            </w:r>
            <w:r w:rsidRPr="00254675">
              <w:rPr>
                <w:rFonts w:ascii="Times New Roman" w:eastAsia="Times New Roman" w:hAnsi="Times New Roman" w:cs="Times New Roman"/>
                <w:sz w:val="20"/>
                <w:szCs w:val="20"/>
                <w:lang w:eastAsia="ru-RU"/>
              </w:rPr>
              <w:t> </w:t>
            </w:r>
          </w:p>
          <w:p w:rsidR="0082410A" w:rsidRPr="00254675" w:rsidRDefault="0082410A" w:rsidP="00785A1A">
            <w:pPr>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состоит из:</w:t>
            </w:r>
          </w:p>
          <w:p w:rsidR="005F45C9" w:rsidRPr="00254675" w:rsidRDefault="005F45C9" w:rsidP="00785A1A">
            <w:pPr>
              <w:rPr>
                <w:rFonts w:ascii="Times New Roman" w:hAnsi="Times New Roman" w:cs="Times New Roman"/>
                <w:sz w:val="20"/>
                <w:szCs w:val="20"/>
              </w:rPr>
            </w:pPr>
          </w:p>
        </w:tc>
        <w:tc>
          <w:tcPr>
            <w:tcW w:w="7654" w:type="dxa"/>
          </w:tcPr>
          <w:p w:rsidR="005F45C9" w:rsidRPr="00254675" w:rsidRDefault="005F45C9" w:rsidP="00785A1A">
            <w:pPr>
              <w:numPr>
                <w:ilvl w:val="0"/>
                <w:numId w:val="12"/>
              </w:numPr>
              <w:ind w:left="0"/>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b/>
                <w:bCs/>
                <w:i/>
                <w:iCs/>
                <w:sz w:val="20"/>
                <w:szCs w:val="20"/>
                <w:lang w:eastAsia="ru-RU"/>
              </w:rPr>
              <w:lastRenderedPageBreak/>
              <w:t>теоретического обучения</w:t>
            </w:r>
            <w:r w:rsidRPr="00254675">
              <w:rPr>
                <w:rFonts w:ascii="Times New Roman" w:eastAsia="Times New Roman" w:hAnsi="Times New Roman" w:cs="Times New Roman"/>
                <w:sz w:val="20"/>
                <w:szCs w:val="20"/>
                <w:lang w:eastAsia="ru-RU"/>
              </w:rPr>
              <w:t xml:space="preserve">, включающее изучение циклов базовых и профилирующих </w:t>
            </w:r>
            <w:r w:rsidRPr="00254675">
              <w:rPr>
                <w:rFonts w:ascii="Times New Roman" w:eastAsia="Times New Roman" w:hAnsi="Times New Roman" w:cs="Times New Roman"/>
                <w:sz w:val="20"/>
                <w:szCs w:val="20"/>
                <w:lang w:eastAsia="ru-RU"/>
              </w:rPr>
              <w:lastRenderedPageBreak/>
              <w:t>дисциплин;</w:t>
            </w:r>
          </w:p>
          <w:p w:rsidR="005F45C9" w:rsidRPr="00254675" w:rsidRDefault="005F45C9" w:rsidP="00785A1A">
            <w:pPr>
              <w:numPr>
                <w:ilvl w:val="0"/>
                <w:numId w:val="12"/>
              </w:numPr>
              <w:ind w:left="0"/>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b/>
                <w:bCs/>
                <w:i/>
                <w:iCs/>
                <w:sz w:val="20"/>
                <w:szCs w:val="20"/>
                <w:lang w:eastAsia="ru-RU"/>
              </w:rPr>
              <w:t>практической подготовки магистрантов</w:t>
            </w:r>
            <w:r w:rsidRPr="00254675">
              <w:rPr>
                <w:rFonts w:ascii="Times New Roman" w:eastAsia="Times New Roman" w:hAnsi="Times New Roman" w:cs="Times New Roman"/>
                <w:sz w:val="20"/>
                <w:szCs w:val="20"/>
                <w:lang w:eastAsia="ru-RU"/>
              </w:rPr>
              <w:t>: различные виды практик, научных или профессиональных стажировок;</w:t>
            </w:r>
          </w:p>
          <w:p w:rsidR="005F45C9" w:rsidRPr="00254675" w:rsidRDefault="005F45C9" w:rsidP="00785A1A">
            <w:pPr>
              <w:numPr>
                <w:ilvl w:val="0"/>
                <w:numId w:val="12"/>
              </w:numPr>
              <w:ind w:left="0"/>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b/>
                <w:bCs/>
                <w:i/>
                <w:iCs/>
                <w:sz w:val="20"/>
                <w:szCs w:val="20"/>
                <w:lang w:eastAsia="ru-RU"/>
              </w:rPr>
              <w:t>научно-исследовательской работы</w:t>
            </w:r>
            <w:r w:rsidRPr="00254675">
              <w:rPr>
                <w:rFonts w:ascii="Times New Roman" w:eastAsia="Times New Roman" w:hAnsi="Times New Roman" w:cs="Times New Roman"/>
                <w:sz w:val="20"/>
                <w:szCs w:val="20"/>
                <w:lang w:eastAsia="ru-RU"/>
              </w:rPr>
              <w:t>, включающую выполнение магистерской диссертации, – для научно-педагогической магистратуры, или </w:t>
            </w:r>
            <w:r w:rsidRPr="00254675">
              <w:rPr>
                <w:rFonts w:ascii="Times New Roman" w:eastAsia="Times New Roman" w:hAnsi="Times New Roman" w:cs="Times New Roman"/>
                <w:b/>
                <w:bCs/>
                <w:i/>
                <w:iCs/>
                <w:sz w:val="20"/>
                <w:szCs w:val="20"/>
                <w:lang w:eastAsia="ru-RU"/>
              </w:rPr>
              <w:t>экспериментально-исследовательской работы</w:t>
            </w:r>
            <w:r w:rsidRPr="00254675">
              <w:rPr>
                <w:rFonts w:ascii="Times New Roman" w:eastAsia="Times New Roman" w:hAnsi="Times New Roman" w:cs="Times New Roman"/>
                <w:sz w:val="20"/>
                <w:szCs w:val="20"/>
                <w:lang w:eastAsia="ru-RU"/>
              </w:rPr>
              <w:t>, включающую выполнение магистерского проекта, – для профильной магистратуры.</w:t>
            </w:r>
          </w:p>
          <w:p w:rsidR="005F45C9" w:rsidRPr="00254675" w:rsidRDefault="005F45C9" w:rsidP="00785A1A">
            <w:pPr>
              <w:numPr>
                <w:ilvl w:val="0"/>
                <w:numId w:val="12"/>
              </w:numPr>
              <w:ind w:left="0"/>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b/>
                <w:bCs/>
                <w:i/>
                <w:iCs/>
                <w:sz w:val="20"/>
                <w:szCs w:val="20"/>
                <w:lang w:eastAsia="ru-RU"/>
              </w:rPr>
              <w:t>итоговой аттестации</w:t>
            </w:r>
            <w:r w:rsidRPr="00254675">
              <w:rPr>
                <w:rFonts w:ascii="Times New Roman" w:eastAsia="Times New Roman" w:hAnsi="Times New Roman" w:cs="Times New Roman"/>
                <w:sz w:val="20"/>
                <w:szCs w:val="20"/>
                <w:lang w:eastAsia="ru-RU"/>
              </w:rPr>
              <w:t>.</w:t>
            </w:r>
          </w:p>
          <w:p w:rsidR="005F45C9" w:rsidRPr="00254675" w:rsidRDefault="005F45C9" w:rsidP="00785A1A">
            <w:pPr>
              <w:jc w:val="both"/>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 </w:t>
            </w:r>
          </w:p>
          <w:p w:rsidR="005F45C9" w:rsidRPr="00254675" w:rsidRDefault="005F45C9" w:rsidP="00785A1A">
            <w:pPr>
              <w:shd w:val="clear" w:color="auto" w:fill="EEEEEE"/>
              <w:textAlignment w:val="baseline"/>
              <w:rPr>
                <w:rFonts w:ascii="Times New Roman" w:eastAsia="Times New Roman" w:hAnsi="Times New Roman" w:cs="Times New Roman"/>
                <w:sz w:val="20"/>
                <w:szCs w:val="20"/>
                <w:lang w:eastAsia="ru-RU"/>
              </w:rPr>
            </w:pP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shd w:val="clear" w:color="auto" w:fill="EEEEEE"/>
              <w:textAlignment w:val="baseline"/>
              <w:rPr>
                <w:rFonts w:ascii="Times New Roman" w:eastAsia="Times New Roman" w:hAnsi="Times New Roman" w:cs="Times New Roman"/>
                <w:b/>
                <w:bCs/>
                <w:caps/>
                <w:sz w:val="20"/>
                <w:szCs w:val="20"/>
                <w:lang w:eastAsia="ru-RU"/>
              </w:rPr>
            </w:pPr>
            <w:r w:rsidRPr="00254675">
              <w:rPr>
                <w:rFonts w:ascii="Times New Roman" w:hAnsi="Times New Roman" w:cs="Times New Roman"/>
                <w:sz w:val="20"/>
                <w:szCs w:val="20"/>
              </w:rPr>
              <w:t xml:space="preserve">Предшествующий уровень образования на специальность </w:t>
            </w:r>
            <w:r w:rsidRPr="00254675">
              <w:rPr>
                <w:rFonts w:ascii="Times New Roman" w:eastAsia="Times New Roman" w:hAnsi="Times New Roman" w:cs="Times New Roman"/>
                <w:b/>
                <w:bCs/>
                <w:caps/>
                <w:sz w:val="20"/>
                <w:szCs w:val="20"/>
                <w:bdr w:val="none" w:sz="0" w:space="0" w:color="auto" w:frame="1"/>
                <w:lang w:eastAsia="ru-RU"/>
              </w:rPr>
              <w:t xml:space="preserve"> </w:t>
            </w:r>
            <w:r w:rsidR="005746D0" w:rsidRPr="00254675">
              <w:rPr>
                <w:rFonts w:ascii="Times New Roman" w:eastAsia="Times New Roman" w:hAnsi="Times New Roman" w:cs="Times New Roman"/>
                <w:b/>
                <w:bCs/>
                <w:caps/>
                <w:sz w:val="20"/>
                <w:szCs w:val="20"/>
                <w:bdr w:val="none" w:sz="0" w:space="0" w:color="auto" w:frame="1"/>
                <w:lang w:eastAsia="ru-RU"/>
              </w:rPr>
              <w:t>ОБЩЕСТВЕННОЕ ЗДРАВООХРАНЕНИЕ (7</w:t>
            </w:r>
            <w:r w:rsidRPr="00254675">
              <w:rPr>
                <w:rFonts w:ascii="Times New Roman" w:eastAsia="Times New Roman" w:hAnsi="Times New Roman" w:cs="Times New Roman"/>
                <w:b/>
                <w:bCs/>
                <w:caps/>
                <w:sz w:val="20"/>
                <w:szCs w:val="20"/>
                <w:bdr w:val="none" w:sz="0" w:space="0" w:color="auto" w:frame="1"/>
                <w:lang w:eastAsia="ru-RU"/>
              </w:rPr>
              <w:t>М1</w:t>
            </w:r>
            <w:r w:rsidR="005746D0" w:rsidRPr="00254675">
              <w:rPr>
                <w:rFonts w:ascii="Times New Roman" w:eastAsia="Times New Roman" w:hAnsi="Times New Roman" w:cs="Times New Roman"/>
                <w:b/>
                <w:bCs/>
                <w:caps/>
                <w:sz w:val="20"/>
                <w:szCs w:val="20"/>
                <w:bdr w:val="none" w:sz="0" w:space="0" w:color="auto" w:frame="1"/>
                <w:lang w:eastAsia="ru-RU"/>
              </w:rPr>
              <w:t>0</w:t>
            </w:r>
            <w:r w:rsidRPr="00254675">
              <w:rPr>
                <w:rFonts w:ascii="Times New Roman" w:eastAsia="Times New Roman" w:hAnsi="Times New Roman" w:cs="Times New Roman"/>
                <w:b/>
                <w:bCs/>
                <w:caps/>
                <w:sz w:val="20"/>
                <w:szCs w:val="20"/>
                <w:bdr w:val="none" w:sz="0" w:space="0" w:color="auto" w:frame="1"/>
                <w:lang w:eastAsia="ru-RU"/>
              </w:rPr>
              <w:t>10</w:t>
            </w:r>
            <w:r w:rsidR="005746D0" w:rsidRPr="00254675">
              <w:rPr>
                <w:rFonts w:ascii="Times New Roman" w:eastAsia="Times New Roman" w:hAnsi="Times New Roman" w:cs="Times New Roman"/>
                <w:b/>
                <w:bCs/>
                <w:caps/>
                <w:sz w:val="20"/>
                <w:szCs w:val="20"/>
                <w:bdr w:val="none" w:sz="0" w:space="0" w:color="auto" w:frame="1"/>
                <w:lang w:eastAsia="ru-RU"/>
              </w:rPr>
              <w:t>1</w:t>
            </w:r>
            <w:r w:rsidRPr="00254675">
              <w:rPr>
                <w:rFonts w:ascii="Times New Roman" w:eastAsia="Times New Roman" w:hAnsi="Times New Roman" w:cs="Times New Roman"/>
                <w:b/>
                <w:bCs/>
                <w:caps/>
                <w:sz w:val="20"/>
                <w:szCs w:val="20"/>
                <w:bdr w:val="none" w:sz="0" w:space="0" w:color="auto" w:frame="1"/>
                <w:lang w:eastAsia="ru-RU"/>
              </w:rPr>
              <w:t>)</w:t>
            </w:r>
          </w:p>
          <w:p w:rsidR="001B4AE5" w:rsidRPr="00254675" w:rsidRDefault="001B4AE5" w:rsidP="00785A1A">
            <w:pPr>
              <w:rPr>
                <w:rFonts w:ascii="Times New Roman" w:hAnsi="Times New Roman" w:cs="Times New Roman"/>
                <w:sz w:val="20"/>
                <w:szCs w:val="20"/>
              </w:rPr>
            </w:pPr>
          </w:p>
        </w:tc>
        <w:tc>
          <w:tcPr>
            <w:tcW w:w="7654" w:type="dxa"/>
          </w:tcPr>
          <w:p w:rsidR="001B4AE5" w:rsidRPr="00254675" w:rsidRDefault="001B4AE5" w:rsidP="00785A1A">
            <w:pPr>
              <w:rPr>
                <w:rFonts w:ascii="Times New Roman" w:hAnsi="Times New Roman" w:cs="Times New Roman"/>
                <w:sz w:val="20"/>
                <w:szCs w:val="20"/>
              </w:rPr>
            </w:pPr>
            <w:r w:rsidRPr="00254675">
              <w:rPr>
                <w:rFonts w:ascii="Times New Roman" w:eastAsia="Times New Roman" w:hAnsi="Times New Roman" w:cs="Times New Roman"/>
                <w:sz w:val="20"/>
                <w:szCs w:val="20"/>
                <w:lang w:eastAsia="ru-RU"/>
              </w:rPr>
              <w:t>Предшествующий уровень образования лиц, желающих освоить образовательные программы магистратуры: высшее профессиональное образование по специальностям</w:t>
            </w:r>
            <w:r w:rsidR="00785451">
              <w:rPr>
                <w:rFonts w:ascii="Times New Roman" w:eastAsia="Times New Roman" w:hAnsi="Times New Roman" w:cs="Times New Roman"/>
                <w:sz w:val="20"/>
                <w:szCs w:val="20"/>
                <w:lang w:eastAsia="ru-RU"/>
              </w:rPr>
              <w:t xml:space="preserve"> </w:t>
            </w:r>
            <w:bookmarkStart w:id="0" w:name="_GoBack"/>
            <w:bookmarkEnd w:id="0"/>
            <w:r w:rsidR="00785451" w:rsidRPr="00785451">
              <w:rPr>
                <w:rFonts w:ascii="Times New Roman" w:eastAsia="Times New Roman" w:hAnsi="Times New Roman" w:cs="Times New Roman"/>
                <w:sz w:val="20"/>
                <w:szCs w:val="20"/>
                <w:lang w:eastAsia="ru-RU"/>
              </w:rPr>
              <w:t>5В110200 – " Общественное здравоохранение", 5B130100 – "Общая медицина", 040100 – " Лечебное дело", 040200 – "Педиатрия", 040600 – "Восточная медицина", 5B130200 – "Стоматология", 5В110100 – "Сестринское дело", 5В110300 – " Фармация", 5В030100 – "Юриспруденция", 5В050600 – "Экономика" 5В050700 – "Менеджмент", 5В051000 – "Государственное и местное управление", 5В051300 – "Мировая экономика"</w:t>
            </w: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shd w:val="clear" w:color="auto" w:fill="EEEEEE"/>
              <w:textAlignment w:val="baseline"/>
              <w:rPr>
                <w:rFonts w:ascii="Times New Roman" w:eastAsia="Times New Roman" w:hAnsi="Times New Roman" w:cs="Times New Roman"/>
                <w:b/>
                <w:bCs/>
                <w:caps/>
                <w:sz w:val="20"/>
                <w:szCs w:val="20"/>
                <w:lang w:eastAsia="ru-RU"/>
              </w:rPr>
            </w:pPr>
            <w:r w:rsidRPr="00254675">
              <w:rPr>
                <w:rFonts w:ascii="Times New Roman" w:hAnsi="Times New Roman" w:cs="Times New Roman"/>
                <w:sz w:val="20"/>
                <w:szCs w:val="20"/>
              </w:rPr>
              <w:t xml:space="preserve">Предшествующий уровень образования на специальность </w:t>
            </w:r>
            <w:r w:rsidRPr="00254675">
              <w:rPr>
                <w:rFonts w:ascii="Times New Roman" w:eastAsia="Times New Roman" w:hAnsi="Times New Roman" w:cs="Times New Roman"/>
                <w:b/>
                <w:bCs/>
                <w:caps/>
                <w:sz w:val="20"/>
                <w:szCs w:val="20"/>
                <w:bdr w:val="none" w:sz="0" w:space="0" w:color="auto" w:frame="1"/>
                <w:lang w:eastAsia="ru-RU"/>
              </w:rPr>
              <w:t>«МЕДИЦИНА (</w:t>
            </w:r>
            <w:r w:rsidR="005746D0" w:rsidRPr="00254675">
              <w:rPr>
                <w:rFonts w:ascii="Times New Roman" w:eastAsia="Times New Roman" w:hAnsi="Times New Roman" w:cs="Times New Roman"/>
                <w:b/>
                <w:bCs/>
                <w:caps/>
                <w:sz w:val="20"/>
                <w:szCs w:val="20"/>
                <w:bdr w:val="none" w:sz="0" w:space="0" w:color="auto" w:frame="1"/>
                <w:lang w:eastAsia="ru-RU"/>
              </w:rPr>
              <w:t>7</w:t>
            </w:r>
            <w:r w:rsidRPr="00254675">
              <w:rPr>
                <w:rFonts w:ascii="Times New Roman" w:eastAsia="Times New Roman" w:hAnsi="Times New Roman" w:cs="Times New Roman"/>
                <w:b/>
                <w:bCs/>
                <w:caps/>
                <w:sz w:val="20"/>
                <w:szCs w:val="20"/>
                <w:bdr w:val="none" w:sz="0" w:space="0" w:color="auto" w:frame="1"/>
                <w:lang w:eastAsia="ru-RU"/>
              </w:rPr>
              <w:t>М1</w:t>
            </w:r>
            <w:r w:rsidR="005746D0" w:rsidRPr="00254675">
              <w:rPr>
                <w:rFonts w:ascii="Times New Roman" w:eastAsia="Times New Roman" w:hAnsi="Times New Roman" w:cs="Times New Roman"/>
                <w:b/>
                <w:bCs/>
                <w:caps/>
                <w:sz w:val="20"/>
                <w:szCs w:val="20"/>
                <w:bdr w:val="none" w:sz="0" w:space="0" w:color="auto" w:frame="1"/>
                <w:lang w:eastAsia="ru-RU"/>
              </w:rPr>
              <w:t>0</w:t>
            </w:r>
            <w:r w:rsidRPr="00254675">
              <w:rPr>
                <w:rFonts w:ascii="Times New Roman" w:eastAsia="Times New Roman" w:hAnsi="Times New Roman" w:cs="Times New Roman"/>
                <w:b/>
                <w:bCs/>
                <w:caps/>
                <w:sz w:val="20"/>
                <w:szCs w:val="20"/>
                <w:bdr w:val="none" w:sz="0" w:space="0" w:color="auto" w:frame="1"/>
                <w:lang w:eastAsia="ru-RU"/>
              </w:rPr>
              <w:t>10</w:t>
            </w:r>
            <w:r w:rsidR="005746D0" w:rsidRPr="00254675">
              <w:rPr>
                <w:rFonts w:ascii="Times New Roman" w:eastAsia="Times New Roman" w:hAnsi="Times New Roman" w:cs="Times New Roman"/>
                <w:b/>
                <w:bCs/>
                <w:caps/>
                <w:sz w:val="20"/>
                <w:szCs w:val="20"/>
                <w:bdr w:val="none" w:sz="0" w:space="0" w:color="auto" w:frame="1"/>
                <w:lang w:eastAsia="ru-RU"/>
              </w:rPr>
              <w:t>2</w:t>
            </w:r>
            <w:r w:rsidRPr="00254675">
              <w:rPr>
                <w:rFonts w:ascii="Times New Roman" w:eastAsia="Times New Roman" w:hAnsi="Times New Roman" w:cs="Times New Roman"/>
                <w:b/>
                <w:bCs/>
                <w:caps/>
                <w:sz w:val="20"/>
                <w:szCs w:val="20"/>
                <w:bdr w:val="none" w:sz="0" w:space="0" w:color="auto" w:frame="1"/>
                <w:lang w:eastAsia="ru-RU"/>
              </w:rPr>
              <w:t>)</w:t>
            </w:r>
          </w:p>
          <w:p w:rsidR="001B4AE5" w:rsidRPr="00254675" w:rsidRDefault="001B4AE5" w:rsidP="00785A1A">
            <w:pPr>
              <w:rPr>
                <w:rFonts w:ascii="Times New Roman" w:hAnsi="Times New Roman" w:cs="Times New Roman"/>
                <w:sz w:val="20"/>
                <w:szCs w:val="20"/>
              </w:rPr>
            </w:pPr>
          </w:p>
        </w:tc>
        <w:tc>
          <w:tcPr>
            <w:tcW w:w="7654" w:type="dxa"/>
          </w:tcPr>
          <w:p w:rsidR="001B4AE5" w:rsidRPr="00254675" w:rsidRDefault="001B4AE5" w:rsidP="00785A1A">
            <w:pPr>
              <w:shd w:val="clear" w:color="auto" w:fill="EEEEEE"/>
              <w:textAlignment w:val="baseline"/>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Предшествующий уровень образования лиц, желающих освоить образовательные программы магистратуры: высшее профессиональное образование по специальностям: 5B130100 — «Общая медицина», 040100 – «Лечебное дело», 040200 – «Педиатрия», 040600 – «Восточная медицина», 5B130200 — «Стоматология», 5В110400 — «Медико-профилактическое дело.</w:t>
            </w:r>
          </w:p>
          <w:p w:rsidR="001B4AE5" w:rsidRPr="00254675" w:rsidRDefault="001B4AE5" w:rsidP="00785A1A">
            <w:pPr>
              <w:shd w:val="clear" w:color="auto" w:fill="EEEEEE"/>
              <w:textAlignment w:val="baseline"/>
              <w:rPr>
                <w:rFonts w:ascii="Times New Roman" w:eastAsia="Times New Roman" w:hAnsi="Times New Roman" w:cs="Times New Roman"/>
                <w:b/>
                <w:bCs/>
                <w:caps/>
                <w:sz w:val="20"/>
                <w:szCs w:val="20"/>
                <w:lang w:eastAsia="ru-RU"/>
              </w:rPr>
            </w:pPr>
          </w:p>
          <w:p w:rsidR="001B4AE5" w:rsidRPr="00254675" w:rsidRDefault="001B4AE5" w:rsidP="00785A1A">
            <w:pPr>
              <w:rPr>
                <w:rFonts w:ascii="Times New Roman" w:hAnsi="Times New Roman" w:cs="Times New Roman"/>
                <w:sz w:val="20"/>
                <w:szCs w:val="20"/>
              </w:rPr>
            </w:pPr>
          </w:p>
        </w:tc>
      </w:tr>
      <w:tr w:rsidR="00F91499" w:rsidRPr="00254675" w:rsidTr="00F2426F">
        <w:tc>
          <w:tcPr>
            <w:tcW w:w="303" w:type="dxa"/>
          </w:tcPr>
          <w:p w:rsidR="00F91499" w:rsidRPr="00254675" w:rsidRDefault="00F91499" w:rsidP="00785A1A">
            <w:pPr>
              <w:rPr>
                <w:rFonts w:ascii="Times New Roman" w:hAnsi="Times New Roman" w:cs="Times New Roman"/>
                <w:sz w:val="20"/>
                <w:szCs w:val="20"/>
              </w:rPr>
            </w:pPr>
          </w:p>
        </w:tc>
        <w:tc>
          <w:tcPr>
            <w:tcW w:w="1790" w:type="dxa"/>
          </w:tcPr>
          <w:p w:rsidR="00F91499" w:rsidRPr="00254675" w:rsidRDefault="00F91499" w:rsidP="00785A1A">
            <w:pPr>
              <w:shd w:val="clear" w:color="auto" w:fill="EEEEEE"/>
              <w:textAlignment w:val="baseline"/>
              <w:rPr>
                <w:rFonts w:ascii="Times New Roman" w:hAnsi="Times New Roman" w:cs="Times New Roman"/>
                <w:sz w:val="20"/>
                <w:szCs w:val="20"/>
              </w:rPr>
            </w:pPr>
            <w:r w:rsidRPr="00254675">
              <w:rPr>
                <w:rFonts w:ascii="Times New Roman" w:hAnsi="Times New Roman" w:cs="Times New Roman"/>
                <w:sz w:val="20"/>
                <w:szCs w:val="20"/>
              </w:rPr>
              <w:t>Как проводится прием в магистратуру? Какие вступительные экзамены сдают поступающие в магистратуру?</w:t>
            </w:r>
          </w:p>
        </w:tc>
        <w:tc>
          <w:tcPr>
            <w:tcW w:w="7654" w:type="dxa"/>
          </w:tcPr>
          <w:p w:rsidR="000D11E8" w:rsidRPr="00254675" w:rsidRDefault="00F91499" w:rsidP="000D11E8">
            <w:pPr>
              <w:ind w:firstLine="708"/>
              <w:jc w:val="both"/>
              <w:rPr>
                <w:rFonts w:ascii="Times New Roman" w:hAnsi="Times New Roman" w:cs="Times New Roman"/>
                <w:sz w:val="20"/>
                <w:szCs w:val="20"/>
              </w:rPr>
            </w:pPr>
            <w:r w:rsidRPr="00254675">
              <w:rPr>
                <w:rFonts w:ascii="Times New Roman" w:hAnsi="Times New Roman" w:cs="Times New Roman"/>
                <w:sz w:val="20"/>
                <w:szCs w:val="20"/>
              </w:rPr>
              <w:t>Прием лиц в магистратуру осуществляется на конкурсной основе по результатам комплексного тестирования</w:t>
            </w:r>
            <w:r w:rsidR="000D11E8" w:rsidRPr="00254675">
              <w:rPr>
                <w:rFonts w:ascii="Times New Roman" w:hAnsi="Times New Roman" w:cs="Times New Roman"/>
                <w:sz w:val="20"/>
                <w:szCs w:val="20"/>
              </w:rPr>
              <w:t>,</w:t>
            </w:r>
            <w:r w:rsidR="000D11E8" w:rsidRPr="00254675">
              <w:rPr>
                <w:color w:val="000000"/>
                <w:sz w:val="28"/>
              </w:rPr>
              <w:t xml:space="preserve"> </w:t>
            </w:r>
            <w:r w:rsidR="000D11E8" w:rsidRPr="00254675">
              <w:rPr>
                <w:rFonts w:ascii="Times New Roman" w:hAnsi="Times New Roman" w:cs="Times New Roman"/>
                <w:color w:val="000000"/>
                <w:sz w:val="20"/>
                <w:szCs w:val="20"/>
              </w:rPr>
              <w:t>включающее тест по иностранному языку (по выбору английский, немецкий, французский), тест по профилю групп образовательных программ, тест на определение готовности к обучению по выбору на казахском или русском языке.</w:t>
            </w:r>
          </w:p>
          <w:p w:rsidR="00B0701A" w:rsidRPr="00254675" w:rsidRDefault="00B0701A" w:rsidP="00F91499">
            <w:pPr>
              <w:pStyle w:val="a9"/>
              <w:ind w:firstLine="708"/>
              <w:jc w:val="both"/>
              <w:rPr>
                <w:rFonts w:ascii="Times New Roman" w:hAnsi="Times New Roman" w:cs="Times New Roman"/>
                <w:sz w:val="20"/>
                <w:szCs w:val="20"/>
              </w:rPr>
            </w:pPr>
            <w:r w:rsidRPr="00254675">
              <w:rPr>
                <w:rFonts w:ascii="Times New Roman" w:hAnsi="Times New Roman" w:cs="Times New Roman"/>
                <w:sz w:val="20"/>
                <w:szCs w:val="20"/>
              </w:rPr>
              <w:t>Тест по профилю групп образовательных программ включает следующие дисциплины:</w:t>
            </w:r>
          </w:p>
          <w:p w:rsidR="00F91499" w:rsidRPr="00254675" w:rsidRDefault="00B0701A" w:rsidP="00F91499">
            <w:pPr>
              <w:pStyle w:val="a9"/>
              <w:ind w:firstLine="708"/>
              <w:jc w:val="both"/>
              <w:rPr>
                <w:rFonts w:ascii="Times New Roman" w:hAnsi="Times New Roman" w:cs="Times New Roman"/>
                <w:sz w:val="20"/>
                <w:szCs w:val="20"/>
              </w:rPr>
            </w:pPr>
            <w:r w:rsidRPr="00254675">
              <w:rPr>
                <w:rFonts w:ascii="Times New Roman" w:hAnsi="Times New Roman" w:cs="Times New Roman"/>
                <w:sz w:val="20"/>
                <w:szCs w:val="20"/>
              </w:rPr>
              <w:t>по специальности:</w:t>
            </w:r>
            <w:r w:rsidR="00F91499" w:rsidRPr="00254675">
              <w:rPr>
                <w:rFonts w:ascii="Times New Roman" w:hAnsi="Times New Roman" w:cs="Times New Roman"/>
                <w:sz w:val="20"/>
                <w:szCs w:val="20"/>
              </w:rPr>
              <w:t xml:space="preserve"> </w:t>
            </w:r>
            <w:r w:rsidRPr="00254675">
              <w:rPr>
                <w:rFonts w:ascii="Times New Roman" w:hAnsi="Times New Roman" w:cs="Times New Roman"/>
                <w:sz w:val="20"/>
                <w:szCs w:val="20"/>
              </w:rPr>
              <w:t xml:space="preserve">общественное здравоохранение – </w:t>
            </w:r>
            <w:proofErr w:type="spellStart"/>
            <w:r w:rsidRPr="00254675">
              <w:rPr>
                <w:rFonts w:ascii="Times New Roman" w:hAnsi="Times New Roman" w:cs="Times New Roman"/>
                <w:sz w:val="20"/>
                <w:szCs w:val="20"/>
              </w:rPr>
              <w:t>биостатистика</w:t>
            </w:r>
            <w:proofErr w:type="spellEnd"/>
            <w:r w:rsidRPr="00254675">
              <w:rPr>
                <w:rFonts w:ascii="Times New Roman" w:hAnsi="Times New Roman" w:cs="Times New Roman"/>
                <w:sz w:val="20"/>
                <w:szCs w:val="20"/>
              </w:rPr>
              <w:t xml:space="preserve"> и общественное здравоохранение; по специальности медицина – </w:t>
            </w:r>
            <w:proofErr w:type="spellStart"/>
            <w:r w:rsidRPr="00254675">
              <w:rPr>
                <w:rFonts w:ascii="Times New Roman" w:hAnsi="Times New Roman" w:cs="Times New Roman"/>
                <w:sz w:val="20"/>
                <w:szCs w:val="20"/>
              </w:rPr>
              <w:t>биостатистика</w:t>
            </w:r>
            <w:proofErr w:type="spellEnd"/>
            <w:r w:rsidRPr="00254675">
              <w:rPr>
                <w:rFonts w:ascii="Times New Roman" w:hAnsi="Times New Roman" w:cs="Times New Roman"/>
                <w:sz w:val="20"/>
                <w:szCs w:val="20"/>
              </w:rPr>
              <w:t xml:space="preserve"> и доказательная медицина.</w:t>
            </w:r>
          </w:p>
          <w:p w:rsidR="00F91499" w:rsidRPr="00254675" w:rsidRDefault="00F91499" w:rsidP="00785A1A">
            <w:pPr>
              <w:shd w:val="clear" w:color="auto" w:fill="EEEEEE"/>
              <w:textAlignment w:val="baseline"/>
              <w:rPr>
                <w:rFonts w:ascii="Times New Roman" w:eastAsia="Times New Roman" w:hAnsi="Times New Roman" w:cs="Times New Roman"/>
                <w:sz w:val="20"/>
                <w:szCs w:val="20"/>
                <w:lang w:eastAsia="ru-RU"/>
              </w:rPr>
            </w:pP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shd w:val="clear" w:color="auto" w:fill="EEEEEE"/>
              <w:textAlignment w:val="baseline"/>
              <w:rPr>
                <w:rFonts w:ascii="Times New Roman" w:hAnsi="Times New Roman" w:cs="Times New Roman"/>
                <w:sz w:val="20"/>
                <w:szCs w:val="20"/>
              </w:rPr>
            </w:pPr>
            <w:r w:rsidRPr="00254675">
              <w:rPr>
                <w:rFonts w:ascii="Times New Roman" w:hAnsi="Times New Roman" w:cs="Times New Roman"/>
                <w:sz w:val="20"/>
                <w:szCs w:val="20"/>
              </w:rPr>
              <w:t xml:space="preserve">Какие предметы сдают при поступлении на </w:t>
            </w:r>
            <w:r w:rsidR="005746D0" w:rsidRPr="00254675">
              <w:rPr>
                <w:rFonts w:ascii="Times New Roman" w:hAnsi="Times New Roman" w:cs="Times New Roman"/>
                <w:sz w:val="20"/>
                <w:szCs w:val="20"/>
              </w:rPr>
              <w:t>с</w:t>
            </w:r>
            <w:r w:rsidRPr="00254675">
              <w:rPr>
                <w:rFonts w:ascii="Times New Roman" w:hAnsi="Times New Roman" w:cs="Times New Roman"/>
                <w:sz w:val="20"/>
                <w:szCs w:val="20"/>
              </w:rPr>
              <w:t>пециальность Общественное здравоохранение</w:t>
            </w:r>
          </w:p>
        </w:tc>
        <w:tc>
          <w:tcPr>
            <w:tcW w:w="7654" w:type="dxa"/>
          </w:tcPr>
          <w:p w:rsidR="007D3192" w:rsidRPr="00254675" w:rsidRDefault="007D3192" w:rsidP="00785A1A">
            <w:pPr>
              <w:pStyle w:val="beforelist"/>
              <w:spacing w:before="0" w:beforeAutospacing="0" w:after="0" w:afterAutospacing="0"/>
              <w:jc w:val="both"/>
              <w:textAlignment w:val="baseline"/>
              <w:rPr>
                <w:b/>
                <w:bCs/>
                <w:caps/>
                <w:spacing w:val="8"/>
                <w:sz w:val="20"/>
                <w:szCs w:val="20"/>
              </w:rPr>
            </w:pPr>
            <w:r w:rsidRPr="00254675">
              <w:rPr>
                <w:b/>
                <w:bCs/>
                <w:caps/>
                <w:spacing w:val="8"/>
                <w:sz w:val="20"/>
                <w:szCs w:val="20"/>
                <w:bdr w:val="none" w:sz="0" w:space="0" w:color="auto" w:frame="1"/>
              </w:rPr>
              <w:t>ПО ОБРАЗОВАТЕЛЬНОЙ ПРОГРАММЕ «ОБЩЕСТВЕННОЕ ЗДРАВООХРАНЕНИЕ»:</w:t>
            </w:r>
          </w:p>
          <w:p w:rsidR="007D3192" w:rsidRPr="00254675" w:rsidRDefault="007D3192" w:rsidP="00785A1A">
            <w:pPr>
              <w:numPr>
                <w:ilvl w:val="0"/>
                <w:numId w:val="8"/>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 xml:space="preserve">1-я профильная дисциплина КТ – </w:t>
            </w:r>
            <w:proofErr w:type="spellStart"/>
            <w:r w:rsidRPr="00254675">
              <w:rPr>
                <w:rFonts w:ascii="Times New Roman" w:eastAsia="Times New Roman" w:hAnsi="Times New Roman" w:cs="Times New Roman"/>
                <w:spacing w:val="8"/>
                <w:sz w:val="20"/>
                <w:szCs w:val="20"/>
                <w:lang w:eastAsia="ru-RU"/>
              </w:rPr>
              <w:t>Биостатистика</w:t>
            </w:r>
            <w:proofErr w:type="spellEnd"/>
            <w:r w:rsidRPr="00254675">
              <w:rPr>
                <w:rFonts w:ascii="Times New Roman" w:eastAsia="Times New Roman" w:hAnsi="Times New Roman" w:cs="Times New Roman"/>
                <w:spacing w:val="8"/>
                <w:sz w:val="20"/>
                <w:szCs w:val="20"/>
                <w:lang w:eastAsia="ru-RU"/>
              </w:rPr>
              <w:t>,</w:t>
            </w:r>
          </w:p>
          <w:p w:rsidR="007D3192" w:rsidRPr="00254675" w:rsidRDefault="007D3192" w:rsidP="00785A1A">
            <w:pPr>
              <w:numPr>
                <w:ilvl w:val="0"/>
                <w:numId w:val="8"/>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2-я профильная дисциплина КТ – Общественное здравоохранение.</w:t>
            </w:r>
          </w:p>
          <w:p w:rsidR="001B4AE5" w:rsidRPr="00254675" w:rsidRDefault="001B4AE5" w:rsidP="00785A1A">
            <w:pPr>
              <w:shd w:val="clear" w:color="auto" w:fill="EEEEEE"/>
              <w:textAlignment w:val="baseline"/>
              <w:rPr>
                <w:rFonts w:ascii="Times New Roman" w:eastAsia="Times New Roman" w:hAnsi="Times New Roman" w:cs="Times New Roman"/>
                <w:sz w:val="20"/>
                <w:szCs w:val="20"/>
                <w:lang w:eastAsia="ru-RU"/>
              </w:rPr>
            </w:pP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shd w:val="clear" w:color="auto" w:fill="EEEEEE"/>
              <w:textAlignment w:val="baseline"/>
              <w:rPr>
                <w:rFonts w:ascii="Times New Roman" w:hAnsi="Times New Roman" w:cs="Times New Roman"/>
                <w:sz w:val="20"/>
                <w:szCs w:val="20"/>
              </w:rPr>
            </w:pPr>
            <w:r w:rsidRPr="00254675">
              <w:rPr>
                <w:rFonts w:ascii="Times New Roman" w:hAnsi="Times New Roman" w:cs="Times New Roman"/>
                <w:sz w:val="20"/>
                <w:szCs w:val="20"/>
              </w:rPr>
              <w:t>Какие предметы сдают при поступлении на специально</w:t>
            </w:r>
            <w:r w:rsidR="005746D0" w:rsidRPr="00254675">
              <w:rPr>
                <w:rFonts w:ascii="Times New Roman" w:hAnsi="Times New Roman" w:cs="Times New Roman"/>
                <w:sz w:val="20"/>
                <w:szCs w:val="20"/>
              </w:rPr>
              <w:t>с</w:t>
            </w:r>
            <w:r w:rsidRPr="00254675">
              <w:rPr>
                <w:rFonts w:ascii="Times New Roman" w:hAnsi="Times New Roman" w:cs="Times New Roman"/>
                <w:sz w:val="20"/>
                <w:szCs w:val="20"/>
              </w:rPr>
              <w:t>ть медицина</w:t>
            </w:r>
          </w:p>
        </w:tc>
        <w:tc>
          <w:tcPr>
            <w:tcW w:w="7654" w:type="dxa"/>
          </w:tcPr>
          <w:p w:rsidR="007D3192" w:rsidRPr="00254675" w:rsidRDefault="007D3192" w:rsidP="00785A1A">
            <w:pPr>
              <w:jc w:val="both"/>
              <w:textAlignment w:val="baseline"/>
              <w:rPr>
                <w:rFonts w:ascii="Times New Roman" w:eastAsia="Times New Roman" w:hAnsi="Times New Roman" w:cs="Times New Roman"/>
                <w:b/>
                <w:bCs/>
                <w:caps/>
                <w:spacing w:val="8"/>
                <w:sz w:val="20"/>
                <w:szCs w:val="20"/>
                <w:lang w:eastAsia="ru-RU"/>
              </w:rPr>
            </w:pPr>
            <w:r w:rsidRPr="00254675">
              <w:rPr>
                <w:rFonts w:ascii="Times New Roman" w:eastAsia="Times New Roman" w:hAnsi="Times New Roman" w:cs="Times New Roman"/>
                <w:b/>
                <w:bCs/>
                <w:caps/>
                <w:spacing w:val="8"/>
                <w:sz w:val="20"/>
                <w:szCs w:val="20"/>
                <w:bdr w:val="none" w:sz="0" w:space="0" w:color="auto" w:frame="1"/>
                <w:lang w:eastAsia="ru-RU"/>
              </w:rPr>
              <w:t>ПО ОБРАЗОВАТЕЛЬНОЙ ПРОГРАММЕ «МЕДИЦИНА»:</w:t>
            </w:r>
          </w:p>
          <w:p w:rsidR="007D3192" w:rsidRPr="00254675" w:rsidRDefault="007D3192" w:rsidP="00785A1A">
            <w:pPr>
              <w:numPr>
                <w:ilvl w:val="0"/>
                <w:numId w:val="7"/>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 xml:space="preserve">1-я профильная дисциплина КТ – </w:t>
            </w:r>
            <w:proofErr w:type="spellStart"/>
            <w:r w:rsidRPr="00254675">
              <w:rPr>
                <w:rFonts w:ascii="Times New Roman" w:eastAsia="Times New Roman" w:hAnsi="Times New Roman" w:cs="Times New Roman"/>
                <w:spacing w:val="8"/>
                <w:sz w:val="20"/>
                <w:szCs w:val="20"/>
                <w:lang w:eastAsia="ru-RU"/>
              </w:rPr>
              <w:t>Биостатистика</w:t>
            </w:r>
            <w:proofErr w:type="spellEnd"/>
            <w:r w:rsidRPr="00254675">
              <w:rPr>
                <w:rFonts w:ascii="Times New Roman" w:eastAsia="Times New Roman" w:hAnsi="Times New Roman" w:cs="Times New Roman"/>
                <w:spacing w:val="8"/>
                <w:sz w:val="20"/>
                <w:szCs w:val="20"/>
                <w:lang w:eastAsia="ru-RU"/>
              </w:rPr>
              <w:t>,</w:t>
            </w:r>
          </w:p>
          <w:p w:rsidR="007D3192" w:rsidRPr="00254675" w:rsidRDefault="007D3192" w:rsidP="00785A1A">
            <w:pPr>
              <w:numPr>
                <w:ilvl w:val="0"/>
                <w:numId w:val="7"/>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2-я профильная дисциплина КТ – Доказательная медицина;</w:t>
            </w:r>
          </w:p>
          <w:p w:rsidR="001B4AE5" w:rsidRPr="00254675" w:rsidRDefault="001B4AE5" w:rsidP="00785A1A">
            <w:pPr>
              <w:shd w:val="clear" w:color="auto" w:fill="EEEEEE"/>
              <w:textAlignment w:val="baseline"/>
              <w:rPr>
                <w:rFonts w:ascii="Times New Roman" w:eastAsia="Times New Roman" w:hAnsi="Times New Roman" w:cs="Times New Roman"/>
                <w:sz w:val="20"/>
                <w:szCs w:val="20"/>
                <w:lang w:eastAsia="ru-RU"/>
              </w:rPr>
            </w:pP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1B4AE5" w:rsidRPr="00254675" w:rsidRDefault="001B4AE5" w:rsidP="00785A1A">
            <w:pPr>
              <w:shd w:val="clear" w:color="auto" w:fill="EEEEEE"/>
              <w:textAlignment w:val="baseline"/>
              <w:rPr>
                <w:rFonts w:ascii="Times New Roman" w:hAnsi="Times New Roman" w:cs="Times New Roman"/>
                <w:sz w:val="20"/>
                <w:szCs w:val="20"/>
              </w:rPr>
            </w:pPr>
            <w:r w:rsidRPr="00254675">
              <w:rPr>
                <w:rFonts w:ascii="Times New Roman" w:hAnsi="Times New Roman" w:cs="Times New Roman"/>
                <w:sz w:val="20"/>
                <w:szCs w:val="20"/>
              </w:rPr>
              <w:t>Когда начинается прием заявлений</w:t>
            </w:r>
          </w:p>
        </w:tc>
        <w:tc>
          <w:tcPr>
            <w:tcW w:w="7654" w:type="dxa"/>
          </w:tcPr>
          <w:p w:rsidR="001B4AE5" w:rsidRPr="00254675" w:rsidRDefault="001B4AE5" w:rsidP="00785A1A">
            <w:pPr>
              <w:numPr>
                <w:ilvl w:val="0"/>
                <w:numId w:val="2"/>
              </w:numPr>
              <w:shd w:val="clear" w:color="auto" w:fill="EEEEEE"/>
              <w:ind w:left="0"/>
              <w:textAlignment w:val="baseline"/>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Срок приема заявлений с 3 по 25 июля календарного года.</w:t>
            </w:r>
          </w:p>
          <w:p w:rsidR="001B4AE5" w:rsidRPr="00254675" w:rsidRDefault="001B4AE5" w:rsidP="00785A1A">
            <w:pPr>
              <w:numPr>
                <w:ilvl w:val="0"/>
                <w:numId w:val="2"/>
              </w:numPr>
              <w:shd w:val="clear" w:color="auto" w:fill="EEEEEE"/>
              <w:ind w:left="0"/>
              <w:textAlignment w:val="baseline"/>
              <w:rPr>
                <w:rFonts w:ascii="Times New Roman" w:eastAsia="Times New Roman" w:hAnsi="Times New Roman" w:cs="Times New Roman"/>
                <w:sz w:val="20"/>
                <w:szCs w:val="20"/>
                <w:lang w:eastAsia="ru-RU"/>
              </w:rPr>
            </w:pPr>
          </w:p>
        </w:tc>
      </w:tr>
      <w:tr w:rsidR="00785A1A" w:rsidRPr="00254675" w:rsidTr="00F2426F">
        <w:tc>
          <w:tcPr>
            <w:tcW w:w="303" w:type="dxa"/>
          </w:tcPr>
          <w:p w:rsidR="001B4AE5" w:rsidRPr="00254675" w:rsidRDefault="001B4AE5" w:rsidP="00785A1A">
            <w:pPr>
              <w:rPr>
                <w:rFonts w:ascii="Times New Roman" w:hAnsi="Times New Roman" w:cs="Times New Roman"/>
                <w:sz w:val="20"/>
                <w:szCs w:val="20"/>
              </w:rPr>
            </w:pPr>
          </w:p>
        </w:tc>
        <w:tc>
          <w:tcPr>
            <w:tcW w:w="1790" w:type="dxa"/>
          </w:tcPr>
          <w:p w:rsidR="005746D0" w:rsidRPr="00254675" w:rsidRDefault="001B4AE5" w:rsidP="00785A1A">
            <w:pPr>
              <w:shd w:val="clear" w:color="auto" w:fill="EEEEEE"/>
              <w:textAlignment w:val="baseline"/>
              <w:rPr>
                <w:rFonts w:ascii="Times New Roman" w:hAnsi="Times New Roman" w:cs="Times New Roman"/>
                <w:sz w:val="20"/>
                <w:szCs w:val="20"/>
              </w:rPr>
            </w:pPr>
            <w:r w:rsidRPr="00254675">
              <w:rPr>
                <w:rFonts w:ascii="Times New Roman" w:hAnsi="Times New Roman" w:cs="Times New Roman"/>
                <w:sz w:val="20"/>
                <w:szCs w:val="20"/>
              </w:rPr>
              <w:t>Когда проводится комплексное тестирование</w:t>
            </w:r>
            <w:r w:rsidR="005746D0" w:rsidRPr="00254675">
              <w:rPr>
                <w:rFonts w:ascii="Times New Roman" w:hAnsi="Times New Roman" w:cs="Times New Roman"/>
                <w:sz w:val="20"/>
                <w:szCs w:val="20"/>
              </w:rPr>
              <w:t xml:space="preserve">, </w:t>
            </w:r>
          </w:p>
          <w:p w:rsidR="001B4AE5" w:rsidRPr="00254675" w:rsidRDefault="005746D0" w:rsidP="00785A1A">
            <w:pPr>
              <w:shd w:val="clear" w:color="auto" w:fill="EEEEEE"/>
              <w:textAlignment w:val="baseline"/>
              <w:rPr>
                <w:rFonts w:ascii="Times New Roman" w:hAnsi="Times New Roman" w:cs="Times New Roman"/>
                <w:sz w:val="20"/>
                <w:szCs w:val="20"/>
              </w:rPr>
            </w:pPr>
            <w:r w:rsidRPr="00254675">
              <w:rPr>
                <w:rFonts w:ascii="Times New Roman" w:hAnsi="Times New Roman" w:cs="Times New Roman"/>
                <w:sz w:val="20"/>
                <w:szCs w:val="20"/>
              </w:rPr>
              <w:t>зачисление</w:t>
            </w:r>
          </w:p>
        </w:tc>
        <w:tc>
          <w:tcPr>
            <w:tcW w:w="7654" w:type="dxa"/>
          </w:tcPr>
          <w:p w:rsidR="005746D0" w:rsidRPr="00254675" w:rsidRDefault="001B4AE5" w:rsidP="00785A1A">
            <w:pPr>
              <w:shd w:val="clear" w:color="auto" w:fill="EEEEEE"/>
              <w:textAlignment w:val="baseline"/>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 xml:space="preserve">Комплексное тестирование проводится с 8 по 16 августа календарного года, </w:t>
            </w:r>
          </w:p>
          <w:p w:rsidR="001B4AE5" w:rsidRPr="00254675" w:rsidRDefault="001B4AE5" w:rsidP="00785A1A">
            <w:pPr>
              <w:shd w:val="clear" w:color="auto" w:fill="EEEEEE"/>
              <w:textAlignment w:val="baseline"/>
              <w:rPr>
                <w:rFonts w:ascii="Times New Roman" w:eastAsia="Times New Roman" w:hAnsi="Times New Roman" w:cs="Times New Roman"/>
                <w:sz w:val="20"/>
                <w:szCs w:val="20"/>
                <w:lang w:eastAsia="ru-RU"/>
              </w:rPr>
            </w:pPr>
            <w:r w:rsidRPr="00254675">
              <w:rPr>
                <w:rFonts w:ascii="Times New Roman" w:eastAsia="Times New Roman" w:hAnsi="Times New Roman" w:cs="Times New Roman"/>
                <w:sz w:val="20"/>
                <w:szCs w:val="20"/>
                <w:lang w:eastAsia="ru-RU"/>
              </w:rPr>
              <w:t>зачисление – до 28 августа календарного года.</w:t>
            </w:r>
          </w:p>
          <w:p w:rsidR="001B4AE5" w:rsidRPr="00254675" w:rsidRDefault="001B4AE5" w:rsidP="00785A1A">
            <w:pPr>
              <w:shd w:val="clear" w:color="auto" w:fill="EEEEEE"/>
              <w:textAlignment w:val="baseline"/>
              <w:rPr>
                <w:rFonts w:ascii="Times New Roman" w:eastAsia="Times New Roman" w:hAnsi="Times New Roman" w:cs="Times New Roman"/>
                <w:sz w:val="20"/>
                <w:szCs w:val="20"/>
                <w:lang w:eastAsia="ru-RU"/>
              </w:rPr>
            </w:pPr>
          </w:p>
        </w:tc>
      </w:tr>
      <w:tr w:rsidR="00785A1A" w:rsidRPr="00254675" w:rsidTr="00F2426F">
        <w:tc>
          <w:tcPr>
            <w:tcW w:w="303" w:type="dxa"/>
          </w:tcPr>
          <w:p w:rsidR="00F4307C" w:rsidRPr="00254675" w:rsidRDefault="00F4307C" w:rsidP="00785A1A">
            <w:pPr>
              <w:rPr>
                <w:rFonts w:ascii="Times New Roman" w:hAnsi="Times New Roman" w:cs="Times New Roman"/>
                <w:sz w:val="20"/>
                <w:szCs w:val="20"/>
              </w:rPr>
            </w:pPr>
          </w:p>
        </w:tc>
        <w:tc>
          <w:tcPr>
            <w:tcW w:w="1790" w:type="dxa"/>
          </w:tcPr>
          <w:p w:rsidR="00F4307C" w:rsidRPr="00254675" w:rsidRDefault="005746D0" w:rsidP="00785A1A">
            <w:pPr>
              <w:numPr>
                <w:ilvl w:val="0"/>
                <w:numId w:val="3"/>
              </w:numPr>
              <w:shd w:val="clear" w:color="auto" w:fill="EEEEEE"/>
              <w:ind w:left="0"/>
              <w:textAlignment w:val="baseline"/>
              <w:rPr>
                <w:rFonts w:ascii="Times New Roman" w:hAnsi="Times New Roman" w:cs="Times New Roman"/>
                <w:sz w:val="20"/>
                <w:szCs w:val="20"/>
              </w:rPr>
            </w:pPr>
            <w:r w:rsidRPr="00254675">
              <w:rPr>
                <w:rFonts w:ascii="Times New Roman" w:hAnsi="Times New Roman" w:cs="Times New Roman"/>
                <w:sz w:val="20"/>
                <w:szCs w:val="20"/>
              </w:rPr>
              <w:t>Какой перечень документов необходим для приема в магистратуру</w:t>
            </w:r>
          </w:p>
        </w:tc>
        <w:tc>
          <w:tcPr>
            <w:tcW w:w="7654" w:type="dxa"/>
          </w:tcPr>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заявление на имя ректора;</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сертификат о сдаче комплексного тестирования;</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копию диплома о высшем образовании (или эквивалент) и копия приложения к диплому (</w:t>
            </w:r>
            <w:proofErr w:type="spellStart"/>
            <w:r w:rsidRPr="00254675">
              <w:rPr>
                <w:rFonts w:ascii="Times New Roman" w:eastAsia="Times New Roman" w:hAnsi="Times New Roman" w:cs="Times New Roman"/>
                <w:spacing w:val="8"/>
                <w:sz w:val="20"/>
                <w:szCs w:val="20"/>
                <w:lang w:eastAsia="ru-RU"/>
              </w:rPr>
              <w:t>транскрипт</w:t>
            </w:r>
            <w:proofErr w:type="spellEnd"/>
            <w:r w:rsidRPr="00254675">
              <w:rPr>
                <w:rFonts w:ascii="Times New Roman" w:eastAsia="Times New Roman" w:hAnsi="Times New Roman" w:cs="Times New Roman"/>
                <w:spacing w:val="8"/>
                <w:sz w:val="20"/>
                <w:szCs w:val="20"/>
                <w:lang w:eastAsia="ru-RU"/>
              </w:rPr>
              <w:t>);</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копию документа, удостоверяющего личность;</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три фотографий размером 3×4 сантиметра;</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 xml:space="preserve">медицинскую справку формы 086-У, утвержденную приказом исполняющего обязанности МЗ РК от 23 ноября 2010 года № 907 «Об утверждении форм </w:t>
            </w:r>
            <w:r w:rsidRPr="00254675">
              <w:rPr>
                <w:rFonts w:ascii="Times New Roman" w:eastAsia="Times New Roman" w:hAnsi="Times New Roman" w:cs="Times New Roman"/>
                <w:spacing w:val="8"/>
                <w:sz w:val="20"/>
                <w:szCs w:val="20"/>
                <w:lang w:eastAsia="ru-RU"/>
              </w:rPr>
              <w:lastRenderedPageBreak/>
              <w:t>первичной медицинской документации организаций здравоохранения» (далее — Приказ № 907);</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копию сертификата о сдаче теста по программам IELTS/TOEFL и т.д. (в случае их наличия);</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копию свидетельства об окончании интернатуры (при наличии);</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личный листок по учету кадров с фото 5х6;</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копию военного билета или приписного свидетельства (при наличии);</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список научных и научно-методических работ, копии авторских свидетельств, грамот, дипломов и т.д. (при наличии);</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эссе о причинах, побудивших претендента к поступлению на программу магистратуры о долгосрочных карьерных целях кандидата, и о том, как данная программа может помочь ему/ей в достижении этих целей;</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письмо, гарантирующее заключение договора и оплату расходов за обучение (для поступающих в магистратуру на платной основе при условии оплаты обучения каким-либо учреждением или организацией).</w:t>
            </w:r>
          </w:p>
          <w:p w:rsidR="005746D0"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Вместе с копиями документов, указанных в настоящем пункте, предоставляются их оригиналы для сверки, проводимой в присутствии поступающего. После проведения сверки оригиналы документов возвращаются.</w:t>
            </w:r>
          </w:p>
          <w:p w:rsidR="00F4307C" w:rsidRPr="00254675" w:rsidRDefault="00F4307C" w:rsidP="00785A1A">
            <w:pPr>
              <w:rPr>
                <w:rFonts w:ascii="Times New Roman" w:hAnsi="Times New Roman" w:cs="Times New Roman"/>
                <w:sz w:val="20"/>
                <w:szCs w:val="20"/>
              </w:rPr>
            </w:pPr>
          </w:p>
        </w:tc>
      </w:tr>
      <w:tr w:rsidR="00785A1A" w:rsidRPr="00254675" w:rsidTr="00F2426F">
        <w:tc>
          <w:tcPr>
            <w:tcW w:w="303" w:type="dxa"/>
          </w:tcPr>
          <w:p w:rsidR="00F4307C" w:rsidRPr="00254675" w:rsidRDefault="00F4307C" w:rsidP="00785A1A">
            <w:pPr>
              <w:rPr>
                <w:rFonts w:ascii="Times New Roman" w:hAnsi="Times New Roman" w:cs="Times New Roman"/>
                <w:sz w:val="20"/>
                <w:szCs w:val="20"/>
              </w:rPr>
            </w:pPr>
          </w:p>
        </w:tc>
        <w:tc>
          <w:tcPr>
            <w:tcW w:w="1790" w:type="dxa"/>
          </w:tcPr>
          <w:p w:rsidR="00F4307C" w:rsidRPr="00254675" w:rsidRDefault="005746D0" w:rsidP="00785A1A">
            <w:pPr>
              <w:rPr>
                <w:rFonts w:ascii="Times New Roman" w:hAnsi="Times New Roman" w:cs="Times New Roman"/>
                <w:sz w:val="20"/>
                <w:szCs w:val="20"/>
              </w:rPr>
            </w:pPr>
            <w:r w:rsidRPr="00254675">
              <w:rPr>
                <w:rFonts w:ascii="Times New Roman" w:hAnsi="Times New Roman" w:cs="Times New Roman"/>
                <w:sz w:val="20"/>
                <w:szCs w:val="20"/>
              </w:rPr>
              <w:t>Что сдают лица, поступающие в магистратуру</w:t>
            </w:r>
          </w:p>
          <w:p w:rsidR="005746D0" w:rsidRPr="00254675" w:rsidRDefault="005746D0" w:rsidP="00785A1A">
            <w:pPr>
              <w:rPr>
                <w:rFonts w:ascii="Times New Roman" w:hAnsi="Times New Roman" w:cs="Times New Roman"/>
                <w:sz w:val="20"/>
                <w:szCs w:val="20"/>
              </w:rPr>
            </w:pPr>
          </w:p>
        </w:tc>
        <w:tc>
          <w:tcPr>
            <w:tcW w:w="7654" w:type="dxa"/>
          </w:tcPr>
          <w:p w:rsidR="007D3192" w:rsidRPr="00254675" w:rsidRDefault="005746D0" w:rsidP="00785A1A">
            <w:pPr>
              <w:textAlignment w:val="baseline"/>
              <w:rPr>
                <w:rFonts w:ascii="Times New Roman" w:eastAsia="Times New Roman" w:hAnsi="Times New Roman" w:cs="Times New Roman"/>
                <w:spacing w:val="8"/>
                <w:sz w:val="20"/>
                <w:szCs w:val="20"/>
                <w:lang w:eastAsia="ru-RU"/>
              </w:rPr>
            </w:pPr>
            <w:r w:rsidRPr="00254675">
              <w:rPr>
                <w:rFonts w:ascii="Times New Roman" w:hAnsi="Times New Roman" w:cs="Times New Roman"/>
                <w:sz w:val="20"/>
                <w:szCs w:val="20"/>
              </w:rPr>
              <w:t>Лица, поступающие в магистратуру, сдают комплексное тестирование по группам образовательных программ, состоящие из</w:t>
            </w:r>
            <w:r w:rsidRPr="00254675">
              <w:rPr>
                <w:rFonts w:ascii="Times New Roman" w:eastAsia="Times New Roman" w:hAnsi="Times New Roman" w:cs="Times New Roman"/>
                <w:spacing w:val="8"/>
                <w:sz w:val="20"/>
                <w:szCs w:val="20"/>
                <w:lang w:eastAsia="ru-RU"/>
              </w:rPr>
              <w:t xml:space="preserve"> </w:t>
            </w:r>
          </w:p>
          <w:p w:rsidR="005746D0" w:rsidRPr="00254675" w:rsidRDefault="007D3192"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w:t>
            </w:r>
            <w:r w:rsidR="005746D0" w:rsidRPr="00254675">
              <w:rPr>
                <w:rFonts w:ascii="Times New Roman" w:eastAsia="Times New Roman" w:hAnsi="Times New Roman" w:cs="Times New Roman"/>
                <w:spacing w:val="8"/>
                <w:sz w:val="20"/>
                <w:szCs w:val="20"/>
                <w:lang w:eastAsia="ru-RU"/>
              </w:rPr>
              <w:t>теста по иностранному языку по выбору (английский, французский, немецкий),</w:t>
            </w:r>
          </w:p>
          <w:p w:rsidR="005746D0" w:rsidRPr="00254675" w:rsidRDefault="007D3192"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w:t>
            </w:r>
            <w:r w:rsidR="005746D0" w:rsidRPr="00254675">
              <w:rPr>
                <w:rFonts w:ascii="Times New Roman" w:eastAsia="Times New Roman" w:hAnsi="Times New Roman" w:cs="Times New Roman"/>
                <w:spacing w:val="8"/>
                <w:sz w:val="20"/>
                <w:szCs w:val="20"/>
                <w:lang w:eastAsia="ru-RU"/>
              </w:rPr>
              <w:t>теста по профилю группы образовательных программ,</w:t>
            </w:r>
          </w:p>
          <w:p w:rsidR="005746D0" w:rsidRPr="00254675" w:rsidRDefault="007D3192" w:rsidP="00785A1A">
            <w:pPr>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w:t>
            </w:r>
            <w:r w:rsidR="005746D0" w:rsidRPr="00254675">
              <w:rPr>
                <w:rFonts w:ascii="Times New Roman" w:eastAsia="Times New Roman" w:hAnsi="Times New Roman" w:cs="Times New Roman"/>
                <w:spacing w:val="8"/>
                <w:sz w:val="20"/>
                <w:szCs w:val="20"/>
                <w:lang w:eastAsia="ru-RU"/>
              </w:rPr>
              <w:t>теста на определение готовности к обучению на казахском или русском языке.</w:t>
            </w:r>
          </w:p>
          <w:p w:rsidR="00F4307C" w:rsidRPr="00254675" w:rsidRDefault="00F4307C" w:rsidP="00785A1A">
            <w:pPr>
              <w:rPr>
                <w:rFonts w:ascii="Times New Roman" w:hAnsi="Times New Roman" w:cs="Times New Roman"/>
                <w:sz w:val="20"/>
                <w:szCs w:val="20"/>
              </w:rPr>
            </w:pPr>
          </w:p>
        </w:tc>
      </w:tr>
      <w:tr w:rsidR="00785A1A" w:rsidRPr="00254675" w:rsidTr="00F2426F">
        <w:tc>
          <w:tcPr>
            <w:tcW w:w="303" w:type="dxa"/>
          </w:tcPr>
          <w:p w:rsidR="00F4307C" w:rsidRPr="00254675" w:rsidRDefault="00F4307C" w:rsidP="00785A1A">
            <w:pPr>
              <w:rPr>
                <w:rFonts w:ascii="Times New Roman" w:hAnsi="Times New Roman" w:cs="Times New Roman"/>
                <w:sz w:val="20"/>
                <w:szCs w:val="20"/>
              </w:rPr>
            </w:pPr>
          </w:p>
        </w:tc>
        <w:tc>
          <w:tcPr>
            <w:tcW w:w="1790" w:type="dxa"/>
          </w:tcPr>
          <w:p w:rsidR="00F4307C" w:rsidRPr="00254675" w:rsidRDefault="00785A1A" w:rsidP="00785A1A">
            <w:pPr>
              <w:jc w:val="both"/>
              <w:textAlignment w:val="baseline"/>
              <w:rPr>
                <w:rFonts w:ascii="Times New Roman" w:hAnsi="Times New Roman" w:cs="Times New Roman"/>
                <w:sz w:val="20"/>
                <w:szCs w:val="20"/>
              </w:rPr>
            </w:pPr>
            <w:r w:rsidRPr="00254675">
              <w:rPr>
                <w:rFonts w:ascii="Times New Roman" w:hAnsi="Times New Roman" w:cs="Times New Roman"/>
                <w:sz w:val="20"/>
                <w:szCs w:val="20"/>
              </w:rPr>
              <w:t>Количество тестовых заданий КТ</w:t>
            </w:r>
          </w:p>
        </w:tc>
        <w:tc>
          <w:tcPr>
            <w:tcW w:w="7654" w:type="dxa"/>
          </w:tcPr>
          <w:p w:rsidR="007D3192" w:rsidRPr="00254675" w:rsidRDefault="007D3192" w:rsidP="00785A1A">
            <w:pPr>
              <w:numPr>
                <w:ilvl w:val="0"/>
                <w:numId w:val="6"/>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тест по иностранному языку – 50;</w:t>
            </w:r>
          </w:p>
          <w:p w:rsidR="007D3192" w:rsidRPr="00254675" w:rsidRDefault="007D3192" w:rsidP="00785A1A">
            <w:pPr>
              <w:numPr>
                <w:ilvl w:val="0"/>
                <w:numId w:val="6"/>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тест на определение готовности к обучению – 30, из них: по критическому мышлению – 15, по аналитическому мышлению – 15;</w:t>
            </w:r>
          </w:p>
          <w:p w:rsidR="007D3192" w:rsidRPr="00254675" w:rsidRDefault="007D3192" w:rsidP="00785A1A">
            <w:pPr>
              <w:numPr>
                <w:ilvl w:val="0"/>
                <w:numId w:val="6"/>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тест по профилю группы образовательных программ – 50, из них: по первой профильной дисциплине – 30, по второй профильной дисциплине – 20.</w:t>
            </w:r>
          </w:p>
          <w:p w:rsidR="00F4307C" w:rsidRPr="00254675" w:rsidRDefault="00F4307C" w:rsidP="00785A1A">
            <w:pPr>
              <w:rPr>
                <w:rFonts w:ascii="Times New Roman" w:hAnsi="Times New Roman" w:cs="Times New Roman"/>
                <w:sz w:val="20"/>
                <w:szCs w:val="20"/>
              </w:rPr>
            </w:pPr>
          </w:p>
        </w:tc>
      </w:tr>
      <w:tr w:rsidR="00785A1A" w:rsidRPr="00254675" w:rsidTr="00F2426F">
        <w:tc>
          <w:tcPr>
            <w:tcW w:w="303" w:type="dxa"/>
          </w:tcPr>
          <w:p w:rsidR="00F4307C" w:rsidRPr="00254675" w:rsidRDefault="00F4307C" w:rsidP="00785A1A">
            <w:pPr>
              <w:rPr>
                <w:rFonts w:ascii="Times New Roman" w:hAnsi="Times New Roman" w:cs="Times New Roman"/>
                <w:sz w:val="20"/>
                <w:szCs w:val="20"/>
              </w:rPr>
            </w:pPr>
          </w:p>
        </w:tc>
        <w:tc>
          <w:tcPr>
            <w:tcW w:w="1790" w:type="dxa"/>
          </w:tcPr>
          <w:p w:rsidR="00F4307C" w:rsidRPr="00254675" w:rsidRDefault="0082410A" w:rsidP="00785A1A">
            <w:pPr>
              <w:rPr>
                <w:rFonts w:ascii="Times New Roman" w:hAnsi="Times New Roman" w:cs="Times New Roman"/>
                <w:sz w:val="20"/>
                <w:szCs w:val="20"/>
              </w:rPr>
            </w:pPr>
            <w:r w:rsidRPr="00254675">
              <w:rPr>
                <w:rFonts w:ascii="Times New Roman" w:hAnsi="Times New Roman" w:cs="Times New Roman"/>
                <w:sz w:val="20"/>
                <w:szCs w:val="20"/>
              </w:rPr>
              <w:t>Где проводится комплексное тестирование</w:t>
            </w:r>
          </w:p>
        </w:tc>
        <w:tc>
          <w:tcPr>
            <w:tcW w:w="7654" w:type="dxa"/>
          </w:tcPr>
          <w:p w:rsidR="007D3192" w:rsidRPr="00254675" w:rsidRDefault="007D3192" w:rsidP="00785A1A">
            <w:pPr>
              <w:numPr>
                <w:ilvl w:val="0"/>
                <w:numId w:val="9"/>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Комплексное тестирование (КТ) проводится Национальным центром тестирования Министерства образования и науки Республики Казахстан в пунктах проведения КТ, определяемых Министерством образования и науки Республики Казахстан.</w:t>
            </w:r>
          </w:p>
          <w:p w:rsidR="00F4307C" w:rsidRPr="00254675" w:rsidRDefault="00F4307C" w:rsidP="00785A1A">
            <w:pPr>
              <w:numPr>
                <w:ilvl w:val="0"/>
                <w:numId w:val="9"/>
              </w:numPr>
              <w:ind w:left="0"/>
              <w:textAlignment w:val="baseline"/>
              <w:rPr>
                <w:rFonts w:ascii="Times New Roman" w:hAnsi="Times New Roman" w:cs="Times New Roman"/>
                <w:sz w:val="20"/>
                <w:szCs w:val="20"/>
              </w:rPr>
            </w:pPr>
          </w:p>
        </w:tc>
      </w:tr>
      <w:tr w:rsidR="00785A1A" w:rsidRPr="00254675" w:rsidTr="00F2426F">
        <w:tc>
          <w:tcPr>
            <w:tcW w:w="303" w:type="dxa"/>
          </w:tcPr>
          <w:p w:rsidR="00F4307C" w:rsidRPr="00254675" w:rsidRDefault="00F4307C" w:rsidP="00785A1A">
            <w:pPr>
              <w:rPr>
                <w:rFonts w:ascii="Times New Roman" w:hAnsi="Times New Roman" w:cs="Times New Roman"/>
                <w:sz w:val="20"/>
                <w:szCs w:val="20"/>
              </w:rPr>
            </w:pPr>
          </w:p>
        </w:tc>
        <w:tc>
          <w:tcPr>
            <w:tcW w:w="1790" w:type="dxa"/>
          </w:tcPr>
          <w:p w:rsidR="00F4307C" w:rsidRPr="00254675" w:rsidRDefault="0082410A" w:rsidP="00785A1A">
            <w:pPr>
              <w:rPr>
                <w:rFonts w:ascii="Times New Roman" w:hAnsi="Times New Roman" w:cs="Times New Roman"/>
                <w:sz w:val="20"/>
                <w:szCs w:val="20"/>
              </w:rPr>
            </w:pPr>
            <w:r w:rsidRPr="00254675">
              <w:rPr>
                <w:rFonts w:ascii="Times New Roman" w:hAnsi="Times New Roman" w:cs="Times New Roman"/>
                <w:sz w:val="20"/>
                <w:szCs w:val="20"/>
              </w:rPr>
              <w:t>Какой документ выдается по результатам тестирования</w:t>
            </w:r>
          </w:p>
        </w:tc>
        <w:tc>
          <w:tcPr>
            <w:tcW w:w="7654" w:type="dxa"/>
          </w:tcPr>
          <w:p w:rsidR="007D3192" w:rsidRPr="00254675" w:rsidRDefault="007D3192" w:rsidP="00785A1A">
            <w:pPr>
              <w:numPr>
                <w:ilvl w:val="0"/>
                <w:numId w:val="9"/>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По результатам КТ выдается сертификат.</w:t>
            </w:r>
          </w:p>
          <w:p w:rsidR="00F4307C" w:rsidRPr="00254675" w:rsidRDefault="00F4307C" w:rsidP="00785A1A">
            <w:pPr>
              <w:rPr>
                <w:rFonts w:ascii="Times New Roman" w:hAnsi="Times New Roman" w:cs="Times New Roman"/>
                <w:sz w:val="20"/>
                <w:szCs w:val="20"/>
              </w:rPr>
            </w:pPr>
          </w:p>
        </w:tc>
      </w:tr>
      <w:tr w:rsidR="00785A1A" w:rsidRPr="00254675" w:rsidTr="00F2426F">
        <w:tc>
          <w:tcPr>
            <w:tcW w:w="303" w:type="dxa"/>
          </w:tcPr>
          <w:p w:rsidR="00F4307C" w:rsidRPr="00254675" w:rsidRDefault="00F4307C" w:rsidP="00785A1A">
            <w:pPr>
              <w:rPr>
                <w:rFonts w:ascii="Times New Roman" w:hAnsi="Times New Roman" w:cs="Times New Roman"/>
                <w:sz w:val="20"/>
                <w:szCs w:val="20"/>
              </w:rPr>
            </w:pPr>
          </w:p>
        </w:tc>
        <w:tc>
          <w:tcPr>
            <w:tcW w:w="1790" w:type="dxa"/>
          </w:tcPr>
          <w:p w:rsidR="00F4307C" w:rsidRPr="00254675" w:rsidRDefault="0082410A" w:rsidP="00785A1A">
            <w:pPr>
              <w:rPr>
                <w:rFonts w:ascii="Times New Roman" w:hAnsi="Times New Roman" w:cs="Times New Roman"/>
                <w:sz w:val="20"/>
                <w:szCs w:val="20"/>
              </w:rPr>
            </w:pPr>
            <w:r w:rsidRPr="00254675">
              <w:rPr>
                <w:rFonts w:ascii="Times New Roman" w:hAnsi="Times New Roman" w:cs="Times New Roman"/>
                <w:sz w:val="20"/>
                <w:szCs w:val="20"/>
              </w:rPr>
              <w:t>Допускается ли пересдача КТ</w:t>
            </w:r>
          </w:p>
        </w:tc>
        <w:tc>
          <w:tcPr>
            <w:tcW w:w="7654" w:type="dxa"/>
          </w:tcPr>
          <w:p w:rsidR="007D3192" w:rsidRPr="00254675" w:rsidRDefault="007D3192" w:rsidP="00785A1A">
            <w:pPr>
              <w:numPr>
                <w:ilvl w:val="0"/>
                <w:numId w:val="9"/>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Пересдача КТ в год их сдачи не допускается.</w:t>
            </w:r>
          </w:p>
          <w:p w:rsidR="00F4307C" w:rsidRPr="00254675" w:rsidRDefault="00F4307C" w:rsidP="00785A1A">
            <w:pPr>
              <w:rPr>
                <w:rFonts w:ascii="Times New Roman" w:hAnsi="Times New Roman" w:cs="Times New Roman"/>
                <w:sz w:val="20"/>
                <w:szCs w:val="20"/>
              </w:rPr>
            </w:pPr>
          </w:p>
        </w:tc>
      </w:tr>
      <w:tr w:rsidR="00785A1A" w:rsidRPr="00254675" w:rsidTr="00F2426F">
        <w:tc>
          <w:tcPr>
            <w:tcW w:w="303" w:type="dxa"/>
          </w:tcPr>
          <w:p w:rsidR="00F4307C" w:rsidRPr="00254675" w:rsidRDefault="00F4307C" w:rsidP="00785A1A">
            <w:pPr>
              <w:rPr>
                <w:rFonts w:ascii="Times New Roman" w:hAnsi="Times New Roman" w:cs="Times New Roman"/>
                <w:sz w:val="20"/>
                <w:szCs w:val="20"/>
              </w:rPr>
            </w:pPr>
          </w:p>
        </w:tc>
        <w:tc>
          <w:tcPr>
            <w:tcW w:w="1790" w:type="dxa"/>
          </w:tcPr>
          <w:p w:rsidR="00F4307C" w:rsidRPr="00254675" w:rsidRDefault="0082410A" w:rsidP="00785A1A">
            <w:pPr>
              <w:rPr>
                <w:rFonts w:ascii="Times New Roman" w:hAnsi="Times New Roman" w:cs="Times New Roman"/>
                <w:sz w:val="20"/>
                <w:szCs w:val="20"/>
              </w:rPr>
            </w:pPr>
            <w:r w:rsidRPr="00254675">
              <w:rPr>
                <w:rFonts w:ascii="Times New Roman" w:hAnsi="Times New Roman" w:cs="Times New Roman"/>
                <w:sz w:val="20"/>
                <w:szCs w:val="20"/>
              </w:rPr>
              <w:t>На основании какого документа проводится КТ</w:t>
            </w:r>
          </w:p>
        </w:tc>
        <w:tc>
          <w:tcPr>
            <w:tcW w:w="7654" w:type="dxa"/>
          </w:tcPr>
          <w:p w:rsidR="007D3192" w:rsidRPr="00254675" w:rsidRDefault="007D3192" w:rsidP="00785A1A">
            <w:pPr>
              <w:numPr>
                <w:ilvl w:val="0"/>
                <w:numId w:val="9"/>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Проведение КТ осуществляется в соответствии с Правилами проведения комплексного тестирования, утвержденными приказом МОН РК от 8 мая 2019 года №190.</w:t>
            </w:r>
          </w:p>
          <w:p w:rsidR="00F4307C" w:rsidRPr="00254675" w:rsidRDefault="00F4307C" w:rsidP="00785A1A">
            <w:pPr>
              <w:rPr>
                <w:rFonts w:ascii="Times New Roman" w:hAnsi="Times New Roman" w:cs="Times New Roman"/>
                <w:sz w:val="20"/>
                <w:szCs w:val="20"/>
              </w:rPr>
            </w:pPr>
          </w:p>
        </w:tc>
      </w:tr>
      <w:tr w:rsidR="00785A1A" w:rsidRPr="00254675" w:rsidTr="00F2426F">
        <w:tc>
          <w:tcPr>
            <w:tcW w:w="303" w:type="dxa"/>
          </w:tcPr>
          <w:p w:rsidR="00785A1A" w:rsidRPr="00254675" w:rsidRDefault="00785A1A" w:rsidP="00785A1A">
            <w:pPr>
              <w:rPr>
                <w:rFonts w:ascii="Times New Roman" w:hAnsi="Times New Roman" w:cs="Times New Roman"/>
                <w:sz w:val="20"/>
                <w:szCs w:val="20"/>
              </w:rPr>
            </w:pPr>
          </w:p>
        </w:tc>
        <w:tc>
          <w:tcPr>
            <w:tcW w:w="1790" w:type="dxa"/>
          </w:tcPr>
          <w:p w:rsidR="00785A1A" w:rsidRPr="00254675" w:rsidRDefault="00785A1A" w:rsidP="00785A1A">
            <w:pPr>
              <w:rPr>
                <w:rFonts w:ascii="Times New Roman" w:hAnsi="Times New Roman" w:cs="Times New Roman"/>
                <w:sz w:val="20"/>
                <w:szCs w:val="20"/>
              </w:rPr>
            </w:pPr>
            <w:r w:rsidRPr="00254675">
              <w:rPr>
                <w:rFonts w:ascii="Times New Roman" w:hAnsi="Times New Roman" w:cs="Times New Roman"/>
                <w:sz w:val="20"/>
                <w:szCs w:val="20"/>
              </w:rPr>
              <w:t>Кто освобождается от сдачи иностранного языка</w:t>
            </w:r>
          </w:p>
        </w:tc>
        <w:tc>
          <w:tcPr>
            <w:tcW w:w="7654" w:type="dxa"/>
          </w:tcPr>
          <w:p w:rsidR="00785A1A" w:rsidRPr="00254675" w:rsidRDefault="00785A1A" w:rsidP="00785A1A">
            <w:pPr>
              <w:numPr>
                <w:ilvl w:val="0"/>
                <w:numId w:val="9"/>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Лица, имеющие один из международных сертификатов, подтверждающие владение иностранным языком в соответствии с общеевропейскими компетенциями (стандартами) владения иностранным языком, освобождаются от теста по иностранному языку КТ в магистратуру по следующим языкам:</w:t>
            </w:r>
          </w:p>
        </w:tc>
      </w:tr>
      <w:tr w:rsidR="00785A1A" w:rsidRPr="00254675" w:rsidTr="00F2426F">
        <w:tc>
          <w:tcPr>
            <w:tcW w:w="303" w:type="dxa"/>
          </w:tcPr>
          <w:p w:rsidR="00F4307C" w:rsidRPr="00254675" w:rsidRDefault="00F4307C" w:rsidP="00785A1A">
            <w:pPr>
              <w:rPr>
                <w:rFonts w:ascii="Times New Roman" w:hAnsi="Times New Roman" w:cs="Times New Roman"/>
                <w:sz w:val="20"/>
                <w:szCs w:val="20"/>
              </w:rPr>
            </w:pPr>
          </w:p>
        </w:tc>
        <w:tc>
          <w:tcPr>
            <w:tcW w:w="1790" w:type="dxa"/>
          </w:tcPr>
          <w:p w:rsidR="00F4307C" w:rsidRPr="00254675" w:rsidRDefault="00785A1A" w:rsidP="00785A1A">
            <w:pPr>
              <w:rPr>
                <w:rFonts w:ascii="Times New Roman" w:hAnsi="Times New Roman" w:cs="Times New Roman"/>
                <w:sz w:val="20"/>
                <w:szCs w:val="20"/>
              </w:rPr>
            </w:pPr>
            <w:r w:rsidRPr="00254675">
              <w:rPr>
                <w:rFonts w:ascii="Times New Roman" w:hAnsi="Times New Roman" w:cs="Times New Roman"/>
                <w:sz w:val="20"/>
                <w:szCs w:val="20"/>
              </w:rPr>
              <w:t>Освобождение от сдачи иностранного языка</w:t>
            </w:r>
          </w:p>
        </w:tc>
        <w:tc>
          <w:tcPr>
            <w:tcW w:w="7654" w:type="dxa"/>
          </w:tcPr>
          <w:p w:rsidR="007D3192" w:rsidRPr="00254675" w:rsidRDefault="007D3192" w:rsidP="00785A1A">
            <w:pPr>
              <w:numPr>
                <w:ilvl w:val="0"/>
                <w:numId w:val="10"/>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t>английский язык:</w:t>
            </w:r>
            <w:r w:rsidRPr="00254675">
              <w:rPr>
                <w:rFonts w:ascii="Times New Roman" w:eastAsia="Times New Roman" w:hAnsi="Times New Roman" w:cs="Times New Roman"/>
                <w:spacing w:val="8"/>
                <w:sz w:val="20"/>
                <w:szCs w:val="20"/>
                <w:lang w:eastAsia="ru-RU"/>
              </w:rPr>
              <w:t> </w:t>
            </w:r>
            <w:proofErr w:type="spellStart"/>
            <w:r w:rsidRPr="00254675">
              <w:rPr>
                <w:rFonts w:ascii="Times New Roman" w:eastAsia="Times New Roman" w:hAnsi="Times New Roman" w:cs="Times New Roman"/>
                <w:spacing w:val="8"/>
                <w:sz w:val="20"/>
                <w:szCs w:val="20"/>
                <w:lang w:eastAsia="ru-RU"/>
              </w:rPr>
              <w:t>Test</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of</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English</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as</w:t>
            </w:r>
            <w:proofErr w:type="spellEnd"/>
            <w:r w:rsidRPr="00254675">
              <w:rPr>
                <w:rFonts w:ascii="Times New Roman" w:eastAsia="Times New Roman" w:hAnsi="Times New Roman" w:cs="Times New Roman"/>
                <w:spacing w:val="8"/>
                <w:sz w:val="20"/>
                <w:szCs w:val="20"/>
                <w:lang w:eastAsia="ru-RU"/>
              </w:rPr>
              <w:t xml:space="preserve"> a </w:t>
            </w:r>
            <w:proofErr w:type="spellStart"/>
            <w:r w:rsidRPr="00254675">
              <w:rPr>
                <w:rFonts w:ascii="Times New Roman" w:eastAsia="Times New Roman" w:hAnsi="Times New Roman" w:cs="Times New Roman"/>
                <w:spacing w:val="8"/>
                <w:sz w:val="20"/>
                <w:szCs w:val="20"/>
                <w:lang w:eastAsia="ru-RU"/>
              </w:rPr>
              <w:t>Foreign</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Language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Institutional</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Testing</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Programm</w:t>
            </w:r>
            <w:proofErr w:type="spellEnd"/>
            <w:r w:rsidRPr="00254675">
              <w:rPr>
                <w:rFonts w:ascii="Times New Roman" w:eastAsia="Times New Roman" w:hAnsi="Times New Roman" w:cs="Times New Roman"/>
                <w:spacing w:val="8"/>
                <w:sz w:val="20"/>
                <w:szCs w:val="20"/>
                <w:lang w:eastAsia="ru-RU"/>
              </w:rPr>
              <w:t xml:space="preserve"> (Тест </w:t>
            </w:r>
            <w:proofErr w:type="spellStart"/>
            <w:r w:rsidRPr="00254675">
              <w:rPr>
                <w:rFonts w:ascii="Times New Roman" w:eastAsia="Times New Roman" w:hAnsi="Times New Roman" w:cs="Times New Roman"/>
                <w:spacing w:val="8"/>
                <w:sz w:val="20"/>
                <w:szCs w:val="20"/>
                <w:lang w:eastAsia="ru-RU"/>
              </w:rPr>
              <w:t>ов</w:t>
            </w:r>
            <w:proofErr w:type="spellEnd"/>
            <w:r w:rsidRPr="00254675">
              <w:rPr>
                <w:rFonts w:ascii="Times New Roman" w:eastAsia="Times New Roman" w:hAnsi="Times New Roman" w:cs="Times New Roman"/>
                <w:spacing w:val="8"/>
                <w:sz w:val="20"/>
                <w:szCs w:val="20"/>
                <w:lang w:eastAsia="ru-RU"/>
              </w:rPr>
              <w:t xml:space="preserve"> Инглиш </w:t>
            </w:r>
            <w:proofErr w:type="gramStart"/>
            <w:r w:rsidRPr="00254675">
              <w:rPr>
                <w:rFonts w:ascii="Times New Roman" w:eastAsia="Times New Roman" w:hAnsi="Times New Roman" w:cs="Times New Roman"/>
                <w:spacing w:val="8"/>
                <w:sz w:val="20"/>
                <w:szCs w:val="20"/>
                <w:lang w:eastAsia="ru-RU"/>
              </w:rPr>
              <w:t>аз</w:t>
            </w:r>
            <w:proofErr w:type="gramEnd"/>
            <w:r w:rsidRPr="00254675">
              <w:rPr>
                <w:rFonts w:ascii="Times New Roman" w:eastAsia="Times New Roman" w:hAnsi="Times New Roman" w:cs="Times New Roman"/>
                <w:spacing w:val="8"/>
                <w:sz w:val="20"/>
                <w:szCs w:val="20"/>
                <w:lang w:eastAsia="ru-RU"/>
              </w:rPr>
              <w:t xml:space="preserve"> а </w:t>
            </w:r>
            <w:proofErr w:type="spellStart"/>
            <w:r w:rsidRPr="00254675">
              <w:rPr>
                <w:rFonts w:ascii="Times New Roman" w:eastAsia="Times New Roman" w:hAnsi="Times New Roman" w:cs="Times New Roman"/>
                <w:spacing w:val="8"/>
                <w:sz w:val="20"/>
                <w:szCs w:val="20"/>
                <w:lang w:eastAsia="ru-RU"/>
              </w:rPr>
              <w:t>Форин</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Лангудж</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Инститьюшнал</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Тестинг</w:t>
            </w:r>
            <w:proofErr w:type="spellEnd"/>
            <w:r w:rsidRPr="00254675">
              <w:rPr>
                <w:rFonts w:ascii="Times New Roman" w:eastAsia="Times New Roman" w:hAnsi="Times New Roman" w:cs="Times New Roman"/>
                <w:spacing w:val="8"/>
                <w:sz w:val="20"/>
                <w:szCs w:val="20"/>
                <w:lang w:eastAsia="ru-RU"/>
              </w:rPr>
              <w:t xml:space="preserve"> программ) (TOEFL ITP (ТОЙФЛ АЙТИПИ) – не менее 163 баллов),</w:t>
            </w:r>
          </w:p>
          <w:p w:rsidR="007D3192" w:rsidRPr="00254675" w:rsidRDefault="007D3192" w:rsidP="00785A1A">
            <w:pPr>
              <w:numPr>
                <w:ilvl w:val="0"/>
                <w:numId w:val="10"/>
              </w:numPr>
              <w:ind w:left="0"/>
              <w:textAlignment w:val="baseline"/>
              <w:rPr>
                <w:rFonts w:ascii="Times New Roman" w:eastAsia="Times New Roman" w:hAnsi="Times New Roman" w:cs="Times New Roman"/>
                <w:spacing w:val="8"/>
                <w:sz w:val="20"/>
                <w:szCs w:val="20"/>
                <w:lang w:eastAsia="ru-RU"/>
              </w:rPr>
            </w:pPr>
            <w:proofErr w:type="spellStart"/>
            <w:r w:rsidRPr="00254675">
              <w:rPr>
                <w:rFonts w:ascii="Times New Roman" w:eastAsia="Times New Roman" w:hAnsi="Times New Roman" w:cs="Times New Roman"/>
                <w:spacing w:val="8"/>
                <w:sz w:val="20"/>
                <w:szCs w:val="20"/>
                <w:lang w:eastAsia="ru-RU"/>
              </w:rPr>
              <w:t>Test</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of</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English</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as</w:t>
            </w:r>
            <w:proofErr w:type="spellEnd"/>
            <w:r w:rsidRPr="00254675">
              <w:rPr>
                <w:rFonts w:ascii="Times New Roman" w:eastAsia="Times New Roman" w:hAnsi="Times New Roman" w:cs="Times New Roman"/>
                <w:spacing w:val="8"/>
                <w:sz w:val="20"/>
                <w:szCs w:val="20"/>
                <w:lang w:eastAsia="ru-RU"/>
              </w:rPr>
              <w:t xml:space="preserve"> a </w:t>
            </w:r>
            <w:proofErr w:type="spellStart"/>
            <w:r w:rsidRPr="00254675">
              <w:rPr>
                <w:rFonts w:ascii="Times New Roman" w:eastAsia="Times New Roman" w:hAnsi="Times New Roman" w:cs="Times New Roman"/>
                <w:spacing w:val="8"/>
                <w:sz w:val="20"/>
                <w:szCs w:val="20"/>
                <w:lang w:eastAsia="ru-RU"/>
              </w:rPr>
              <w:t>Foreign</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Language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Institutional</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Testing</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Programm</w:t>
            </w:r>
            <w:proofErr w:type="spellEnd"/>
            <w:r w:rsidRPr="00254675">
              <w:rPr>
                <w:rFonts w:ascii="Times New Roman" w:eastAsia="Times New Roman" w:hAnsi="Times New Roman" w:cs="Times New Roman"/>
                <w:spacing w:val="8"/>
                <w:sz w:val="20"/>
                <w:szCs w:val="20"/>
                <w:lang w:eastAsia="ru-RU"/>
              </w:rPr>
              <w:t xml:space="preserve"> (Тест </w:t>
            </w:r>
            <w:proofErr w:type="spellStart"/>
            <w:r w:rsidRPr="00254675">
              <w:rPr>
                <w:rFonts w:ascii="Times New Roman" w:eastAsia="Times New Roman" w:hAnsi="Times New Roman" w:cs="Times New Roman"/>
                <w:spacing w:val="8"/>
                <w:sz w:val="20"/>
                <w:szCs w:val="20"/>
                <w:lang w:eastAsia="ru-RU"/>
              </w:rPr>
              <w:t>ов</w:t>
            </w:r>
            <w:proofErr w:type="spellEnd"/>
            <w:r w:rsidRPr="00254675">
              <w:rPr>
                <w:rFonts w:ascii="Times New Roman" w:eastAsia="Times New Roman" w:hAnsi="Times New Roman" w:cs="Times New Roman"/>
                <w:spacing w:val="8"/>
                <w:sz w:val="20"/>
                <w:szCs w:val="20"/>
                <w:lang w:eastAsia="ru-RU"/>
              </w:rPr>
              <w:t xml:space="preserve"> Инглиш </w:t>
            </w:r>
            <w:proofErr w:type="gramStart"/>
            <w:r w:rsidRPr="00254675">
              <w:rPr>
                <w:rFonts w:ascii="Times New Roman" w:eastAsia="Times New Roman" w:hAnsi="Times New Roman" w:cs="Times New Roman"/>
                <w:spacing w:val="8"/>
                <w:sz w:val="20"/>
                <w:szCs w:val="20"/>
                <w:lang w:eastAsia="ru-RU"/>
              </w:rPr>
              <w:t>аз</w:t>
            </w:r>
            <w:proofErr w:type="gramEnd"/>
            <w:r w:rsidRPr="00254675">
              <w:rPr>
                <w:rFonts w:ascii="Times New Roman" w:eastAsia="Times New Roman" w:hAnsi="Times New Roman" w:cs="Times New Roman"/>
                <w:spacing w:val="8"/>
                <w:sz w:val="20"/>
                <w:szCs w:val="20"/>
                <w:lang w:eastAsia="ru-RU"/>
              </w:rPr>
              <w:t xml:space="preserve"> а </w:t>
            </w:r>
            <w:proofErr w:type="spellStart"/>
            <w:r w:rsidRPr="00254675">
              <w:rPr>
                <w:rFonts w:ascii="Times New Roman" w:eastAsia="Times New Roman" w:hAnsi="Times New Roman" w:cs="Times New Roman"/>
                <w:spacing w:val="8"/>
                <w:sz w:val="20"/>
                <w:szCs w:val="20"/>
                <w:lang w:eastAsia="ru-RU"/>
              </w:rPr>
              <w:t>Форин</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Лангудж</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Инститьюшнал</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Тестинг</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програм</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Internet-based</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Test</w:t>
            </w:r>
            <w:proofErr w:type="spellEnd"/>
            <w:r w:rsidRPr="00254675">
              <w:rPr>
                <w:rFonts w:ascii="Times New Roman" w:eastAsia="Times New Roman" w:hAnsi="Times New Roman" w:cs="Times New Roman"/>
                <w:spacing w:val="8"/>
                <w:sz w:val="20"/>
                <w:szCs w:val="20"/>
                <w:lang w:eastAsia="ru-RU"/>
              </w:rPr>
              <w:t xml:space="preserve"> (Интернет </w:t>
            </w:r>
            <w:proofErr w:type="spellStart"/>
            <w:r w:rsidRPr="00254675">
              <w:rPr>
                <w:rFonts w:ascii="Times New Roman" w:eastAsia="Times New Roman" w:hAnsi="Times New Roman" w:cs="Times New Roman"/>
                <w:spacing w:val="8"/>
                <w:sz w:val="20"/>
                <w:szCs w:val="20"/>
                <w:lang w:eastAsia="ru-RU"/>
              </w:rPr>
              <w:t>бейзид</w:t>
            </w:r>
            <w:proofErr w:type="spellEnd"/>
            <w:r w:rsidRPr="00254675">
              <w:rPr>
                <w:rFonts w:ascii="Times New Roman" w:eastAsia="Times New Roman" w:hAnsi="Times New Roman" w:cs="Times New Roman"/>
                <w:spacing w:val="8"/>
                <w:sz w:val="20"/>
                <w:szCs w:val="20"/>
                <w:lang w:eastAsia="ru-RU"/>
              </w:rPr>
              <w:t xml:space="preserve"> тест) (TOEFL IBT (ТОЙФЛ АЙБИТИ), пороговый балл – не менее 46),</w:t>
            </w:r>
          </w:p>
          <w:p w:rsidR="007D3192" w:rsidRPr="00254675" w:rsidRDefault="007D3192" w:rsidP="00785A1A">
            <w:pPr>
              <w:numPr>
                <w:ilvl w:val="0"/>
                <w:numId w:val="10"/>
              </w:numPr>
              <w:ind w:left="0"/>
              <w:textAlignment w:val="baseline"/>
              <w:rPr>
                <w:rFonts w:ascii="Times New Roman" w:eastAsia="Times New Roman" w:hAnsi="Times New Roman" w:cs="Times New Roman"/>
                <w:spacing w:val="8"/>
                <w:sz w:val="20"/>
                <w:szCs w:val="20"/>
                <w:lang w:eastAsia="ru-RU"/>
              </w:rPr>
            </w:pPr>
            <w:proofErr w:type="spellStart"/>
            <w:r w:rsidRPr="00254675">
              <w:rPr>
                <w:rFonts w:ascii="Times New Roman" w:eastAsia="Times New Roman" w:hAnsi="Times New Roman" w:cs="Times New Roman"/>
                <w:spacing w:val="8"/>
                <w:sz w:val="20"/>
                <w:szCs w:val="20"/>
                <w:lang w:eastAsia="ru-RU"/>
              </w:rPr>
              <w:t>Test</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of</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English</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as</w:t>
            </w:r>
            <w:proofErr w:type="spellEnd"/>
            <w:r w:rsidRPr="00254675">
              <w:rPr>
                <w:rFonts w:ascii="Times New Roman" w:eastAsia="Times New Roman" w:hAnsi="Times New Roman" w:cs="Times New Roman"/>
                <w:spacing w:val="8"/>
                <w:sz w:val="20"/>
                <w:szCs w:val="20"/>
                <w:lang w:eastAsia="ru-RU"/>
              </w:rPr>
              <w:t xml:space="preserve"> a </w:t>
            </w:r>
            <w:proofErr w:type="spellStart"/>
            <w:r w:rsidRPr="00254675">
              <w:rPr>
                <w:rFonts w:ascii="Times New Roman" w:eastAsia="Times New Roman" w:hAnsi="Times New Roman" w:cs="Times New Roman"/>
                <w:spacing w:val="8"/>
                <w:sz w:val="20"/>
                <w:szCs w:val="20"/>
                <w:lang w:eastAsia="ru-RU"/>
              </w:rPr>
              <w:t>Foreign</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Language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Paper-based</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testing</w:t>
            </w:r>
            <w:proofErr w:type="spellEnd"/>
            <w:r w:rsidRPr="00254675">
              <w:rPr>
                <w:rFonts w:ascii="Times New Roman" w:eastAsia="Times New Roman" w:hAnsi="Times New Roman" w:cs="Times New Roman"/>
                <w:spacing w:val="8"/>
                <w:sz w:val="20"/>
                <w:szCs w:val="20"/>
                <w:lang w:eastAsia="ru-RU"/>
              </w:rPr>
              <w:t xml:space="preserve"> (TOEFL PBT (Тест </w:t>
            </w:r>
            <w:proofErr w:type="spellStart"/>
            <w:r w:rsidRPr="00254675">
              <w:rPr>
                <w:rFonts w:ascii="Times New Roman" w:eastAsia="Times New Roman" w:hAnsi="Times New Roman" w:cs="Times New Roman"/>
                <w:spacing w:val="8"/>
                <w:sz w:val="20"/>
                <w:szCs w:val="20"/>
                <w:lang w:eastAsia="ru-RU"/>
              </w:rPr>
              <w:t>ов</w:t>
            </w:r>
            <w:proofErr w:type="spellEnd"/>
            <w:r w:rsidRPr="00254675">
              <w:rPr>
                <w:rFonts w:ascii="Times New Roman" w:eastAsia="Times New Roman" w:hAnsi="Times New Roman" w:cs="Times New Roman"/>
                <w:spacing w:val="8"/>
                <w:sz w:val="20"/>
                <w:szCs w:val="20"/>
                <w:lang w:eastAsia="ru-RU"/>
              </w:rPr>
              <w:t xml:space="preserve"> Инглиш </w:t>
            </w:r>
            <w:proofErr w:type="gramStart"/>
            <w:r w:rsidRPr="00254675">
              <w:rPr>
                <w:rFonts w:ascii="Times New Roman" w:eastAsia="Times New Roman" w:hAnsi="Times New Roman" w:cs="Times New Roman"/>
                <w:spacing w:val="8"/>
                <w:sz w:val="20"/>
                <w:szCs w:val="20"/>
                <w:lang w:eastAsia="ru-RU"/>
              </w:rPr>
              <w:t>аз</w:t>
            </w:r>
            <w:proofErr w:type="gramEnd"/>
            <w:r w:rsidRPr="00254675">
              <w:rPr>
                <w:rFonts w:ascii="Times New Roman" w:eastAsia="Times New Roman" w:hAnsi="Times New Roman" w:cs="Times New Roman"/>
                <w:spacing w:val="8"/>
                <w:sz w:val="20"/>
                <w:szCs w:val="20"/>
                <w:lang w:eastAsia="ru-RU"/>
              </w:rPr>
              <w:t xml:space="preserve"> а </w:t>
            </w:r>
            <w:proofErr w:type="spellStart"/>
            <w:r w:rsidRPr="00254675">
              <w:rPr>
                <w:rFonts w:ascii="Times New Roman" w:eastAsia="Times New Roman" w:hAnsi="Times New Roman" w:cs="Times New Roman"/>
                <w:spacing w:val="8"/>
                <w:sz w:val="20"/>
                <w:szCs w:val="20"/>
                <w:lang w:eastAsia="ru-RU"/>
              </w:rPr>
              <w:t>Форин</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Лангудж</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пэйпер</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бэйсед</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тэстинг</w:t>
            </w:r>
            <w:proofErr w:type="spellEnd"/>
            <w:r w:rsidRPr="00254675">
              <w:rPr>
                <w:rFonts w:ascii="Times New Roman" w:eastAsia="Times New Roman" w:hAnsi="Times New Roman" w:cs="Times New Roman"/>
                <w:spacing w:val="8"/>
                <w:sz w:val="20"/>
                <w:szCs w:val="20"/>
                <w:lang w:eastAsia="ru-RU"/>
              </w:rPr>
              <w:t xml:space="preserve">)) пороговый балл – не </w:t>
            </w:r>
            <w:r w:rsidRPr="00254675">
              <w:rPr>
                <w:rFonts w:ascii="Times New Roman" w:eastAsia="Times New Roman" w:hAnsi="Times New Roman" w:cs="Times New Roman"/>
                <w:spacing w:val="8"/>
                <w:sz w:val="20"/>
                <w:szCs w:val="20"/>
                <w:lang w:eastAsia="ru-RU"/>
              </w:rPr>
              <w:lastRenderedPageBreak/>
              <w:t>менее 453,</w:t>
            </w:r>
          </w:p>
          <w:p w:rsidR="007D3192" w:rsidRPr="00254675" w:rsidRDefault="007D3192" w:rsidP="00785A1A">
            <w:pPr>
              <w:numPr>
                <w:ilvl w:val="0"/>
                <w:numId w:val="10"/>
              </w:numPr>
              <w:ind w:left="0"/>
              <w:textAlignment w:val="baseline"/>
              <w:rPr>
                <w:rFonts w:ascii="Times New Roman" w:eastAsia="Times New Roman" w:hAnsi="Times New Roman" w:cs="Times New Roman"/>
                <w:spacing w:val="8"/>
                <w:sz w:val="20"/>
                <w:szCs w:val="20"/>
                <w:lang w:eastAsia="ru-RU"/>
              </w:rPr>
            </w:pPr>
            <w:proofErr w:type="spellStart"/>
            <w:r w:rsidRPr="00254675">
              <w:rPr>
                <w:rFonts w:ascii="Times New Roman" w:eastAsia="Times New Roman" w:hAnsi="Times New Roman" w:cs="Times New Roman"/>
                <w:spacing w:val="8"/>
                <w:sz w:val="20"/>
                <w:szCs w:val="20"/>
                <w:lang w:eastAsia="ru-RU"/>
              </w:rPr>
              <w:t>Test</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of</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English</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as</w:t>
            </w:r>
            <w:proofErr w:type="spellEnd"/>
            <w:r w:rsidRPr="00254675">
              <w:rPr>
                <w:rFonts w:ascii="Times New Roman" w:eastAsia="Times New Roman" w:hAnsi="Times New Roman" w:cs="Times New Roman"/>
                <w:spacing w:val="8"/>
                <w:sz w:val="20"/>
                <w:szCs w:val="20"/>
                <w:lang w:eastAsia="ru-RU"/>
              </w:rPr>
              <w:t xml:space="preserve"> a </w:t>
            </w:r>
            <w:proofErr w:type="spellStart"/>
            <w:r w:rsidRPr="00254675">
              <w:rPr>
                <w:rFonts w:ascii="Times New Roman" w:eastAsia="Times New Roman" w:hAnsi="Times New Roman" w:cs="Times New Roman"/>
                <w:spacing w:val="8"/>
                <w:sz w:val="20"/>
                <w:szCs w:val="20"/>
                <w:lang w:eastAsia="ru-RU"/>
              </w:rPr>
              <w:t>Foreign</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Language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Paper-delivered</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testing</w:t>
            </w:r>
            <w:proofErr w:type="spellEnd"/>
            <w:r w:rsidRPr="00254675">
              <w:rPr>
                <w:rFonts w:ascii="Times New Roman" w:eastAsia="Times New Roman" w:hAnsi="Times New Roman" w:cs="Times New Roman"/>
                <w:spacing w:val="8"/>
                <w:sz w:val="20"/>
                <w:szCs w:val="20"/>
                <w:lang w:eastAsia="ru-RU"/>
              </w:rPr>
              <w:t xml:space="preserve"> (TOEFL PDT (Тест </w:t>
            </w:r>
            <w:proofErr w:type="spellStart"/>
            <w:r w:rsidRPr="00254675">
              <w:rPr>
                <w:rFonts w:ascii="Times New Roman" w:eastAsia="Times New Roman" w:hAnsi="Times New Roman" w:cs="Times New Roman"/>
                <w:spacing w:val="8"/>
                <w:sz w:val="20"/>
                <w:szCs w:val="20"/>
                <w:lang w:eastAsia="ru-RU"/>
              </w:rPr>
              <w:t>ов</w:t>
            </w:r>
            <w:proofErr w:type="spellEnd"/>
            <w:r w:rsidRPr="00254675">
              <w:rPr>
                <w:rFonts w:ascii="Times New Roman" w:eastAsia="Times New Roman" w:hAnsi="Times New Roman" w:cs="Times New Roman"/>
                <w:spacing w:val="8"/>
                <w:sz w:val="20"/>
                <w:szCs w:val="20"/>
                <w:lang w:eastAsia="ru-RU"/>
              </w:rPr>
              <w:t xml:space="preserve"> Инглиш </w:t>
            </w:r>
            <w:proofErr w:type="gramStart"/>
            <w:r w:rsidRPr="00254675">
              <w:rPr>
                <w:rFonts w:ascii="Times New Roman" w:eastAsia="Times New Roman" w:hAnsi="Times New Roman" w:cs="Times New Roman"/>
                <w:spacing w:val="8"/>
                <w:sz w:val="20"/>
                <w:szCs w:val="20"/>
                <w:lang w:eastAsia="ru-RU"/>
              </w:rPr>
              <w:t>аз</w:t>
            </w:r>
            <w:proofErr w:type="gramEnd"/>
            <w:r w:rsidRPr="00254675">
              <w:rPr>
                <w:rFonts w:ascii="Times New Roman" w:eastAsia="Times New Roman" w:hAnsi="Times New Roman" w:cs="Times New Roman"/>
                <w:spacing w:val="8"/>
                <w:sz w:val="20"/>
                <w:szCs w:val="20"/>
                <w:lang w:eastAsia="ru-RU"/>
              </w:rPr>
              <w:t xml:space="preserve"> а </w:t>
            </w:r>
            <w:proofErr w:type="spellStart"/>
            <w:r w:rsidRPr="00254675">
              <w:rPr>
                <w:rFonts w:ascii="Times New Roman" w:eastAsia="Times New Roman" w:hAnsi="Times New Roman" w:cs="Times New Roman"/>
                <w:spacing w:val="8"/>
                <w:sz w:val="20"/>
                <w:szCs w:val="20"/>
                <w:lang w:eastAsia="ru-RU"/>
              </w:rPr>
              <w:t>Форин</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Лангудж</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пэйпер</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деливерэд</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тэстинг</w:t>
            </w:r>
            <w:proofErr w:type="spellEnd"/>
            <w:r w:rsidRPr="00254675">
              <w:rPr>
                <w:rFonts w:ascii="Times New Roman" w:eastAsia="Times New Roman" w:hAnsi="Times New Roman" w:cs="Times New Roman"/>
                <w:spacing w:val="8"/>
                <w:sz w:val="20"/>
                <w:szCs w:val="20"/>
                <w:lang w:eastAsia="ru-RU"/>
              </w:rPr>
              <w:t>)) – пороговый балл – не менее 65),</w:t>
            </w:r>
          </w:p>
          <w:p w:rsidR="007D3192" w:rsidRPr="00254675" w:rsidRDefault="007D3192" w:rsidP="00785A1A">
            <w:pPr>
              <w:numPr>
                <w:ilvl w:val="0"/>
                <w:numId w:val="10"/>
              </w:numPr>
              <w:ind w:left="0"/>
              <w:textAlignment w:val="baseline"/>
              <w:rPr>
                <w:rFonts w:ascii="Times New Roman" w:eastAsia="Times New Roman" w:hAnsi="Times New Roman" w:cs="Times New Roman"/>
                <w:spacing w:val="8"/>
                <w:sz w:val="20"/>
                <w:szCs w:val="20"/>
                <w:lang w:eastAsia="ru-RU"/>
              </w:rPr>
            </w:pPr>
            <w:proofErr w:type="spellStart"/>
            <w:r w:rsidRPr="00254675">
              <w:rPr>
                <w:rFonts w:ascii="Times New Roman" w:eastAsia="Times New Roman" w:hAnsi="Times New Roman" w:cs="Times New Roman"/>
                <w:spacing w:val="8"/>
                <w:sz w:val="20"/>
                <w:szCs w:val="20"/>
                <w:lang w:eastAsia="ru-RU"/>
              </w:rPr>
              <w:t>International</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English</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Language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Tests</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System</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Интернашнал</w:t>
            </w:r>
            <w:proofErr w:type="spellEnd"/>
            <w:r w:rsidRPr="00254675">
              <w:rPr>
                <w:rFonts w:ascii="Times New Roman" w:eastAsia="Times New Roman" w:hAnsi="Times New Roman" w:cs="Times New Roman"/>
                <w:spacing w:val="8"/>
                <w:sz w:val="20"/>
                <w:szCs w:val="20"/>
                <w:lang w:eastAsia="ru-RU"/>
              </w:rPr>
              <w:t xml:space="preserve"> Инглиш </w:t>
            </w:r>
            <w:proofErr w:type="spellStart"/>
            <w:r w:rsidRPr="00254675">
              <w:rPr>
                <w:rFonts w:ascii="Times New Roman" w:eastAsia="Times New Roman" w:hAnsi="Times New Roman" w:cs="Times New Roman"/>
                <w:spacing w:val="8"/>
                <w:sz w:val="20"/>
                <w:szCs w:val="20"/>
                <w:lang w:eastAsia="ru-RU"/>
              </w:rPr>
              <w:t>Лангудж</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Тестс</w:t>
            </w:r>
            <w:proofErr w:type="spellEnd"/>
            <w:r w:rsidRPr="00254675">
              <w:rPr>
                <w:rFonts w:ascii="Times New Roman" w:eastAsia="Times New Roman" w:hAnsi="Times New Roman" w:cs="Times New Roman"/>
                <w:spacing w:val="8"/>
                <w:sz w:val="20"/>
                <w:szCs w:val="20"/>
                <w:lang w:eastAsia="ru-RU"/>
              </w:rPr>
              <w:t xml:space="preserve"> Систем (IELTS (АЙЛТС), пороговый балл – не менее 5.5);</w:t>
            </w:r>
          </w:p>
          <w:p w:rsidR="007D3192" w:rsidRPr="00254675" w:rsidRDefault="007D3192" w:rsidP="00785A1A">
            <w:pPr>
              <w:numPr>
                <w:ilvl w:val="0"/>
                <w:numId w:val="10"/>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t>немецкий язык:</w:t>
            </w:r>
            <w:r w:rsidRPr="00254675">
              <w:rPr>
                <w:rFonts w:ascii="Times New Roman" w:eastAsia="Times New Roman" w:hAnsi="Times New Roman" w:cs="Times New Roman"/>
                <w:spacing w:val="8"/>
                <w:sz w:val="20"/>
                <w:szCs w:val="20"/>
                <w:lang w:eastAsia="ru-RU"/>
              </w:rPr>
              <w:t> </w:t>
            </w:r>
            <w:proofErr w:type="spellStart"/>
            <w:r w:rsidRPr="00254675">
              <w:rPr>
                <w:rFonts w:ascii="Times New Roman" w:eastAsia="Times New Roman" w:hAnsi="Times New Roman" w:cs="Times New Roman"/>
                <w:spacing w:val="8"/>
                <w:sz w:val="20"/>
                <w:szCs w:val="20"/>
                <w:lang w:eastAsia="ru-RU"/>
              </w:rPr>
              <w:t>Deutsche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Sprachpruеfung</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fuеr</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den</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Hochschulzugang</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дойче</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щпрахпрюфун</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фюр</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дейн</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хохшулцуган</w:t>
            </w:r>
            <w:proofErr w:type="spellEnd"/>
            <w:r w:rsidRPr="00254675">
              <w:rPr>
                <w:rFonts w:ascii="Times New Roman" w:eastAsia="Times New Roman" w:hAnsi="Times New Roman" w:cs="Times New Roman"/>
                <w:spacing w:val="8"/>
                <w:sz w:val="20"/>
                <w:szCs w:val="20"/>
                <w:lang w:eastAsia="ru-RU"/>
              </w:rPr>
              <w:t xml:space="preserve">) (DSH, </w:t>
            </w:r>
            <w:proofErr w:type="spellStart"/>
            <w:r w:rsidRPr="00254675">
              <w:rPr>
                <w:rFonts w:ascii="Times New Roman" w:eastAsia="Times New Roman" w:hAnsi="Times New Roman" w:cs="Times New Roman"/>
                <w:spacing w:val="8"/>
                <w:sz w:val="20"/>
                <w:szCs w:val="20"/>
                <w:lang w:eastAsia="ru-RU"/>
              </w:rPr>
              <w:t>Niveau</w:t>
            </w:r>
            <w:proofErr w:type="spellEnd"/>
            <w:r w:rsidRPr="00254675">
              <w:rPr>
                <w:rFonts w:ascii="Times New Roman" w:eastAsia="Times New Roman" w:hAnsi="Times New Roman" w:cs="Times New Roman"/>
                <w:spacing w:val="8"/>
                <w:sz w:val="20"/>
                <w:szCs w:val="20"/>
                <w:lang w:eastAsia="ru-RU"/>
              </w:rPr>
              <w:t xml:space="preserve"> С1/уровень C1), </w:t>
            </w:r>
            <w:proofErr w:type="spellStart"/>
            <w:r w:rsidRPr="00254675">
              <w:rPr>
                <w:rFonts w:ascii="Times New Roman" w:eastAsia="Times New Roman" w:hAnsi="Times New Roman" w:cs="Times New Roman"/>
                <w:spacing w:val="8"/>
                <w:sz w:val="20"/>
                <w:szCs w:val="20"/>
                <w:lang w:eastAsia="ru-RU"/>
              </w:rPr>
              <w:t>TestDaF-Prufung</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тестдаф-прюфун</w:t>
            </w:r>
            <w:proofErr w:type="spellEnd"/>
            <w:r w:rsidRPr="00254675">
              <w:rPr>
                <w:rFonts w:ascii="Times New Roman" w:eastAsia="Times New Roman" w:hAnsi="Times New Roman" w:cs="Times New Roman"/>
                <w:spacing w:val="8"/>
                <w:sz w:val="20"/>
                <w:szCs w:val="20"/>
                <w:lang w:eastAsia="ru-RU"/>
              </w:rPr>
              <w:t>) (</w:t>
            </w:r>
            <w:proofErr w:type="spellStart"/>
            <w:r w:rsidRPr="00254675">
              <w:rPr>
                <w:rFonts w:ascii="Times New Roman" w:eastAsia="Times New Roman" w:hAnsi="Times New Roman" w:cs="Times New Roman"/>
                <w:spacing w:val="8"/>
                <w:sz w:val="20"/>
                <w:szCs w:val="20"/>
                <w:lang w:eastAsia="ru-RU"/>
              </w:rPr>
              <w:t>Niveau</w:t>
            </w:r>
            <w:proofErr w:type="spellEnd"/>
            <w:r w:rsidRPr="00254675">
              <w:rPr>
                <w:rFonts w:ascii="Times New Roman" w:eastAsia="Times New Roman" w:hAnsi="Times New Roman" w:cs="Times New Roman"/>
                <w:spacing w:val="8"/>
                <w:sz w:val="20"/>
                <w:szCs w:val="20"/>
                <w:lang w:eastAsia="ru-RU"/>
              </w:rPr>
              <w:t xml:space="preserve"> C1/уровень C1);</w:t>
            </w:r>
          </w:p>
          <w:p w:rsidR="007D3192" w:rsidRPr="00254675" w:rsidRDefault="007D3192" w:rsidP="00785A1A">
            <w:pPr>
              <w:numPr>
                <w:ilvl w:val="0"/>
                <w:numId w:val="10"/>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t>французский язык:</w:t>
            </w:r>
            <w:r w:rsidRPr="00254675">
              <w:rPr>
                <w:rFonts w:ascii="Times New Roman" w:eastAsia="Times New Roman" w:hAnsi="Times New Roman" w:cs="Times New Roman"/>
                <w:spacing w:val="8"/>
                <w:sz w:val="20"/>
                <w:szCs w:val="20"/>
                <w:lang w:eastAsia="ru-RU"/>
              </w:rPr>
              <w:t> </w:t>
            </w:r>
            <w:proofErr w:type="spellStart"/>
            <w:r w:rsidRPr="00254675">
              <w:rPr>
                <w:rFonts w:ascii="Times New Roman" w:eastAsia="Times New Roman" w:hAnsi="Times New Roman" w:cs="Times New Roman"/>
                <w:spacing w:val="8"/>
                <w:sz w:val="20"/>
                <w:szCs w:val="20"/>
                <w:lang w:eastAsia="ru-RU"/>
              </w:rPr>
              <w:t>Test</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de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Franзais</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International</w:t>
            </w:r>
            <w:proofErr w:type="spellEnd"/>
            <w:r w:rsidRPr="00254675">
              <w:rPr>
                <w:rFonts w:ascii="Times New Roman" w:eastAsia="Times New Roman" w:hAnsi="Times New Roman" w:cs="Times New Roman"/>
                <w:spacing w:val="8"/>
                <w:sz w:val="20"/>
                <w:szCs w:val="20"/>
                <w:lang w:eastAsia="ru-RU"/>
              </w:rPr>
              <w:t xml:space="preserve">™ -Тест де </w:t>
            </w:r>
            <w:proofErr w:type="spellStart"/>
            <w:r w:rsidRPr="00254675">
              <w:rPr>
                <w:rFonts w:ascii="Times New Roman" w:eastAsia="Times New Roman" w:hAnsi="Times New Roman" w:cs="Times New Roman"/>
                <w:spacing w:val="8"/>
                <w:sz w:val="20"/>
                <w:szCs w:val="20"/>
                <w:lang w:eastAsia="ru-RU"/>
              </w:rPr>
              <w:t>франсэ</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Интернасиональ</w:t>
            </w:r>
            <w:proofErr w:type="spellEnd"/>
            <w:r w:rsidRPr="00254675">
              <w:rPr>
                <w:rFonts w:ascii="Times New Roman" w:eastAsia="Times New Roman" w:hAnsi="Times New Roman" w:cs="Times New Roman"/>
                <w:spacing w:val="8"/>
                <w:sz w:val="20"/>
                <w:szCs w:val="20"/>
                <w:lang w:eastAsia="ru-RU"/>
              </w:rPr>
              <w:t xml:space="preserve"> (TFI (ТФИ) – не ниже уровня В1 по секциям чтения и </w:t>
            </w:r>
            <w:proofErr w:type="spellStart"/>
            <w:r w:rsidRPr="00254675">
              <w:rPr>
                <w:rFonts w:ascii="Times New Roman" w:eastAsia="Times New Roman" w:hAnsi="Times New Roman" w:cs="Times New Roman"/>
                <w:spacing w:val="8"/>
                <w:sz w:val="20"/>
                <w:szCs w:val="20"/>
                <w:lang w:eastAsia="ru-RU"/>
              </w:rPr>
              <w:t>аудирования</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Diplome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d’Etudes</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en</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Langue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franзaise</w:t>
            </w:r>
            <w:proofErr w:type="spellEnd"/>
            <w:r w:rsidRPr="00254675">
              <w:rPr>
                <w:rFonts w:ascii="Times New Roman" w:eastAsia="Times New Roman" w:hAnsi="Times New Roman" w:cs="Times New Roman"/>
                <w:spacing w:val="8"/>
                <w:sz w:val="20"/>
                <w:szCs w:val="20"/>
                <w:lang w:eastAsia="ru-RU"/>
              </w:rPr>
              <w:t xml:space="preserve"> — Диплом </w:t>
            </w:r>
            <w:proofErr w:type="spellStart"/>
            <w:r w:rsidRPr="00254675">
              <w:rPr>
                <w:rFonts w:ascii="Times New Roman" w:eastAsia="Times New Roman" w:hAnsi="Times New Roman" w:cs="Times New Roman"/>
                <w:spacing w:val="8"/>
                <w:sz w:val="20"/>
                <w:szCs w:val="20"/>
                <w:lang w:eastAsia="ru-RU"/>
              </w:rPr>
              <w:t>дэтюд</w:t>
            </w:r>
            <w:proofErr w:type="spellEnd"/>
            <w:r w:rsidRPr="00254675">
              <w:rPr>
                <w:rFonts w:ascii="Times New Roman" w:eastAsia="Times New Roman" w:hAnsi="Times New Roman" w:cs="Times New Roman"/>
                <w:spacing w:val="8"/>
                <w:sz w:val="20"/>
                <w:szCs w:val="20"/>
                <w:lang w:eastAsia="ru-RU"/>
              </w:rPr>
              <w:t xml:space="preserve"> ан </w:t>
            </w:r>
            <w:proofErr w:type="spellStart"/>
            <w:r w:rsidRPr="00254675">
              <w:rPr>
                <w:rFonts w:ascii="Times New Roman" w:eastAsia="Times New Roman" w:hAnsi="Times New Roman" w:cs="Times New Roman"/>
                <w:spacing w:val="8"/>
                <w:sz w:val="20"/>
                <w:szCs w:val="20"/>
                <w:lang w:eastAsia="ru-RU"/>
              </w:rPr>
              <w:t>Ланг</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франсэз</w:t>
            </w:r>
            <w:proofErr w:type="spellEnd"/>
            <w:r w:rsidRPr="00254675">
              <w:rPr>
                <w:rFonts w:ascii="Times New Roman" w:eastAsia="Times New Roman" w:hAnsi="Times New Roman" w:cs="Times New Roman"/>
                <w:spacing w:val="8"/>
                <w:sz w:val="20"/>
                <w:szCs w:val="20"/>
                <w:lang w:eastAsia="ru-RU"/>
              </w:rPr>
              <w:t xml:space="preserve"> (DELF (ДЭЛФ), уровень B2), </w:t>
            </w:r>
            <w:proofErr w:type="spellStart"/>
            <w:r w:rsidRPr="00254675">
              <w:rPr>
                <w:rFonts w:ascii="Times New Roman" w:eastAsia="Times New Roman" w:hAnsi="Times New Roman" w:cs="Times New Roman"/>
                <w:spacing w:val="8"/>
                <w:sz w:val="20"/>
                <w:szCs w:val="20"/>
                <w:lang w:eastAsia="ru-RU"/>
              </w:rPr>
              <w:t>Diplome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Approfondi</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de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Langue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franзaise</w:t>
            </w:r>
            <w:proofErr w:type="spellEnd"/>
            <w:r w:rsidRPr="00254675">
              <w:rPr>
                <w:rFonts w:ascii="Times New Roman" w:eastAsia="Times New Roman" w:hAnsi="Times New Roman" w:cs="Times New Roman"/>
                <w:spacing w:val="8"/>
                <w:sz w:val="20"/>
                <w:szCs w:val="20"/>
                <w:lang w:eastAsia="ru-RU"/>
              </w:rPr>
              <w:t xml:space="preserve"> — Диплом </w:t>
            </w:r>
            <w:proofErr w:type="spellStart"/>
            <w:r w:rsidRPr="00254675">
              <w:rPr>
                <w:rFonts w:ascii="Times New Roman" w:eastAsia="Times New Roman" w:hAnsi="Times New Roman" w:cs="Times New Roman"/>
                <w:spacing w:val="8"/>
                <w:sz w:val="20"/>
                <w:szCs w:val="20"/>
                <w:lang w:eastAsia="ru-RU"/>
              </w:rPr>
              <w:t>Аппрофонди</w:t>
            </w:r>
            <w:proofErr w:type="spellEnd"/>
            <w:r w:rsidRPr="00254675">
              <w:rPr>
                <w:rFonts w:ascii="Times New Roman" w:eastAsia="Times New Roman" w:hAnsi="Times New Roman" w:cs="Times New Roman"/>
                <w:spacing w:val="8"/>
                <w:sz w:val="20"/>
                <w:szCs w:val="20"/>
                <w:lang w:eastAsia="ru-RU"/>
              </w:rPr>
              <w:t xml:space="preserve"> де </w:t>
            </w:r>
            <w:proofErr w:type="spellStart"/>
            <w:r w:rsidRPr="00254675">
              <w:rPr>
                <w:rFonts w:ascii="Times New Roman" w:eastAsia="Times New Roman" w:hAnsi="Times New Roman" w:cs="Times New Roman"/>
                <w:spacing w:val="8"/>
                <w:sz w:val="20"/>
                <w:szCs w:val="20"/>
                <w:lang w:eastAsia="ru-RU"/>
              </w:rPr>
              <w:t>Ланг</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Франсэз</w:t>
            </w:r>
            <w:proofErr w:type="spellEnd"/>
            <w:r w:rsidRPr="00254675">
              <w:rPr>
                <w:rFonts w:ascii="Times New Roman" w:eastAsia="Times New Roman" w:hAnsi="Times New Roman" w:cs="Times New Roman"/>
                <w:spacing w:val="8"/>
                <w:sz w:val="20"/>
                <w:szCs w:val="20"/>
                <w:lang w:eastAsia="ru-RU"/>
              </w:rPr>
              <w:t xml:space="preserve"> (DALF (ДАЛФ), уровень C1), </w:t>
            </w:r>
            <w:proofErr w:type="spellStart"/>
            <w:r w:rsidRPr="00254675">
              <w:rPr>
                <w:rFonts w:ascii="Times New Roman" w:eastAsia="Times New Roman" w:hAnsi="Times New Roman" w:cs="Times New Roman"/>
                <w:spacing w:val="8"/>
                <w:sz w:val="20"/>
                <w:szCs w:val="20"/>
                <w:lang w:eastAsia="ru-RU"/>
              </w:rPr>
              <w:t>Test</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de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connaissance</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du</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franзais</w:t>
            </w:r>
            <w:proofErr w:type="spellEnd"/>
            <w:r w:rsidRPr="00254675">
              <w:rPr>
                <w:rFonts w:ascii="Times New Roman" w:eastAsia="Times New Roman" w:hAnsi="Times New Roman" w:cs="Times New Roman"/>
                <w:spacing w:val="8"/>
                <w:sz w:val="20"/>
                <w:szCs w:val="20"/>
                <w:lang w:eastAsia="ru-RU"/>
              </w:rPr>
              <w:t xml:space="preserve"> — Тест де </w:t>
            </w:r>
            <w:proofErr w:type="spellStart"/>
            <w:r w:rsidRPr="00254675">
              <w:rPr>
                <w:rFonts w:ascii="Times New Roman" w:eastAsia="Times New Roman" w:hAnsi="Times New Roman" w:cs="Times New Roman"/>
                <w:spacing w:val="8"/>
                <w:sz w:val="20"/>
                <w:szCs w:val="20"/>
                <w:lang w:eastAsia="ru-RU"/>
              </w:rPr>
              <w:t>коннэссанс</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дю</w:t>
            </w:r>
            <w:proofErr w:type="spellEnd"/>
            <w:r w:rsidRPr="00254675">
              <w:rPr>
                <w:rFonts w:ascii="Times New Roman" w:eastAsia="Times New Roman" w:hAnsi="Times New Roman" w:cs="Times New Roman"/>
                <w:spacing w:val="8"/>
                <w:sz w:val="20"/>
                <w:szCs w:val="20"/>
                <w:lang w:eastAsia="ru-RU"/>
              </w:rPr>
              <w:t xml:space="preserve"> </w:t>
            </w:r>
            <w:proofErr w:type="spellStart"/>
            <w:r w:rsidRPr="00254675">
              <w:rPr>
                <w:rFonts w:ascii="Times New Roman" w:eastAsia="Times New Roman" w:hAnsi="Times New Roman" w:cs="Times New Roman"/>
                <w:spacing w:val="8"/>
                <w:sz w:val="20"/>
                <w:szCs w:val="20"/>
                <w:lang w:eastAsia="ru-RU"/>
              </w:rPr>
              <w:t>франсэ</w:t>
            </w:r>
            <w:proofErr w:type="spellEnd"/>
            <w:r w:rsidRPr="00254675">
              <w:rPr>
                <w:rFonts w:ascii="Times New Roman" w:eastAsia="Times New Roman" w:hAnsi="Times New Roman" w:cs="Times New Roman"/>
                <w:spacing w:val="8"/>
                <w:sz w:val="20"/>
                <w:szCs w:val="20"/>
                <w:lang w:eastAsia="ru-RU"/>
              </w:rPr>
              <w:t xml:space="preserve"> (TCF (ТСФ) – не менее 400 баллов).</w:t>
            </w:r>
          </w:p>
          <w:p w:rsidR="00F4307C" w:rsidRPr="00254675" w:rsidRDefault="00F4307C" w:rsidP="00785A1A">
            <w:pPr>
              <w:rPr>
                <w:rFonts w:ascii="Times New Roman" w:hAnsi="Times New Roman" w:cs="Times New Roman"/>
                <w:sz w:val="20"/>
                <w:szCs w:val="20"/>
              </w:rPr>
            </w:pPr>
          </w:p>
        </w:tc>
      </w:tr>
      <w:tr w:rsidR="00785A1A" w:rsidRPr="00254675" w:rsidTr="00F2426F">
        <w:tc>
          <w:tcPr>
            <w:tcW w:w="303" w:type="dxa"/>
          </w:tcPr>
          <w:p w:rsidR="00F4307C" w:rsidRPr="00254675" w:rsidRDefault="00F4307C" w:rsidP="00785A1A">
            <w:pPr>
              <w:rPr>
                <w:rFonts w:ascii="Times New Roman" w:hAnsi="Times New Roman" w:cs="Times New Roman"/>
                <w:sz w:val="20"/>
                <w:szCs w:val="20"/>
              </w:rPr>
            </w:pPr>
          </w:p>
        </w:tc>
        <w:tc>
          <w:tcPr>
            <w:tcW w:w="1790" w:type="dxa"/>
          </w:tcPr>
          <w:p w:rsidR="00F4307C" w:rsidRPr="00254675" w:rsidRDefault="00785A1A" w:rsidP="00785A1A">
            <w:pPr>
              <w:rPr>
                <w:rFonts w:ascii="Times New Roman" w:hAnsi="Times New Roman" w:cs="Times New Roman"/>
                <w:sz w:val="20"/>
                <w:szCs w:val="20"/>
              </w:rPr>
            </w:pPr>
            <w:r w:rsidRPr="00254675">
              <w:rPr>
                <w:rFonts w:ascii="Times New Roman" w:hAnsi="Times New Roman" w:cs="Times New Roman"/>
                <w:sz w:val="20"/>
                <w:szCs w:val="20"/>
              </w:rPr>
              <w:t>Кто проверяет подлинность и срок действия сертификатов</w:t>
            </w:r>
          </w:p>
        </w:tc>
        <w:tc>
          <w:tcPr>
            <w:tcW w:w="7654" w:type="dxa"/>
          </w:tcPr>
          <w:p w:rsidR="007D3192" w:rsidRPr="00254675" w:rsidRDefault="007D3192" w:rsidP="00785A1A">
            <w:pPr>
              <w:jc w:val="both"/>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Подлинность и срок действия представляемых сертификатов проверяются приемной комиссией Университета.</w:t>
            </w:r>
          </w:p>
          <w:p w:rsidR="007D3192" w:rsidRPr="00254675" w:rsidRDefault="007D3192" w:rsidP="00785A1A">
            <w:pPr>
              <w:jc w:val="both"/>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Поступающие в магистратуру в заявлении указывают одну группу образовательных программ и до 3-х (трех) организаций высшего и послевузовского образования (ОВПО).</w:t>
            </w:r>
          </w:p>
          <w:p w:rsidR="007D3192" w:rsidRPr="00254675" w:rsidRDefault="007D3192" w:rsidP="00785A1A">
            <w:pPr>
              <w:jc w:val="both"/>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Результаты КТ объявляются в день их проведения.</w:t>
            </w:r>
          </w:p>
          <w:p w:rsidR="007D3192" w:rsidRPr="00254675" w:rsidRDefault="007D3192" w:rsidP="00785A1A">
            <w:pPr>
              <w:jc w:val="both"/>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На КТ отводится для поступающих в магистратуру с казахским или русским языком обучения – 3 часа 55 минут.</w:t>
            </w:r>
          </w:p>
          <w:p w:rsidR="00F4307C" w:rsidRPr="00254675" w:rsidRDefault="00F4307C" w:rsidP="00785A1A">
            <w:pPr>
              <w:rPr>
                <w:rFonts w:ascii="Times New Roman" w:hAnsi="Times New Roman" w:cs="Times New Roman"/>
                <w:sz w:val="20"/>
                <w:szCs w:val="20"/>
              </w:rPr>
            </w:pPr>
          </w:p>
        </w:tc>
      </w:tr>
      <w:tr w:rsidR="00E91F4F" w:rsidRPr="00254675" w:rsidTr="00F2426F">
        <w:tc>
          <w:tcPr>
            <w:tcW w:w="303" w:type="dxa"/>
          </w:tcPr>
          <w:p w:rsidR="00E91F4F" w:rsidRPr="00254675" w:rsidRDefault="00E91F4F" w:rsidP="00785A1A">
            <w:pPr>
              <w:rPr>
                <w:rFonts w:ascii="Times New Roman" w:hAnsi="Times New Roman" w:cs="Times New Roman"/>
                <w:sz w:val="20"/>
                <w:szCs w:val="20"/>
              </w:rPr>
            </w:pPr>
          </w:p>
        </w:tc>
        <w:tc>
          <w:tcPr>
            <w:tcW w:w="1790" w:type="dxa"/>
          </w:tcPr>
          <w:p w:rsidR="00E91F4F" w:rsidRPr="00254675" w:rsidRDefault="00E91F4F" w:rsidP="008B65A6">
            <w:pPr>
              <w:rPr>
                <w:rFonts w:ascii="Times New Roman" w:hAnsi="Times New Roman" w:cs="Times New Roman"/>
                <w:sz w:val="20"/>
                <w:szCs w:val="20"/>
              </w:rPr>
            </w:pPr>
            <w:r w:rsidRPr="00254675">
              <w:rPr>
                <w:rFonts w:ascii="Times New Roman" w:hAnsi="Times New Roman" w:cs="Times New Roman"/>
                <w:sz w:val="20"/>
                <w:szCs w:val="20"/>
              </w:rPr>
              <w:t>Какое количество баллов необходимо набрать на КТ</w:t>
            </w:r>
          </w:p>
        </w:tc>
        <w:tc>
          <w:tcPr>
            <w:tcW w:w="7654" w:type="dxa"/>
          </w:tcPr>
          <w:p w:rsidR="00E91F4F" w:rsidRPr="00254675" w:rsidRDefault="00E91F4F" w:rsidP="008B65A6">
            <w:pPr>
              <w:jc w:val="both"/>
              <w:textAlignment w:val="baseline"/>
              <w:rPr>
                <w:rFonts w:ascii="Times New Roman" w:eastAsia="Times New Roman" w:hAnsi="Times New Roman" w:cs="Times New Roman"/>
                <w:b/>
                <w:bCs/>
                <w:caps/>
                <w:spacing w:val="8"/>
                <w:sz w:val="20"/>
                <w:szCs w:val="20"/>
                <w:lang w:eastAsia="ru-RU"/>
              </w:rPr>
            </w:pPr>
          </w:p>
          <w:p w:rsidR="00E91F4F" w:rsidRPr="00254675" w:rsidRDefault="00E91F4F" w:rsidP="008B65A6">
            <w:pPr>
              <w:numPr>
                <w:ilvl w:val="0"/>
                <w:numId w:val="11"/>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по тесту на определение готовности к обучению из 30 не менее 15 баллов,</w:t>
            </w:r>
          </w:p>
          <w:p w:rsidR="00E91F4F" w:rsidRPr="00254675" w:rsidRDefault="00E91F4F" w:rsidP="008B65A6">
            <w:pPr>
              <w:numPr>
                <w:ilvl w:val="0"/>
                <w:numId w:val="11"/>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по профилю группы образовательных программ:</w:t>
            </w:r>
          </w:p>
          <w:p w:rsidR="00E91F4F" w:rsidRPr="00254675" w:rsidRDefault="00E91F4F" w:rsidP="008B65A6">
            <w:pPr>
              <w:numPr>
                <w:ilvl w:val="1"/>
                <w:numId w:val="11"/>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с выбором одного правильного ответа – не менее 15 баллов,</w:t>
            </w:r>
          </w:p>
          <w:p w:rsidR="00E91F4F" w:rsidRPr="00254675" w:rsidRDefault="00E91F4F" w:rsidP="008B65A6">
            <w:pPr>
              <w:numPr>
                <w:ilvl w:val="1"/>
                <w:numId w:val="11"/>
              </w:numPr>
              <w:ind w:left="0"/>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с выбором одного или нескольких правильных ответов – не менее 20 баллов.</w:t>
            </w:r>
          </w:p>
          <w:p w:rsidR="00E91F4F" w:rsidRPr="00254675" w:rsidRDefault="00E91F4F" w:rsidP="008B65A6">
            <w:pPr>
              <w:jc w:val="both"/>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На обучение по государственному образовательному заказу на конкурсной основе зачисляются лица, набравшие наивысшие баллы по КТ:</w:t>
            </w:r>
          </w:p>
          <w:p w:rsidR="00E91F4F" w:rsidRPr="00254675" w:rsidRDefault="00E91F4F" w:rsidP="008B65A6">
            <w:pPr>
              <w:jc w:val="both"/>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для научно-педагогической и профильной магистратуры с казахским или русским языком обучения – не менее 75 баллов в соответствии со шкалой 150-балльной системы оценок:</w:t>
            </w:r>
          </w:p>
          <w:p w:rsidR="00E91F4F" w:rsidRPr="00254675" w:rsidRDefault="00E91F4F" w:rsidP="008B65A6">
            <w:pPr>
              <w:jc w:val="both"/>
              <w:textAlignment w:val="baseline"/>
              <w:rPr>
                <w:rFonts w:ascii="Times New Roman" w:hAnsi="Times New Roman" w:cs="Times New Roman"/>
                <w:sz w:val="20"/>
                <w:szCs w:val="20"/>
              </w:rPr>
            </w:pPr>
          </w:p>
        </w:tc>
      </w:tr>
      <w:tr w:rsidR="00E91F4F" w:rsidRPr="00254675" w:rsidTr="00F2426F">
        <w:tc>
          <w:tcPr>
            <w:tcW w:w="303" w:type="dxa"/>
          </w:tcPr>
          <w:p w:rsidR="00E91F4F" w:rsidRPr="00254675" w:rsidRDefault="00E91F4F" w:rsidP="00785A1A">
            <w:pPr>
              <w:rPr>
                <w:rFonts w:ascii="Times New Roman" w:hAnsi="Times New Roman" w:cs="Times New Roman"/>
                <w:sz w:val="20"/>
                <w:szCs w:val="20"/>
              </w:rPr>
            </w:pPr>
          </w:p>
        </w:tc>
        <w:tc>
          <w:tcPr>
            <w:tcW w:w="1790" w:type="dxa"/>
          </w:tcPr>
          <w:p w:rsidR="00E91F4F" w:rsidRPr="00254675" w:rsidRDefault="00E91F4F" w:rsidP="00631AFE">
            <w:pPr>
              <w:rPr>
                <w:rFonts w:ascii="Times New Roman" w:hAnsi="Times New Roman" w:cs="Times New Roman"/>
                <w:sz w:val="20"/>
                <w:szCs w:val="20"/>
              </w:rPr>
            </w:pPr>
            <w:r w:rsidRPr="00254675">
              <w:rPr>
                <w:rFonts w:ascii="Times New Roman" w:hAnsi="Times New Roman" w:cs="Times New Roman"/>
                <w:sz w:val="20"/>
                <w:szCs w:val="20"/>
              </w:rPr>
              <w:t>Какое количество баллов надо набрать для поступления в магистратуру по государственному гранту?</w:t>
            </w:r>
          </w:p>
        </w:tc>
        <w:tc>
          <w:tcPr>
            <w:tcW w:w="7654" w:type="dxa"/>
          </w:tcPr>
          <w:p w:rsidR="00E91F4F" w:rsidRPr="00254675" w:rsidRDefault="00E91F4F" w:rsidP="00631AFE">
            <w:pPr>
              <w:ind w:firstLine="708"/>
              <w:jc w:val="both"/>
              <w:rPr>
                <w:rFonts w:ascii="Times New Roman" w:eastAsia="Times New Roman" w:hAnsi="Times New Roman" w:cs="Times New Roman"/>
                <w:spacing w:val="8"/>
                <w:sz w:val="20"/>
                <w:szCs w:val="20"/>
                <w:lang w:eastAsia="ru-RU"/>
              </w:rPr>
            </w:pPr>
            <w:r w:rsidRPr="00254675">
              <w:rPr>
                <w:rFonts w:ascii="Times New Roman" w:hAnsi="Times New Roman" w:cs="Times New Roman"/>
                <w:color w:val="000000"/>
                <w:sz w:val="20"/>
                <w:szCs w:val="20"/>
              </w:rPr>
              <w:t xml:space="preserve">На обучение по государственному образовательному гранту на конкурсной основе зачисляются лица, набравшие наивысшие баллы по комплексному тестированию  для научно-педагогической и профильной магистратуры с казахским или русским языком обучения– не менее </w:t>
            </w:r>
            <w:r w:rsidRPr="00254675">
              <w:rPr>
                <w:rFonts w:ascii="Times New Roman" w:hAnsi="Times New Roman" w:cs="Times New Roman"/>
                <w:sz w:val="20"/>
                <w:szCs w:val="20"/>
              </w:rPr>
              <w:t>75</w:t>
            </w:r>
            <w:r w:rsidRPr="00254675">
              <w:rPr>
                <w:rFonts w:ascii="Times New Roman" w:hAnsi="Times New Roman" w:cs="Times New Roman"/>
                <w:color w:val="000000"/>
                <w:sz w:val="20"/>
                <w:szCs w:val="20"/>
              </w:rPr>
              <w:t xml:space="preserve"> баллов</w:t>
            </w:r>
          </w:p>
        </w:tc>
      </w:tr>
      <w:tr w:rsidR="00E91F4F" w:rsidRPr="00254675" w:rsidTr="00F2426F">
        <w:tc>
          <w:tcPr>
            <w:tcW w:w="303" w:type="dxa"/>
          </w:tcPr>
          <w:p w:rsidR="00E91F4F" w:rsidRPr="00254675" w:rsidRDefault="00E91F4F" w:rsidP="00785A1A">
            <w:pPr>
              <w:rPr>
                <w:rFonts w:ascii="Times New Roman" w:hAnsi="Times New Roman" w:cs="Times New Roman"/>
                <w:sz w:val="20"/>
                <w:szCs w:val="20"/>
              </w:rPr>
            </w:pPr>
          </w:p>
        </w:tc>
        <w:tc>
          <w:tcPr>
            <w:tcW w:w="1790" w:type="dxa"/>
          </w:tcPr>
          <w:p w:rsidR="00E91F4F" w:rsidRPr="00254675" w:rsidRDefault="00E91F4F" w:rsidP="004B79D6">
            <w:pPr>
              <w:rPr>
                <w:rFonts w:ascii="Times New Roman" w:hAnsi="Times New Roman" w:cs="Times New Roman"/>
                <w:sz w:val="20"/>
                <w:szCs w:val="20"/>
              </w:rPr>
            </w:pPr>
            <w:r w:rsidRPr="00254675">
              <w:rPr>
                <w:rFonts w:ascii="Times New Roman" w:hAnsi="Times New Roman" w:cs="Times New Roman"/>
                <w:sz w:val="20"/>
                <w:szCs w:val="20"/>
              </w:rPr>
              <w:t>Какое количество баллов надо набрать для поступления в магистратуру на платной основе?</w:t>
            </w:r>
          </w:p>
        </w:tc>
        <w:tc>
          <w:tcPr>
            <w:tcW w:w="7654" w:type="dxa"/>
          </w:tcPr>
          <w:p w:rsidR="00E91F4F" w:rsidRPr="00254675" w:rsidRDefault="00E91F4F" w:rsidP="004B79D6">
            <w:pPr>
              <w:ind w:firstLine="708"/>
              <w:jc w:val="both"/>
              <w:rPr>
                <w:rFonts w:ascii="Times New Roman" w:hAnsi="Times New Roman" w:cs="Times New Roman"/>
                <w:sz w:val="20"/>
                <w:szCs w:val="20"/>
              </w:rPr>
            </w:pPr>
            <w:r w:rsidRPr="00254675">
              <w:rPr>
                <w:rFonts w:ascii="Times New Roman" w:hAnsi="Times New Roman" w:cs="Times New Roman"/>
                <w:sz w:val="20"/>
                <w:szCs w:val="20"/>
              </w:rPr>
              <w:t xml:space="preserve">Зачисление лиц в магистратуру на платной основе осуществляется по итогам комплексного тестирования в соответствии со Шкалой 150-балльной системы оценок не менее </w:t>
            </w:r>
            <w:r w:rsidRPr="00254675">
              <w:rPr>
                <w:rFonts w:ascii="Times New Roman" w:hAnsi="Times New Roman" w:cs="Times New Roman"/>
                <w:sz w:val="20"/>
                <w:szCs w:val="20"/>
                <w:lang w:val="kk-KZ"/>
              </w:rPr>
              <w:t>50</w:t>
            </w:r>
            <w:r w:rsidRPr="00254675">
              <w:rPr>
                <w:rFonts w:ascii="Times New Roman" w:hAnsi="Times New Roman" w:cs="Times New Roman"/>
                <w:sz w:val="20"/>
                <w:szCs w:val="20"/>
              </w:rPr>
              <w:t xml:space="preserve"> баллов, </w:t>
            </w:r>
            <w:r w:rsidRPr="00254675">
              <w:rPr>
                <w:rFonts w:ascii="Times New Roman" w:hAnsi="Times New Roman" w:cs="Times New Roman"/>
                <w:sz w:val="20"/>
                <w:szCs w:val="20"/>
                <w:lang w:val="kk-KZ"/>
              </w:rPr>
              <w:t xml:space="preserve">при этом </w:t>
            </w:r>
            <w:r w:rsidRPr="00254675">
              <w:rPr>
                <w:rFonts w:ascii="Times New Roman" w:hAnsi="Times New Roman" w:cs="Times New Roman"/>
                <w:sz w:val="20"/>
                <w:szCs w:val="20"/>
              </w:rPr>
              <w:t xml:space="preserve">по иностранному языку – не менее 25 баллов, по профилю группы образовательных программ: с выбором одного правильного ответа – не менее </w:t>
            </w:r>
            <w:r w:rsidRPr="00254675">
              <w:rPr>
                <w:rFonts w:ascii="Times New Roman" w:hAnsi="Times New Roman" w:cs="Times New Roman"/>
                <w:sz w:val="20"/>
                <w:szCs w:val="20"/>
                <w:lang w:val="kk-KZ"/>
              </w:rPr>
              <w:t xml:space="preserve">7 </w:t>
            </w:r>
            <w:r w:rsidRPr="00254675">
              <w:rPr>
                <w:rFonts w:ascii="Times New Roman" w:hAnsi="Times New Roman" w:cs="Times New Roman"/>
                <w:sz w:val="20"/>
                <w:szCs w:val="20"/>
              </w:rPr>
              <w:t xml:space="preserve">баллов, с выбором одного или нескольких правильных ответов – не менее 7 баллов, по тесту на определение готовности к обучению – не менее </w:t>
            </w:r>
            <w:r w:rsidRPr="00254675">
              <w:rPr>
                <w:rFonts w:ascii="Times New Roman" w:hAnsi="Times New Roman" w:cs="Times New Roman"/>
                <w:sz w:val="20"/>
                <w:szCs w:val="20"/>
                <w:lang w:val="kk-KZ"/>
              </w:rPr>
              <w:t>7</w:t>
            </w:r>
            <w:r w:rsidRPr="00254675">
              <w:rPr>
                <w:rFonts w:ascii="Times New Roman" w:hAnsi="Times New Roman" w:cs="Times New Roman"/>
                <w:sz w:val="20"/>
                <w:szCs w:val="20"/>
              </w:rPr>
              <w:t xml:space="preserve"> баллов.</w:t>
            </w:r>
          </w:p>
          <w:p w:rsidR="00E91F4F" w:rsidRPr="00254675" w:rsidRDefault="00E91F4F" w:rsidP="004B79D6">
            <w:pPr>
              <w:ind w:firstLine="708"/>
              <w:jc w:val="both"/>
              <w:rPr>
                <w:rFonts w:ascii="Times New Roman" w:eastAsia="Times New Roman" w:hAnsi="Times New Roman" w:cs="Times New Roman"/>
                <w:spacing w:val="8"/>
                <w:sz w:val="20"/>
                <w:szCs w:val="20"/>
                <w:lang w:eastAsia="ru-RU"/>
              </w:rPr>
            </w:pPr>
          </w:p>
        </w:tc>
      </w:tr>
      <w:tr w:rsidR="00E91F4F" w:rsidRPr="00254675" w:rsidTr="00F2426F">
        <w:tc>
          <w:tcPr>
            <w:tcW w:w="303" w:type="dxa"/>
          </w:tcPr>
          <w:p w:rsidR="00E91F4F" w:rsidRPr="00254675" w:rsidRDefault="00E91F4F" w:rsidP="00785A1A">
            <w:pPr>
              <w:rPr>
                <w:rFonts w:ascii="Times New Roman" w:hAnsi="Times New Roman" w:cs="Times New Roman"/>
                <w:sz w:val="20"/>
                <w:szCs w:val="20"/>
              </w:rPr>
            </w:pPr>
          </w:p>
        </w:tc>
        <w:tc>
          <w:tcPr>
            <w:tcW w:w="1790" w:type="dxa"/>
          </w:tcPr>
          <w:p w:rsidR="00E91F4F" w:rsidRPr="00254675" w:rsidRDefault="00E91F4F" w:rsidP="00785A1A">
            <w:pPr>
              <w:rPr>
                <w:rFonts w:ascii="Times New Roman" w:hAnsi="Times New Roman" w:cs="Times New Roman"/>
                <w:sz w:val="20"/>
                <w:szCs w:val="20"/>
              </w:rPr>
            </w:pPr>
            <w:r w:rsidRPr="00254675">
              <w:rPr>
                <w:rFonts w:ascii="Times New Roman" w:hAnsi="Times New Roman" w:cs="Times New Roman"/>
                <w:sz w:val="20"/>
                <w:szCs w:val="20"/>
              </w:rPr>
              <w:t>Зачисление в магистратуру</w:t>
            </w:r>
          </w:p>
        </w:tc>
        <w:tc>
          <w:tcPr>
            <w:tcW w:w="7654" w:type="dxa"/>
          </w:tcPr>
          <w:p w:rsidR="00E91F4F" w:rsidRPr="00254675" w:rsidRDefault="00E91F4F" w:rsidP="00785A1A">
            <w:pPr>
              <w:jc w:val="both"/>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Максимальное количество баллов составляет по КТ для магистратуры с казахским или русским языком обучения – 150 баллов.</w:t>
            </w:r>
          </w:p>
          <w:p w:rsidR="00E91F4F" w:rsidRPr="00254675" w:rsidRDefault="00E91F4F" w:rsidP="00785A1A">
            <w:pPr>
              <w:jc w:val="both"/>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Зачисление лиц в магистратуру осуществляется по итогам КТ в соответствии со Шкалой 150-балльной системы оценок для КТ в магистратуру с казахским или русским языком обучения согласно приложению 4 не менее 75 баллов, в том числе: — по иностранному языку из 50 не менее 25 баллов,</w:t>
            </w:r>
          </w:p>
          <w:p w:rsidR="00E91F4F" w:rsidRPr="00254675" w:rsidRDefault="00E91F4F" w:rsidP="00785A1A">
            <w:pPr>
              <w:rPr>
                <w:rFonts w:ascii="Times New Roman" w:hAnsi="Times New Roman" w:cs="Times New Roman"/>
                <w:sz w:val="20"/>
                <w:szCs w:val="20"/>
              </w:rPr>
            </w:pPr>
          </w:p>
        </w:tc>
      </w:tr>
      <w:tr w:rsidR="00E91F4F" w:rsidRPr="00254675" w:rsidTr="00F2426F">
        <w:tc>
          <w:tcPr>
            <w:tcW w:w="303" w:type="dxa"/>
          </w:tcPr>
          <w:p w:rsidR="00E91F4F" w:rsidRPr="00254675" w:rsidRDefault="00E91F4F" w:rsidP="00785A1A">
            <w:pPr>
              <w:rPr>
                <w:rFonts w:ascii="Times New Roman" w:hAnsi="Times New Roman" w:cs="Times New Roman"/>
                <w:sz w:val="20"/>
                <w:szCs w:val="20"/>
              </w:rPr>
            </w:pPr>
          </w:p>
        </w:tc>
        <w:tc>
          <w:tcPr>
            <w:tcW w:w="1790" w:type="dxa"/>
          </w:tcPr>
          <w:p w:rsidR="00E91F4F" w:rsidRPr="00254675" w:rsidRDefault="00E91F4F" w:rsidP="00785A1A">
            <w:pPr>
              <w:rPr>
                <w:rFonts w:ascii="Times New Roman" w:hAnsi="Times New Roman" w:cs="Times New Roman"/>
                <w:sz w:val="20"/>
                <w:szCs w:val="20"/>
              </w:rPr>
            </w:pPr>
          </w:p>
        </w:tc>
        <w:tc>
          <w:tcPr>
            <w:tcW w:w="7654" w:type="dxa"/>
          </w:tcPr>
          <w:p w:rsidR="00E91F4F" w:rsidRPr="00254675" w:rsidRDefault="00E91F4F" w:rsidP="00E4789F">
            <w:pPr>
              <w:jc w:val="both"/>
              <w:textAlignment w:val="baseline"/>
              <w:rPr>
                <w:rFonts w:ascii="Times New Roman" w:hAnsi="Times New Roman" w:cs="Times New Roman"/>
                <w:sz w:val="20"/>
                <w:szCs w:val="20"/>
              </w:rPr>
            </w:pPr>
          </w:p>
        </w:tc>
      </w:tr>
      <w:tr w:rsidR="00E91F4F" w:rsidRPr="00254675" w:rsidTr="00F2426F">
        <w:tc>
          <w:tcPr>
            <w:tcW w:w="303" w:type="dxa"/>
          </w:tcPr>
          <w:p w:rsidR="00E91F4F" w:rsidRPr="00254675" w:rsidRDefault="00E91F4F" w:rsidP="00785A1A">
            <w:pPr>
              <w:rPr>
                <w:rFonts w:ascii="Times New Roman" w:hAnsi="Times New Roman" w:cs="Times New Roman"/>
                <w:sz w:val="20"/>
                <w:szCs w:val="20"/>
              </w:rPr>
            </w:pPr>
          </w:p>
        </w:tc>
        <w:tc>
          <w:tcPr>
            <w:tcW w:w="1790" w:type="dxa"/>
          </w:tcPr>
          <w:p w:rsidR="00E91F4F" w:rsidRPr="00254675" w:rsidRDefault="00E91F4F" w:rsidP="00E4789F">
            <w:pPr>
              <w:jc w:val="both"/>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 xml:space="preserve">Шкала 150-бальной системы оценок </w:t>
            </w:r>
            <w:r w:rsidRPr="00254675">
              <w:rPr>
                <w:rFonts w:ascii="Times New Roman" w:eastAsia="Times New Roman" w:hAnsi="Times New Roman" w:cs="Times New Roman"/>
                <w:spacing w:val="8"/>
                <w:sz w:val="20"/>
                <w:szCs w:val="20"/>
                <w:lang w:eastAsia="ru-RU"/>
              </w:rPr>
              <w:lastRenderedPageBreak/>
              <w:t>для комплексного тестирования в магистратуру с казахским и русским языком обучения</w:t>
            </w:r>
          </w:p>
          <w:p w:rsidR="00E91F4F" w:rsidRPr="00254675" w:rsidRDefault="00E91F4F" w:rsidP="00785A1A">
            <w:pPr>
              <w:rPr>
                <w:rFonts w:ascii="Times New Roman" w:hAnsi="Times New Roman" w:cs="Times New Roman"/>
                <w:sz w:val="20"/>
                <w:szCs w:val="20"/>
              </w:rPr>
            </w:pPr>
          </w:p>
        </w:tc>
        <w:tc>
          <w:tcPr>
            <w:tcW w:w="7654" w:type="dxa"/>
          </w:tcPr>
          <w:tbl>
            <w:tblPr>
              <w:tblpPr w:leftFromText="180" w:rightFromText="180" w:vertAnchor="text" w:horzAnchor="margin" w:tblpY="-691"/>
              <w:tblOverlap w:val="never"/>
              <w:tblW w:w="7930" w:type="dxa"/>
              <w:shd w:val="clear" w:color="auto" w:fill="FFFFFF"/>
              <w:tblLayout w:type="fixed"/>
              <w:tblCellMar>
                <w:left w:w="0" w:type="dxa"/>
                <w:right w:w="0" w:type="dxa"/>
              </w:tblCellMar>
              <w:tblLook w:val="04A0" w:firstRow="1" w:lastRow="0" w:firstColumn="1" w:lastColumn="0" w:noHBand="0" w:noVBand="1"/>
            </w:tblPr>
            <w:tblGrid>
              <w:gridCol w:w="1294"/>
              <w:gridCol w:w="1817"/>
              <w:gridCol w:w="1417"/>
              <w:gridCol w:w="1134"/>
              <w:gridCol w:w="851"/>
              <w:gridCol w:w="1417"/>
            </w:tblGrid>
            <w:tr w:rsidR="00E91F4F" w:rsidRPr="00254675" w:rsidTr="00E4789F">
              <w:tc>
                <w:tcPr>
                  <w:tcW w:w="129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lastRenderedPageBreak/>
                    <w:t>Виды теста</w:t>
                  </w:r>
                </w:p>
              </w:tc>
              <w:tc>
                <w:tcPr>
                  <w:tcW w:w="18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t>Форма заданий</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t>Язык сдачи</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t xml:space="preserve">Количество </w:t>
                  </w:r>
                  <w:r w:rsidRPr="00254675">
                    <w:rPr>
                      <w:rFonts w:ascii="Times New Roman" w:eastAsia="Times New Roman" w:hAnsi="Times New Roman" w:cs="Times New Roman"/>
                      <w:b/>
                      <w:bCs/>
                      <w:spacing w:val="8"/>
                      <w:sz w:val="20"/>
                      <w:szCs w:val="20"/>
                      <w:bdr w:val="none" w:sz="0" w:space="0" w:color="auto" w:frame="1"/>
                      <w:lang w:eastAsia="ru-RU"/>
                    </w:rPr>
                    <w:lastRenderedPageBreak/>
                    <w:t>тестов</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lastRenderedPageBreak/>
                    <w:t>Баллы</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t>Пороговый балл</w:t>
                  </w:r>
                </w:p>
              </w:tc>
            </w:tr>
            <w:tr w:rsidR="00E91F4F" w:rsidRPr="00254675" w:rsidTr="00E4789F">
              <w:tc>
                <w:tcPr>
                  <w:tcW w:w="129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lastRenderedPageBreak/>
                    <w:t>Тест по иностранному языку</w:t>
                  </w:r>
                </w:p>
              </w:tc>
              <w:tc>
                <w:tcPr>
                  <w:tcW w:w="18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proofErr w:type="spellStart"/>
                  <w:r w:rsidRPr="00254675">
                    <w:rPr>
                      <w:rFonts w:ascii="Times New Roman" w:eastAsia="Times New Roman" w:hAnsi="Times New Roman" w:cs="Times New Roman"/>
                      <w:spacing w:val="8"/>
                      <w:sz w:val="20"/>
                      <w:szCs w:val="20"/>
                      <w:lang w:eastAsia="ru-RU"/>
                    </w:rPr>
                    <w:t>Аудирование</w:t>
                  </w:r>
                  <w:proofErr w:type="spellEnd"/>
                </w:p>
                <w:p w:rsidR="00E91F4F" w:rsidRPr="00254675" w:rsidRDefault="00E91F4F" w:rsidP="00785A1A">
                  <w:pPr>
                    <w:spacing w:after="0" w:line="240" w:lineRule="auto"/>
                    <w:jc w:val="both"/>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Лексико-грамматический тест</w:t>
                  </w:r>
                </w:p>
                <w:p w:rsidR="00E91F4F" w:rsidRPr="00254675" w:rsidRDefault="00E91F4F" w:rsidP="00785A1A">
                  <w:pPr>
                    <w:spacing w:after="0" w:line="240" w:lineRule="auto"/>
                    <w:jc w:val="both"/>
                    <w:textAlignment w:val="baseline"/>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Чтение</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Английский / Немецкий / Французский</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50</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50</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25</w:t>
                  </w:r>
                </w:p>
              </w:tc>
            </w:tr>
            <w:tr w:rsidR="00E91F4F" w:rsidRPr="00254675" w:rsidTr="00E4789F">
              <w:tc>
                <w:tcPr>
                  <w:tcW w:w="129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Тест на определение готовности к обучению</w:t>
                  </w:r>
                </w:p>
              </w:tc>
              <w:tc>
                <w:tcPr>
                  <w:tcW w:w="18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с выбором одного правильного ответа</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Казахский / Русский</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30</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30</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15</w:t>
                  </w:r>
                </w:p>
              </w:tc>
            </w:tr>
            <w:tr w:rsidR="00E91F4F" w:rsidRPr="00254675" w:rsidTr="00E4789F">
              <w:tc>
                <w:tcPr>
                  <w:tcW w:w="1294" w:type="dxa"/>
                  <w:vMerge w:val="restart"/>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Тест по профилю группы образовательных программ</w:t>
                  </w:r>
                </w:p>
              </w:tc>
              <w:tc>
                <w:tcPr>
                  <w:tcW w:w="18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с выбором одного правильного ответа</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Казахский / Русский</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30</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30</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15</w:t>
                  </w:r>
                </w:p>
              </w:tc>
            </w:tr>
            <w:tr w:rsidR="00E91F4F" w:rsidRPr="00254675" w:rsidTr="00E4789F">
              <w:tc>
                <w:tcPr>
                  <w:tcW w:w="1294" w:type="dxa"/>
                  <w:vMerge/>
                  <w:tcBorders>
                    <w:top w:val="single" w:sz="6" w:space="0" w:color="DDDDDD"/>
                    <w:left w:val="single" w:sz="6" w:space="0" w:color="DDDDDD"/>
                    <w:bottom w:val="single" w:sz="6" w:space="0" w:color="DDDDDD"/>
                    <w:right w:val="single" w:sz="6" w:space="0" w:color="DDDDDD"/>
                  </w:tcBorders>
                  <w:shd w:val="clear" w:color="auto" w:fill="FFFFFF"/>
                  <w:vAlign w:val="bottom"/>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p>
              </w:tc>
              <w:tc>
                <w:tcPr>
                  <w:tcW w:w="18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с выбором одного или нескольких правильных ответов</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Казахский / Русский</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20</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40</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spacing w:val="8"/>
                      <w:sz w:val="20"/>
                      <w:szCs w:val="20"/>
                      <w:lang w:eastAsia="ru-RU"/>
                    </w:rPr>
                    <w:t>20</w:t>
                  </w:r>
                </w:p>
              </w:tc>
            </w:tr>
            <w:tr w:rsidR="00E91F4F" w:rsidRPr="00254675" w:rsidTr="00E4789F">
              <w:tc>
                <w:tcPr>
                  <w:tcW w:w="3111" w:type="dxa"/>
                  <w:gridSpan w:val="2"/>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t>Всего</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t>130</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t>150</w:t>
                  </w: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50" w:type="dxa"/>
                    <w:left w:w="225" w:type="dxa"/>
                    <w:bottom w:w="150" w:type="dxa"/>
                    <w:right w:w="225" w:type="dxa"/>
                  </w:tcMar>
                  <w:hideMark/>
                </w:tcPr>
                <w:p w:rsidR="00E91F4F" w:rsidRPr="00254675" w:rsidRDefault="00E91F4F" w:rsidP="00785A1A">
                  <w:pPr>
                    <w:spacing w:after="0" w:line="240" w:lineRule="auto"/>
                    <w:rPr>
                      <w:rFonts w:ascii="Times New Roman" w:eastAsia="Times New Roman" w:hAnsi="Times New Roman" w:cs="Times New Roman"/>
                      <w:spacing w:val="8"/>
                      <w:sz w:val="20"/>
                      <w:szCs w:val="20"/>
                      <w:lang w:eastAsia="ru-RU"/>
                    </w:rPr>
                  </w:pPr>
                  <w:r w:rsidRPr="00254675">
                    <w:rPr>
                      <w:rFonts w:ascii="Times New Roman" w:eastAsia="Times New Roman" w:hAnsi="Times New Roman" w:cs="Times New Roman"/>
                      <w:b/>
                      <w:bCs/>
                      <w:spacing w:val="8"/>
                      <w:sz w:val="20"/>
                      <w:szCs w:val="20"/>
                      <w:bdr w:val="none" w:sz="0" w:space="0" w:color="auto" w:frame="1"/>
                      <w:lang w:eastAsia="ru-RU"/>
                    </w:rPr>
                    <w:t>75</w:t>
                  </w:r>
                </w:p>
              </w:tc>
            </w:tr>
          </w:tbl>
          <w:p w:rsidR="00E91F4F" w:rsidRPr="00254675" w:rsidRDefault="00E91F4F" w:rsidP="00785A1A">
            <w:pPr>
              <w:rPr>
                <w:rFonts w:ascii="Times New Roman" w:hAnsi="Times New Roman" w:cs="Times New Roman"/>
                <w:sz w:val="20"/>
                <w:szCs w:val="20"/>
              </w:rPr>
            </w:pPr>
          </w:p>
        </w:tc>
      </w:tr>
      <w:tr w:rsidR="00E91F4F" w:rsidRPr="00254675" w:rsidTr="00F2426F">
        <w:tc>
          <w:tcPr>
            <w:tcW w:w="303" w:type="dxa"/>
          </w:tcPr>
          <w:p w:rsidR="00E91F4F" w:rsidRPr="00254675" w:rsidRDefault="00E91F4F" w:rsidP="00785A1A">
            <w:pPr>
              <w:rPr>
                <w:rFonts w:ascii="Times New Roman" w:hAnsi="Times New Roman" w:cs="Times New Roman"/>
                <w:sz w:val="20"/>
                <w:szCs w:val="20"/>
              </w:rPr>
            </w:pPr>
          </w:p>
        </w:tc>
        <w:tc>
          <w:tcPr>
            <w:tcW w:w="1790" w:type="dxa"/>
          </w:tcPr>
          <w:p w:rsidR="00E91F4F" w:rsidRPr="00254675" w:rsidRDefault="00AA0F1E" w:rsidP="00AA0F1E">
            <w:pPr>
              <w:rPr>
                <w:rFonts w:ascii="Times New Roman" w:hAnsi="Times New Roman" w:cs="Times New Roman"/>
                <w:sz w:val="20"/>
                <w:szCs w:val="20"/>
              </w:rPr>
            </w:pPr>
            <w:r w:rsidRPr="00254675">
              <w:rPr>
                <w:rFonts w:ascii="Times New Roman" w:hAnsi="Times New Roman" w:cs="Times New Roman"/>
                <w:sz w:val="20"/>
                <w:szCs w:val="20"/>
              </w:rPr>
              <w:t xml:space="preserve">Можно ли поступать в магистратуру на платной основе, если окончил </w:t>
            </w:r>
            <w:proofErr w:type="spellStart"/>
            <w:r w:rsidR="00A9791E" w:rsidRPr="00254675">
              <w:rPr>
                <w:rFonts w:ascii="Times New Roman" w:hAnsi="Times New Roman" w:cs="Times New Roman"/>
                <w:sz w:val="20"/>
                <w:szCs w:val="20"/>
              </w:rPr>
              <w:t>бакалавриат</w:t>
            </w:r>
            <w:proofErr w:type="spellEnd"/>
            <w:r w:rsidR="00A9791E" w:rsidRPr="00254675">
              <w:rPr>
                <w:rFonts w:ascii="Times New Roman" w:hAnsi="Times New Roman" w:cs="Times New Roman"/>
                <w:sz w:val="20"/>
                <w:szCs w:val="20"/>
              </w:rPr>
              <w:t xml:space="preserve"> или </w:t>
            </w:r>
            <w:r w:rsidRPr="00254675">
              <w:rPr>
                <w:rFonts w:ascii="Times New Roman" w:hAnsi="Times New Roman" w:cs="Times New Roman"/>
                <w:sz w:val="20"/>
                <w:szCs w:val="20"/>
              </w:rPr>
              <w:t xml:space="preserve">интернатуру по </w:t>
            </w:r>
            <w:proofErr w:type="spellStart"/>
            <w:r w:rsidRPr="00254675">
              <w:rPr>
                <w:rFonts w:ascii="Times New Roman" w:hAnsi="Times New Roman" w:cs="Times New Roman"/>
                <w:sz w:val="20"/>
                <w:szCs w:val="20"/>
              </w:rPr>
              <w:t>госгранту</w:t>
            </w:r>
            <w:proofErr w:type="spellEnd"/>
            <w:r w:rsidRPr="00254675">
              <w:rPr>
                <w:rFonts w:ascii="Times New Roman" w:hAnsi="Times New Roman" w:cs="Times New Roman"/>
                <w:sz w:val="20"/>
                <w:szCs w:val="20"/>
              </w:rPr>
              <w:t xml:space="preserve">? </w:t>
            </w:r>
          </w:p>
        </w:tc>
        <w:tc>
          <w:tcPr>
            <w:tcW w:w="7654" w:type="dxa"/>
          </w:tcPr>
          <w:p w:rsidR="00A9791E" w:rsidRPr="00254675" w:rsidRDefault="00F852C5" w:rsidP="00A9791E">
            <w:pPr>
              <w:ind w:firstLine="400"/>
              <w:jc w:val="both"/>
              <w:rPr>
                <w:sz w:val="20"/>
                <w:szCs w:val="20"/>
              </w:rPr>
            </w:pPr>
            <w:r w:rsidRPr="00254675">
              <w:rPr>
                <w:rFonts w:ascii="Times New Roman" w:hAnsi="Times New Roman" w:cs="Times New Roman"/>
                <w:sz w:val="20"/>
                <w:szCs w:val="20"/>
              </w:rPr>
              <w:t>В соответствии</w:t>
            </w:r>
            <w:r w:rsidR="00A9791E" w:rsidRPr="00254675">
              <w:rPr>
                <w:rFonts w:ascii="Times New Roman" w:hAnsi="Times New Roman" w:cs="Times New Roman"/>
                <w:sz w:val="20"/>
                <w:szCs w:val="20"/>
              </w:rPr>
              <w:t xml:space="preserve"> с Постановлением Правительства  РК о трудоустройстве </w:t>
            </w:r>
            <w:r w:rsidR="00A9791E" w:rsidRPr="00254675">
              <w:rPr>
                <w:rStyle w:val="s0"/>
                <w:sz w:val="20"/>
                <w:szCs w:val="20"/>
              </w:rPr>
              <w:t>Граждане, поступившие на обучение по педагогическим и медицинским специальностям на основе государственного образовательного заказа, отрабатывают в государственных организациях образования и государственных организациях здравоохранения не менее трех лет после окончания вуза.</w:t>
            </w:r>
          </w:p>
          <w:p w:rsidR="00E91F4F" w:rsidRPr="00254675" w:rsidRDefault="00A9791E" w:rsidP="00785A1A">
            <w:pPr>
              <w:rPr>
                <w:rFonts w:ascii="Times New Roman" w:hAnsi="Times New Roman" w:cs="Times New Roman"/>
                <w:sz w:val="20"/>
                <w:szCs w:val="20"/>
              </w:rPr>
            </w:pPr>
            <w:r w:rsidRPr="00254675">
              <w:rPr>
                <w:rFonts w:ascii="Times New Roman" w:hAnsi="Times New Roman" w:cs="Times New Roman"/>
                <w:sz w:val="20"/>
                <w:szCs w:val="20"/>
              </w:rPr>
              <w:t xml:space="preserve">После окончания </w:t>
            </w:r>
            <w:proofErr w:type="spellStart"/>
            <w:r w:rsidRPr="00254675">
              <w:rPr>
                <w:rFonts w:ascii="Times New Roman" w:hAnsi="Times New Roman" w:cs="Times New Roman"/>
                <w:sz w:val="20"/>
                <w:szCs w:val="20"/>
              </w:rPr>
              <w:t>бакалавриата</w:t>
            </w:r>
            <w:proofErr w:type="spellEnd"/>
            <w:r w:rsidRPr="00254675">
              <w:rPr>
                <w:rFonts w:ascii="Times New Roman" w:hAnsi="Times New Roman" w:cs="Times New Roman"/>
                <w:sz w:val="20"/>
                <w:szCs w:val="20"/>
              </w:rPr>
              <w:t xml:space="preserve"> или интернатуры  можно поступать в магистратуру на платной основе </w:t>
            </w:r>
          </w:p>
        </w:tc>
      </w:tr>
      <w:tr w:rsidR="00E91F4F" w:rsidRPr="00254675" w:rsidTr="00E91F4F">
        <w:trPr>
          <w:trHeight w:val="460"/>
        </w:trPr>
        <w:tc>
          <w:tcPr>
            <w:tcW w:w="303" w:type="dxa"/>
          </w:tcPr>
          <w:p w:rsidR="00E91F4F" w:rsidRPr="00254675" w:rsidRDefault="00E91F4F" w:rsidP="00785A1A">
            <w:pPr>
              <w:rPr>
                <w:rFonts w:ascii="Times New Roman" w:hAnsi="Times New Roman" w:cs="Times New Roman"/>
                <w:sz w:val="20"/>
                <w:szCs w:val="20"/>
              </w:rPr>
            </w:pPr>
          </w:p>
        </w:tc>
        <w:tc>
          <w:tcPr>
            <w:tcW w:w="1790" w:type="dxa"/>
          </w:tcPr>
          <w:p w:rsidR="00E91F4F" w:rsidRPr="00254675" w:rsidRDefault="00E91F4F" w:rsidP="00785A1A">
            <w:pPr>
              <w:rPr>
                <w:rFonts w:ascii="Times New Roman" w:hAnsi="Times New Roman" w:cs="Times New Roman"/>
                <w:sz w:val="20"/>
                <w:szCs w:val="20"/>
              </w:rPr>
            </w:pPr>
            <w:r w:rsidRPr="00254675">
              <w:rPr>
                <w:rFonts w:ascii="Times New Roman" w:hAnsi="Times New Roman" w:cs="Times New Roman"/>
                <w:sz w:val="20"/>
                <w:szCs w:val="20"/>
              </w:rPr>
              <w:t>Можно ли поступать в магистратуру после интернатуры?</w:t>
            </w:r>
          </w:p>
        </w:tc>
        <w:tc>
          <w:tcPr>
            <w:tcW w:w="7654" w:type="dxa"/>
          </w:tcPr>
          <w:p w:rsidR="00E91F4F" w:rsidRPr="00254675" w:rsidRDefault="00E91F4F" w:rsidP="00AA0F1E">
            <w:pPr>
              <w:rPr>
                <w:rFonts w:ascii="Times New Roman" w:hAnsi="Times New Roman" w:cs="Times New Roman"/>
                <w:sz w:val="20"/>
                <w:szCs w:val="20"/>
              </w:rPr>
            </w:pPr>
            <w:r w:rsidRPr="00254675">
              <w:rPr>
                <w:rFonts w:ascii="Times New Roman" w:hAnsi="Times New Roman" w:cs="Times New Roman"/>
                <w:sz w:val="20"/>
                <w:szCs w:val="20"/>
              </w:rPr>
              <w:t xml:space="preserve">Да, в магистратуру можно поступать как после </w:t>
            </w:r>
            <w:proofErr w:type="spellStart"/>
            <w:proofErr w:type="gramStart"/>
            <w:r w:rsidRPr="00254675">
              <w:rPr>
                <w:rFonts w:ascii="Times New Roman" w:hAnsi="Times New Roman" w:cs="Times New Roman"/>
                <w:sz w:val="20"/>
                <w:szCs w:val="20"/>
              </w:rPr>
              <w:t>бакалавриата</w:t>
            </w:r>
            <w:proofErr w:type="spellEnd"/>
            <w:r w:rsidRPr="00254675">
              <w:rPr>
                <w:rFonts w:ascii="Times New Roman" w:hAnsi="Times New Roman" w:cs="Times New Roman"/>
                <w:sz w:val="20"/>
                <w:szCs w:val="20"/>
              </w:rPr>
              <w:t xml:space="preserve"> ,</w:t>
            </w:r>
            <w:proofErr w:type="gramEnd"/>
            <w:r w:rsidRPr="00254675">
              <w:rPr>
                <w:rFonts w:ascii="Times New Roman" w:hAnsi="Times New Roman" w:cs="Times New Roman"/>
                <w:sz w:val="20"/>
                <w:szCs w:val="20"/>
              </w:rPr>
              <w:t xml:space="preserve"> так и после </w:t>
            </w:r>
            <w:r w:rsidR="00AA0F1E" w:rsidRPr="00254675">
              <w:rPr>
                <w:rFonts w:ascii="Times New Roman" w:hAnsi="Times New Roman" w:cs="Times New Roman"/>
                <w:sz w:val="20"/>
                <w:szCs w:val="20"/>
              </w:rPr>
              <w:t>интернатуры</w:t>
            </w:r>
            <w:r w:rsidRPr="00254675">
              <w:rPr>
                <w:rFonts w:ascii="Times New Roman" w:hAnsi="Times New Roman" w:cs="Times New Roman"/>
                <w:sz w:val="20"/>
                <w:szCs w:val="20"/>
              </w:rPr>
              <w:t xml:space="preserve">. </w:t>
            </w:r>
            <w:r w:rsidRPr="00254675">
              <w:rPr>
                <w:rFonts w:ascii="Times New Roman" w:hAnsi="Times New Roman" w:cs="Times New Roman"/>
                <w:b/>
                <w:sz w:val="20"/>
                <w:szCs w:val="20"/>
              </w:rPr>
              <w:t xml:space="preserve">Здесь необходимо предупредить поступающих в магистратуру после </w:t>
            </w:r>
            <w:proofErr w:type="spellStart"/>
            <w:r w:rsidRPr="00254675">
              <w:rPr>
                <w:rFonts w:ascii="Times New Roman" w:hAnsi="Times New Roman" w:cs="Times New Roman"/>
                <w:b/>
                <w:sz w:val="20"/>
                <w:szCs w:val="20"/>
              </w:rPr>
              <w:t>бакалавриата</w:t>
            </w:r>
            <w:proofErr w:type="spellEnd"/>
            <w:r w:rsidRPr="00254675">
              <w:rPr>
                <w:rFonts w:ascii="Times New Roman" w:hAnsi="Times New Roman" w:cs="Times New Roman"/>
                <w:b/>
                <w:sz w:val="20"/>
                <w:szCs w:val="20"/>
              </w:rPr>
              <w:t>:</w:t>
            </w:r>
            <w:r w:rsidRPr="00254675">
              <w:rPr>
                <w:rFonts w:ascii="Times New Roman" w:hAnsi="Times New Roman" w:cs="Times New Roman"/>
                <w:sz w:val="20"/>
                <w:szCs w:val="20"/>
              </w:rPr>
              <w:t xml:space="preserve"> магистратура не дает права допуска к клинической </w:t>
            </w:r>
            <w:proofErr w:type="spellStart"/>
            <w:r w:rsidRPr="00254675">
              <w:rPr>
                <w:rFonts w:ascii="Times New Roman" w:hAnsi="Times New Roman" w:cs="Times New Roman"/>
                <w:sz w:val="20"/>
                <w:szCs w:val="20"/>
              </w:rPr>
              <w:t>практике.Согласно</w:t>
            </w:r>
            <w:proofErr w:type="spellEnd"/>
            <w:r w:rsidRPr="00254675">
              <w:rPr>
                <w:rFonts w:ascii="Times New Roman" w:hAnsi="Times New Roman" w:cs="Times New Roman"/>
                <w:sz w:val="20"/>
                <w:szCs w:val="20"/>
              </w:rPr>
              <w:t xml:space="preserve"> Закону об образовании</w:t>
            </w:r>
            <w:r w:rsidR="00AA0F1E" w:rsidRPr="00254675">
              <w:rPr>
                <w:rFonts w:ascii="Times New Roman" w:hAnsi="Times New Roman" w:cs="Times New Roman"/>
                <w:sz w:val="20"/>
                <w:szCs w:val="20"/>
              </w:rPr>
              <w:t xml:space="preserve"> допуск к клинической практике предоставляется после окончания  интернатуры и резидентуры.</w:t>
            </w:r>
          </w:p>
        </w:tc>
      </w:tr>
      <w:tr w:rsidR="00E91F4F" w:rsidRPr="00254675" w:rsidTr="00F2426F">
        <w:tc>
          <w:tcPr>
            <w:tcW w:w="303" w:type="dxa"/>
          </w:tcPr>
          <w:p w:rsidR="00E91F4F" w:rsidRPr="00254675" w:rsidRDefault="00E91F4F" w:rsidP="00785A1A">
            <w:pPr>
              <w:rPr>
                <w:rFonts w:ascii="Times New Roman" w:hAnsi="Times New Roman" w:cs="Times New Roman"/>
                <w:sz w:val="20"/>
                <w:szCs w:val="20"/>
              </w:rPr>
            </w:pPr>
          </w:p>
        </w:tc>
        <w:tc>
          <w:tcPr>
            <w:tcW w:w="1790" w:type="dxa"/>
          </w:tcPr>
          <w:p w:rsidR="00E91F4F" w:rsidRPr="00254675" w:rsidRDefault="00E91F4F" w:rsidP="00785A1A">
            <w:pPr>
              <w:rPr>
                <w:rFonts w:ascii="Times New Roman" w:hAnsi="Times New Roman" w:cs="Times New Roman"/>
                <w:sz w:val="20"/>
                <w:szCs w:val="20"/>
              </w:rPr>
            </w:pPr>
            <w:r w:rsidRPr="00254675">
              <w:rPr>
                <w:rFonts w:ascii="Times New Roman" w:hAnsi="Times New Roman" w:cs="Times New Roman"/>
                <w:sz w:val="20"/>
                <w:szCs w:val="20"/>
              </w:rPr>
              <w:t>Стоимость обучения при поступлении в магистратуру на платной основе?</w:t>
            </w:r>
          </w:p>
        </w:tc>
        <w:tc>
          <w:tcPr>
            <w:tcW w:w="7654" w:type="dxa"/>
          </w:tcPr>
          <w:p w:rsidR="00E91F4F" w:rsidRPr="00254675" w:rsidRDefault="00E91F4F" w:rsidP="00785A1A">
            <w:pPr>
              <w:rPr>
                <w:rFonts w:ascii="Times New Roman" w:hAnsi="Times New Roman" w:cs="Times New Roman"/>
                <w:sz w:val="20"/>
                <w:szCs w:val="20"/>
              </w:rPr>
            </w:pPr>
            <w:r w:rsidRPr="00254675">
              <w:rPr>
                <w:rFonts w:ascii="Times New Roman" w:hAnsi="Times New Roman" w:cs="Times New Roman"/>
                <w:sz w:val="20"/>
                <w:szCs w:val="20"/>
              </w:rPr>
              <w:t>780500 тенге – в год</w:t>
            </w:r>
          </w:p>
        </w:tc>
      </w:tr>
      <w:tr w:rsidR="00E91F4F" w:rsidRPr="00785A1A" w:rsidTr="00F2426F">
        <w:tc>
          <w:tcPr>
            <w:tcW w:w="303" w:type="dxa"/>
          </w:tcPr>
          <w:p w:rsidR="00E91F4F" w:rsidRPr="00254675" w:rsidRDefault="00E91F4F" w:rsidP="00785A1A">
            <w:pPr>
              <w:rPr>
                <w:rFonts w:ascii="Times New Roman" w:hAnsi="Times New Roman" w:cs="Times New Roman"/>
                <w:sz w:val="20"/>
                <w:szCs w:val="20"/>
              </w:rPr>
            </w:pPr>
          </w:p>
        </w:tc>
        <w:tc>
          <w:tcPr>
            <w:tcW w:w="1790" w:type="dxa"/>
          </w:tcPr>
          <w:p w:rsidR="00E91F4F" w:rsidRPr="00254675" w:rsidRDefault="00A9791E" w:rsidP="00A9791E">
            <w:pPr>
              <w:rPr>
                <w:rFonts w:ascii="Times New Roman" w:hAnsi="Times New Roman" w:cs="Times New Roman"/>
                <w:sz w:val="20"/>
                <w:szCs w:val="20"/>
              </w:rPr>
            </w:pPr>
            <w:r w:rsidRPr="00254675">
              <w:rPr>
                <w:rFonts w:ascii="Times New Roman" w:hAnsi="Times New Roman" w:cs="Times New Roman"/>
                <w:sz w:val="20"/>
                <w:szCs w:val="20"/>
              </w:rPr>
              <w:t>Как осуществляется прием иностранных граждан в магистратуру?</w:t>
            </w:r>
          </w:p>
        </w:tc>
        <w:tc>
          <w:tcPr>
            <w:tcW w:w="7654" w:type="dxa"/>
          </w:tcPr>
          <w:p w:rsidR="00A9791E" w:rsidRPr="00254675" w:rsidRDefault="00A9791E" w:rsidP="00A9791E">
            <w:pPr>
              <w:pStyle w:val="a5"/>
              <w:tabs>
                <w:tab w:val="left" w:pos="567"/>
              </w:tabs>
              <w:spacing w:before="0" w:beforeAutospacing="0" w:after="0" w:afterAutospacing="0"/>
              <w:jc w:val="both"/>
              <w:rPr>
                <w:color w:val="000000"/>
                <w:spacing w:val="2"/>
                <w:sz w:val="20"/>
                <w:szCs w:val="20"/>
                <w:shd w:val="clear" w:color="auto" w:fill="FFFFFF"/>
              </w:rPr>
            </w:pPr>
            <w:r w:rsidRPr="00254675">
              <w:rPr>
                <w:color w:val="000000"/>
                <w:spacing w:val="2"/>
                <w:sz w:val="20"/>
                <w:szCs w:val="20"/>
                <w:shd w:val="clear" w:color="auto" w:fill="FFFFFF"/>
              </w:rPr>
              <w:t>Прием иностранцев в магистратуру осуществляется на платной основе. Получение иностранцами на конкурсной основе в соответствии с государственным</w:t>
            </w:r>
            <w:r w:rsidRPr="00254675">
              <w:rPr>
                <w:color w:val="000000"/>
                <w:spacing w:val="2"/>
                <w:sz w:val="20"/>
                <w:szCs w:val="20"/>
                <w:shd w:val="clear" w:color="auto" w:fill="FFFFFF"/>
                <w:lang w:val="kk-KZ"/>
              </w:rPr>
              <w:t xml:space="preserve"> </w:t>
            </w:r>
            <w:r w:rsidRPr="00254675">
              <w:rPr>
                <w:color w:val="000000"/>
                <w:spacing w:val="2"/>
                <w:sz w:val="20"/>
                <w:szCs w:val="20"/>
                <w:shd w:val="clear" w:color="auto" w:fill="FFFFFF"/>
              </w:rPr>
              <w:t> образовательным</w:t>
            </w:r>
            <w:r w:rsidRPr="00254675">
              <w:rPr>
                <w:color w:val="000000"/>
                <w:spacing w:val="2"/>
                <w:sz w:val="20"/>
                <w:szCs w:val="20"/>
                <w:shd w:val="clear" w:color="auto" w:fill="FFFFFF"/>
                <w:lang w:val="kk-KZ"/>
              </w:rPr>
              <w:t xml:space="preserve"> </w:t>
            </w:r>
            <w:r w:rsidRPr="00254675">
              <w:rPr>
                <w:color w:val="000000"/>
                <w:spacing w:val="2"/>
                <w:sz w:val="20"/>
                <w:szCs w:val="20"/>
                <w:shd w:val="clear" w:color="auto" w:fill="FFFFFF"/>
              </w:rPr>
              <w:t>заказом бесплатного послевузовского образования определяется международными договорами Республики Казахстан, за исключением стипендиальной программы по программам магистратуры.</w:t>
            </w:r>
          </w:p>
          <w:p w:rsidR="00A9791E" w:rsidRPr="00254675" w:rsidRDefault="00A9791E" w:rsidP="00A9791E">
            <w:pPr>
              <w:jc w:val="both"/>
              <w:rPr>
                <w:rFonts w:ascii="Times New Roman" w:hAnsi="Times New Roman" w:cs="Times New Roman"/>
                <w:color w:val="000000"/>
                <w:spacing w:val="2"/>
                <w:sz w:val="20"/>
                <w:szCs w:val="20"/>
                <w:shd w:val="clear" w:color="auto" w:fill="FFFFFF"/>
              </w:rPr>
            </w:pPr>
            <w:r w:rsidRPr="00254675">
              <w:rPr>
                <w:rFonts w:ascii="Times New Roman" w:hAnsi="Times New Roman" w:cs="Times New Roman"/>
                <w:color w:val="000000"/>
                <w:spacing w:val="2"/>
                <w:sz w:val="20"/>
                <w:szCs w:val="20"/>
                <w:shd w:val="clear" w:color="auto" w:fill="FFFFFF"/>
                <w:lang w:eastAsia="ru-RU"/>
              </w:rPr>
              <w:t>П</w:t>
            </w:r>
            <w:r w:rsidRPr="00254675">
              <w:rPr>
                <w:rFonts w:ascii="Times New Roman" w:hAnsi="Times New Roman" w:cs="Times New Roman"/>
                <w:color w:val="000000"/>
                <w:spacing w:val="2"/>
                <w:sz w:val="20"/>
                <w:szCs w:val="20"/>
                <w:shd w:val="clear" w:color="auto" w:fill="FFFFFF"/>
              </w:rPr>
              <w:t>рием иностранных граждан на обучение на платной основе осуществляется по результатам собеседования, проводимого приемными комиссиями в течение календарного года. Зачисление иностранных граждан осуществляется в соответствии с академическим календарем за 5 (пять) дней до начала следующего академического периода.</w:t>
            </w:r>
          </w:p>
          <w:p w:rsidR="00E91F4F" w:rsidRPr="00254675" w:rsidRDefault="00E91F4F" w:rsidP="00785A1A">
            <w:pPr>
              <w:rPr>
                <w:rFonts w:ascii="Times New Roman" w:hAnsi="Times New Roman" w:cs="Times New Roman"/>
                <w:sz w:val="20"/>
                <w:szCs w:val="20"/>
              </w:rPr>
            </w:pPr>
          </w:p>
        </w:tc>
      </w:tr>
      <w:tr w:rsidR="00254675" w:rsidRPr="00785A1A" w:rsidTr="00F2426F">
        <w:tc>
          <w:tcPr>
            <w:tcW w:w="303" w:type="dxa"/>
          </w:tcPr>
          <w:p w:rsidR="00254675" w:rsidRPr="00254675" w:rsidRDefault="00254675" w:rsidP="00785A1A">
            <w:pPr>
              <w:rPr>
                <w:rFonts w:ascii="Times New Roman" w:hAnsi="Times New Roman" w:cs="Times New Roman"/>
                <w:sz w:val="20"/>
                <w:szCs w:val="20"/>
              </w:rPr>
            </w:pPr>
          </w:p>
        </w:tc>
        <w:tc>
          <w:tcPr>
            <w:tcW w:w="1790" w:type="dxa"/>
          </w:tcPr>
          <w:p w:rsidR="00254675" w:rsidRPr="00254675" w:rsidRDefault="00254675" w:rsidP="00A9791E">
            <w:pPr>
              <w:rPr>
                <w:rFonts w:ascii="Times New Roman" w:hAnsi="Times New Roman" w:cs="Times New Roman"/>
                <w:sz w:val="20"/>
                <w:szCs w:val="20"/>
              </w:rPr>
            </w:pPr>
          </w:p>
        </w:tc>
        <w:tc>
          <w:tcPr>
            <w:tcW w:w="7654" w:type="dxa"/>
          </w:tcPr>
          <w:p w:rsidR="00254675" w:rsidRPr="00254675" w:rsidRDefault="00254675" w:rsidP="00A9791E">
            <w:pPr>
              <w:pStyle w:val="a5"/>
              <w:tabs>
                <w:tab w:val="left" w:pos="567"/>
              </w:tabs>
              <w:spacing w:before="0" w:beforeAutospacing="0" w:after="0" w:afterAutospacing="0"/>
              <w:jc w:val="both"/>
              <w:rPr>
                <w:color w:val="000000"/>
                <w:spacing w:val="2"/>
                <w:sz w:val="20"/>
                <w:szCs w:val="20"/>
                <w:shd w:val="clear" w:color="auto" w:fill="FFFFFF"/>
              </w:rPr>
            </w:pPr>
          </w:p>
        </w:tc>
      </w:tr>
    </w:tbl>
    <w:p w:rsidR="001B4AE5" w:rsidRPr="00785A1A" w:rsidRDefault="001B4AE5" w:rsidP="00785A1A">
      <w:pPr>
        <w:shd w:val="clear" w:color="auto" w:fill="EEEEEE"/>
        <w:spacing w:after="0" w:line="240" w:lineRule="auto"/>
        <w:textAlignment w:val="baseline"/>
        <w:rPr>
          <w:rFonts w:ascii="Times New Roman" w:eastAsia="Times New Roman" w:hAnsi="Times New Roman" w:cs="Times New Roman"/>
          <w:sz w:val="20"/>
          <w:szCs w:val="20"/>
          <w:lang w:eastAsia="ru-RU"/>
        </w:rPr>
      </w:pPr>
    </w:p>
    <w:sectPr w:rsidR="001B4AE5" w:rsidRPr="00785A1A" w:rsidSect="00571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A8A"/>
    <w:multiLevelType w:val="multilevel"/>
    <w:tmpl w:val="E490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55428"/>
    <w:multiLevelType w:val="multilevel"/>
    <w:tmpl w:val="9562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E1FF1"/>
    <w:multiLevelType w:val="multilevel"/>
    <w:tmpl w:val="1B00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52991"/>
    <w:multiLevelType w:val="multilevel"/>
    <w:tmpl w:val="B8AC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13BF3"/>
    <w:multiLevelType w:val="multilevel"/>
    <w:tmpl w:val="5562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077132"/>
    <w:multiLevelType w:val="multilevel"/>
    <w:tmpl w:val="A920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17CFE"/>
    <w:multiLevelType w:val="multilevel"/>
    <w:tmpl w:val="C896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B6C54"/>
    <w:multiLevelType w:val="multilevel"/>
    <w:tmpl w:val="2D9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9F67BC"/>
    <w:multiLevelType w:val="multilevel"/>
    <w:tmpl w:val="B434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204D4D"/>
    <w:multiLevelType w:val="multilevel"/>
    <w:tmpl w:val="6E5E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32F9A"/>
    <w:multiLevelType w:val="multilevel"/>
    <w:tmpl w:val="CBCE2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1209B"/>
    <w:multiLevelType w:val="multilevel"/>
    <w:tmpl w:val="0A00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2"/>
  </w:num>
  <w:num w:numId="4">
    <w:abstractNumId w:val="6"/>
  </w:num>
  <w:num w:numId="5">
    <w:abstractNumId w:val="1"/>
  </w:num>
  <w:num w:numId="6">
    <w:abstractNumId w:val="7"/>
  </w:num>
  <w:num w:numId="7">
    <w:abstractNumId w:val="5"/>
  </w:num>
  <w:num w:numId="8">
    <w:abstractNumId w:val="8"/>
  </w:num>
  <w:num w:numId="9">
    <w:abstractNumId w:val="3"/>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4463D"/>
    <w:rsid w:val="00013525"/>
    <w:rsid w:val="000D11E8"/>
    <w:rsid w:val="001B4AE5"/>
    <w:rsid w:val="00254675"/>
    <w:rsid w:val="00286F98"/>
    <w:rsid w:val="002A145E"/>
    <w:rsid w:val="004B79D6"/>
    <w:rsid w:val="00547308"/>
    <w:rsid w:val="00552E6B"/>
    <w:rsid w:val="00571F12"/>
    <w:rsid w:val="005746D0"/>
    <w:rsid w:val="005D2150"/>
    <w:rsid w:val="005F45C9"/>
    <w:rsid w:val="007760A6"/>
    <w:rsid w:val="00785451"/>
    <w:rsid w:val="00785A1A"/>
    <w:rsid w:val="007D3192"/>
    <w:rsid w:val="0082410A"/>
    <w:rsid w:val="008C35EF"/>
    <w:rsid w:val="008E6788"/>
    <w:rsid w:val="00941BF9"/>
    <w:rsid w:val="00A9791E"/>
    <w:rsid w:val="00AA0F1E"/>
    <w:rsid w:val="00AD4D3F"/>
    <w:rsid w:val="00B0701A"/>
    <w:rsid w:val="00CF3165"/>
    <w:rsid w:val="00D4463D"/>
    <w:rsid w:val="00E31474"/>
    <w:rsid w:val="00E4789F"/>
    <w:rsid w:val="00E74412"/>
    <w:rsid w:val="00E91F4F"/>
    <w:rsid w:val="00F2426F"/>
    <w:rsid w:val="00F4307C"/>
    <w:rsid w:val="00F852C5"/>
    <w:rsid w:val="00F91499"/>
    <w:rsid w:val="00FD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0A10"/>
  <w15:docId w15:val="{E9084986-4D47-4DA8-A1F6-2740865E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12"/>
  </w:style>
  <w:style w:type="paragraph" w:styleId="3">
    <w:name w:val="heading 3"/>
    <w:basedOn w:val="a"/>
    <w:link w:val="30"/>
    <w:uiPriority w:val="9"/>
    <w:qFormat/>
    <w:rsid w:val="005473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list">
    <w:name w:val="before_list"/>
    <w:basedOn w:val="a"/>
    <w:rsid w:val="001B4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4AE5"/>
    <w:rPr>
      <w:b/>
      <w:bCs/>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1B4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47308"/>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547308"/>
    <w:rPr>
      <w:color w:val="0000FF"/>
      <w:u w:val="single"/>
    </w:rPr>
  </w:style>
  <w:style w:type="character" w:customStyle="1" w:styleId="e24kjd">
    <w:name w:val="e24kjd"/>
    <w:basedOn w:val="a0"/>
    <w:rsid w:val="00547308"/>
  </w:style>
  <w:style w:type="character" w:styleId="a8">
    <w:name w:val="Emphasis"/>
    <w:basedOn w:val="a0"/>
    <w:uiPriority w:val="20"/>
    <w:qFormat/>
    <w:rsid w:val="005F45C9"/>
    <w:rPr>
      <w:i/>
      <w:iCs/>
    </w:rPr>
  </w:style>
  <w:style w:type="paragraph" w:styleId="a9">
    <w:name w:val="No Spacing"/>
    <w:qFormat/>
    <w:rsid w:val="00F91499"/>
    <w:pPr>
      <w:spacing w:after="0" w:line="240" w:lineRule="auto"/>
    </w:pPr>
  </w:style>
  <w:style w:type="character" w:customStyle="1" w:styleId="s0">
    <w:name w:val="s0"/>
    <w:rsid w:val="00A9791E"/>
    <w:rPr>
      <w:rFonts w:ascii="Times New Roman" w:hAnsi="Times New Roman" w:cs="Times New Roman" w:hint="default"/>
      <w:b w:val="0"/>
      <w:bCs w:val="0"/>
      <w:i w:val="0"/>
      <w:iCs w:val="0"/>
      <w:color w:val="000000"/>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A9791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0544">
      <w:bodyDiv w:val="1"/>
      <w:marLeft w:val="0"/>
      <w:marRight w:val="0"/>
      <w:marTop w:val="0"/>
      <w:marBottom w:val="0"/>
      <w:divBdr>
        <w:top w:val="none" w:sz="0" w:space="0" w:color="auto"/>
        <w:left w:val="none" w:sz="0" w:space="0" w:color="auto"/>
        <w:bottom w:val="none" w:sz="0" w:space="0" w:color="auto"/>
        <w:right w:val="none" w:sz="0" w:space="0" w:color="auto"/>
      </w:divBdr>
    </w:div>
    <w:div w:id="170535749">
      <w:bodyDiv w:val="1"/>
      <w:marLeft w:val="0"/>
      <w:marRight w:val="0"/>
      <w:marTop w:val="0"/>
      <w:marBottom w:val="0"/>
      <w:divBdr>
        <w:top w:val="none" w:sz="0" w:space="0" w:color="auto"/>
        <w:left w:val="none" w:sz="0" w:space="0" w:color="auto"/>
        <w:bottom w:val="none" w:sz="0" w:space="0" w:color="auto"/>
        <w:right w:val="none" w:sz="0" w:space="0" w:color="auto"/>
      </w:divBdr>
    </w:div>
    <w:div w:id="483163773">
      <w:bodyDiv w:val="1"/>
      <w:marLeft w:val="0"/>
      <w:marRight w:val="0"/>
      <w:marTop w:val="0"/>
      <w:marBottom w:val="0"/>
      <w:divBdr>
        <w:top w:val="none" w:sz="0" w:space="0" w:color="auto"/>
        <w:left w:val="none" w:sz="0" w:space="0" w:color="auto"/>
        <w:bottom w:val="none" w:sz="0" w:space="0" w:color="auto"/>
        <w:right w:val="none" w:sz="0" w:space="0" w:color="auto"/>
      </w:divBdr>
      <w:divsChild>
        <w:div w:id="75787650">
          <w:marLeft w:val="0"/>
          <w:marRight w:val="0"/>
          <w:marTop w:val="0"/>
          <w:marBottom w:val="0"/>
          <w:divBdr>
            <w:top w:val="single" w:sz="6" w:space="7" w:color="E5E5E5"/>
            <w:left w:val="none" w:sz="0" w:space="0" w:color="auto"/>
            <w:bottom w:val="none" w:sz="0" w:space="0" w:color="auto"/>
            <w:right w:val="none" w:sz="0" w:space="0" w:color="auto"/>
          </w:divBdr>
        </w:div>
        <w:div w:id="431122487">
          <w:marLeft w:val="0"/>
          <w:marRight w:val="0"/>
          <w:marTop w:val="0"/>
          <w:marBottom w:val="0"/>
          <w:divBdr>
            <w:top w:val="none" w:sz="0" w:space="0" w:color="auto"/>
            <w:left w:val="none" w:sz="0" w:space="0" w:color="auto"/>
            <w:bottom w:val="none" w:sz="0" w:space="0" w:color="auto"/>
            <w:right w:val="none" w:sz="0" w:space="0" w:color="auto"/>
          </w:divBdr>
          <w:divsChild>
            <w:div w:id="115878599">
              <w:marLeft w:val="0"/>
              <w:marRight w:val="0"/>
              <w:marTop w:val="0"/>
              <w:marBottom w:val="0"/>
              <w:divBdr>
                <w:top w:val="none" w:sz="0" w:space="0" w:color="auto"/>
                <w:left w:val="none" w:sz="0" w:space="0" w:color="auto"/>
                <w:bottom w:val="none" w:sz="0" w:space="0" w:color="auto"/>
                <w:right w:val="none" w:sz="0" w:space="0" w:color="auto"/>
              </w:divBdr>
              <w:divsChild>
                <w:div w:id="36438883">
                  <w:marLeft w:val="0"/>
                  <w:marRight w:val="0"/>
                  <w:marTop w:val="0"/>
                  <w:marBottom w:val="0"/>
                  <w:divBdr>
                    <w:top w:val="none" w:sz="0" w:space="0" w:color="auto"/>
                    <w:left w:val="none" w:sz="0" w:space="0" w:color="auto"/>
                    <w:bottom w:val="none" w:sz="0" w:space="0" w:color="auto"/>
                    <w:right w:val="none" w:sz="0" w:space="0" w:color="auto"/>
                  </w:divBdr>
                  <w:divsChild>
                    <w:div w:id="102236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31547">
      <w:bodyDiv w:val="1"/>
      <w:marLeft w:val="0"/>
      <w:marRight w:val="0"/>
      <w:marTop w:val="0"/>
      <w:marBottom w:val="0"/>
      <w:divBdr>
        <w:top w:val="none" w:sz="0" w:space="0" w:color="auto"/>
        <w:left w:val="none" w:sz="0" w:space="0" w:color="auto"/>
        <w:bottom w:val="none" w:sz="0" w:space="0" w:color="auto"/>
        <w:right w:val="none" w:sz="0" w:space="0" w:color="auto"/>
      </w:divBdr>
    </w:div>
    <w:div w:id="737215558">
      <w:bodyDiv w:val="1"/>
      <w:marLeft w:val="0"/>
      <w:marRight w:val="0"/>
      <w:marTop w:val="0"/>
      <w:marBottom w:val="0"/>
      <w:divBdr>
        <w:top w:val="none" w:sz="0" w:space="0" w:color="auto"/>
        <w:left w:val="none" w:sz="0" w:space="0" w:color="auto"/>
        <w:bottom w:val="none" w:sz="0" w:space="0" w:color="auto"/>
        <w:right w:val="none" w:sz="0" w:space="0" w:color="auto"/>
      </w:divBdr>
    </w:div>
    <w:div w:id="738400223">
      <w:bodyDiv w:val="1"/>
      <w:marLeft w:val="0"/>
      <w:marRight w:val="0"/>
      <w:marTop w:val="0"/>
      <w:marBottom w:val="0"/>
      <w:divBdr>
        <w:top w:val="none" w:sz="0" w:space="0" w:color="auto"/>
        <w:left w:val="none" w:sz="0" w:space="0" w:color="auto"/>
        <w:bottom w:val="none" w:sz="0" w:space="0" w:color="auto"/>
        <w:right w:val="none" w:sz="0" w:space="0" w:color="auto"/>
      </w:divBdr>
    </w:div>
    <w:div w:id="821891765">
      <w:bodyDiv w:val="1"/>
      <w:marLeft w:val="0"/>
      <w:marRight w:val="0"/>
      <w:marTop w:val="0"/>
      <w:marBottom w:val="0"/>
      <w:divBdr>
        <w:top w:val="none" w:sz="0" w:space="0" w:color="auto"/>
        <w:left w:val="none" w:sz="0" w:space="0" w:color="auto"/>
        <w:bottom w:val="none" w:sz="0" w:space="0" w:color="auto"/>
        <w:right w:val="none" w:sz="0" w:space="0" w:color="auto"/>
      </w:divBdr>
    </w:div>
    <w:div w:id="863716409">
      <w:bodyDiv w:val="1"/>
      <w:marLeft w:val="0"/>
      <w:marRight w:val="0"/>
      <w:marTop w:val="0"/>
      <w:marBottom w:val="0"/>
      <w:divBdr>
        <w:top w:val="none" w:sz="0" w:space="0" w:color="auto"/>
        <w:left w:val="none" w:sz="0" w:space="0" w:color="auto"/>
        <w:bottom w:val="none" w:sz="0" w:space="0" w:color="auto"/>
        <w:right w:val="none" w:sz="0" w:space="0" w:color="auto"/>
      </w:divBdr>
    </w:div>
    <w:div w:id="896353722">
      <w:bodyDiv w:val="1"/>
      <w:marLeft w:val="0"/>
      <w:marRight w:val="0"/>
      <w:marTop w:val="0"/>
      <w:marBottom w:val="0"/>
      <w:divBdr>
        <w:top w:val="none" w:sz="0" w:space="0" w:color="auto"/>
        <w:left w:val="none" w:sz="0" w:space="0" w:color="auto"/>
        <w:bottom w:val="none" w:sz="0" w:space="0" w:color="auto"/>
        <w:right w:val="none" w:sz="0" w:space="0" w:color="auto"/>
      </w:divBdr>
    </w:div>
    <w:div w:id="930040801">
      <w:bodyDiv w:val="1"/>
      <w:marLeft w:val="0"/>
      <w:marRight w:val="0"/>
      <w:marTop w:val="0"/>
      <w:marBottom w:val="0"/>
      <w:divBdr>
        <w:top w:val="none" w:sz="0" w:space="0" w:color="auto"/>
        <w:left w:val="none" w:sz="0" w:space="0" w:color="auto"/>
        <w:bottom w:val="none" w:sz="0" w:space="0" w:color="auto"/>
        <w:right w:val="none" w:sz="0" w:space="0" w:color="auto"/>
      </w:divBdr>
    </w:div>
    <w:div w:id="937369050">
      <w:bodyDiv w:val="1"/>
      <w:marLeft w:val="0"/>
      <w:marRight w:val="0"/>
      <w:marTop w:val="0"/>
      <w:marBottom w:val="0"/>
      <w:divBdr>
        <w:top w:val="none" w:sz="0" w:space="0" w:color="auto"/>
        <w:left w:val="none" w:sz="0" w:space="0" w:color="auto"/>
        <w:bottom w:val="none" w:sz="0" w:space="0" w:color="auto"/>
        <w:right w:val="none" w:sz="0" w:space="0" w:color="auto"/>
      </w:divBdr>
    </w:div>
    <w:div w:id="956641416">
      <w:bodyDiv w:val="1"/>
      <w:marLeft w:val="0"/>
      <w:marRight w:val="0"/>
      <w:marTop w:val="0"/>
      <w:marBottom w:val="0"/>
      <w:divBdr>
        <w:top w:val="none" w:sz="0" w:space="0" w:color="auto"/>
        <w:left w:val="none" w:sz="0" w:space="0" w:color="auto"/>
        <w:bottom w:val="none" w:sz="0" w:space="0" w:color="auto"/>
        <w:right w:val="none" w:sz="0" w:space="0" w:color="auto"/>
      </w:divBdr>
    </w:div>
    <w:div w:id="974413449">
      <w:bodyDiv w:val="1"/>
      <w:marLeft w:val="0"/>
      <w:marRight w:val="0"/>
      <w:marTop w:val="0"/>
      <w:marBottom w:val="0"/>
      <w:divBdr>
        <w:top w:val="none" w:sz="0" w:space="0" w:color="auto"/>
        <w:left w:val="none" w:sz="0" w:space="0" w:color="auto"/>
        <w:bottom w:val="none" w:sz="0" w:space="0" w:color="auto"/>
        <w:right w:val="none" w:sz="0" w:space="0" w:color="auto"/>
      </w:divBdr>
    </w:div>
    <w:div w:id="1204244642">
      <w:bodyDiv w:val="1"/>
      <w:marLeft w:val="0"/>
      <w:marRight w:val="0"/>
      <w:marTop w:val="0"/>
      <w:marBottom w:val="0"/>
      <w:divBdr>
        <w:top w:val="none" w:sz="0" w:space="0" w:color="auto"/>
        <w:left w:val="none" w:sz="0" w:space="0" w:color="auto"/>
        <w:bottom w:val="none" w:sz="0" w:space="0" w:color="auto"/>
        <w:right w:val="none" w:sz="0" w:space="0" w:color="auto"/>
      </w:divBdr>
    </w:div>
    <w:div w:id="1250196091">
      <w:bodyDiv w:val="1"/>
      <w:marLeft w:val="0"/>
      <w:marRight w:val="0"/>
      <w:marTop w:val="0"/>
      <w:marBottom w:val="0"/>
      <w:divBdr>
        <w:top w:val="none" w:sz="0" w:space="0" w:color="auto"/>
        <w:left w:val="none" w:sz="0" w:space="0" w:color="auto"/>
        <w:bottom w:val="none" w:sz="0" w:space="0" w:color="auto"/>
        <w:right w:val="none" w:sz="0" w:space="0" w:color="auto"/>
      </w:divBdr>
    </w:div>
    <w:div w:id="1258713275">
      <w:bodyDiv w:val="1"/>
      <w:marLeft w:val="0"/>
      <w:marRight w:val="0"/>
      <w:marTop w:val="0"/>
      <w:marBottom w:val="0"/>
      <w:divBdr>
        <w:top w:val="none" w:sz="0" w:space="0" w:color="auto"/>
        <w:left w:val="none" w:sz="0" w:space="0" w:color="auto"/>
        <w:bottom w:val="none" w:sz="0" w:space="0" w:color="auto"/>
        <w:right w:val="none" w:sz="0" w:space="0" w:color="auto"/>
      </w:divBdr>
    </w:div>
    <w:div w:id="1482387666">
      <w:bodyDiv w:val="1"/>
      <w:marLeft w:val="0"/>
      <w:marRight w:val="0"/>
      <w:marTop w:val="0"/>
      <w:marBottom w:val="0"/>
      <w:divBdr>
        <w:top w:val="none" w:sz="0" w:space="0" w:color="auto"/>
        <w:left w:val="none" w:sz="0" w:space="0" w:color="auto"/>
        <w:bottom w:val="none" w:sz="0" w:space="0" w:color="auto"/>
        <w:right w:val="none" w:sz="0" w:space="0" w:color="auto"/>
      </w:divBdr>
    </w:div>
    <w:div w:id="1503665413">
      <w:bodyDiv w:val="1"/>
      <w:marLeft w:val="0"/>
      <w:marRight w:val="0"/>
      <w:marTop w:val="0"/>
      <w:marBottom w:val="0"/>
      <w:divBdr>
        <w:top w:val="none" w:sz="0" w:space="0" w:color="auto"/>
        <w:left w:val="none" w:sz="0" w:space="0" w:color="auto"/>
        <w:bottom w:val="none" w:sz="0" w:space="0" w:color="auto"/>
        <w:right w:val="none" w:sz="0" w:space="0" w:color="auto"/>
      </w:divBdr>
    </w:div>
    <w:div w:id="1561020709">
      <w:bodyDiv w:val="1"/>
      <w:marLeft w:val="0"/>
      <w:marRight w:val="0"/>
      <w:marTop w:val="0"/>
      <w:marBottom w:val="0"/>
      <w:divBdr>
        <w:top w:val="none" w:sz="0" w:space="0" w:color="auto"/>
        <w:left w:val="none" w:sz="0" w:space="0" w:color="auto"/>
        <w:bottom w:val="none" w:sz="0" w:space="0" w:color="auto"/>
        <w:right w:val="none" w:sz="0" w:space="0" w:color="auto"/>
      </w:divBdr>
    </w:div>
    <w:div w:id="1564172551">
      <w:bodyDiv w:val="1"/>
      <w:marLeft w:val="0"/>
      <w:marRight w:val="0"/>
      <w:marTop w:val="0"/>
      <w:marBottom w:val="0"/>
      <w:divBdr>
        <w:top w:val="none" w:sz="0" w:space="0" w:color="auto"/>
        <w:left w:val="none" w:sz="0" w:space="0" w:color="auto"/>
        <w:bottom w:val="none" w:sz="0" w:space="0" w:color="auto"/>
        <w:right w:val="none" w:sz="0" w:space="0" w:color="auto"/>
      </w:divBdr>
    </w:div>
    <w:div w:id="1644499946">
      <w:bodyDiv w:val="1"/>
      <w:marLeft w:val="0"/>
      <w:marRight w:val="0"/>
      <w:marTop w:val="0"/>
      <w:marBottom w:val="0"/>
      <w:divBdr>
        <w:top w:val="none" w:sz="0" w:space="0" w:color="auto"/>
        <w:left w:val="none" w:sz="0" w:space="0" w:color="auto"/>
        <w:bottom w:val="none" w:sz="0" w:space="0" w:color="auto"/>
        <w:right w:val="none" w:sz="0" w:space="0" w:color="auto"/>
      </w:divBdr>
    </w:div>
    <w:div w:id="1749691450">
      <w:bodyDiv w:val="1"/>
      <w:marLeft w:val="0"/>
      <w:marRight w:val="0"/>
      <w:marTop w:val="0"/>
      <w:marBottom w:val="0"/>
      <w:divBdr>
        <w:top w:val="none" w:sz="0" w:space="0" w:color="auto"/>
        <w:left w:val="none" w:sz="0" w:space="0" w:color="auto"/>
        <w:bottom w:val="none" w:sz="0" w:space="0" w:color="auto"/>
        <w:right w:val="none" w:sz="0" w:space="0" w:color="auto"/>
      </w:divBdr>
    </w:div>
    <w:div w:id="1994948001">
      <w:bodyDiv w:val="1"/>
      <w:marLeft w:val="0"/>
      <w:marRight w:val="0"/>
      <w:marTop w:val="0"/>
      <w:marBottom w:val="0"/>
      <w:divBdr>
        <w:top w:val="none" w:sz="0" w:space="0" w:color="auto"/>
        <w:left w:val="none" w:sz="0" w:space="0" w:color="auto"/>
        <w:bottom w:val="none" w:sz="0" w:space="0" w:color="auto"/>
        <w:right w:val="none" w:sz="0" w:space="0" w:color="auto"/>
      </w:divBdr>
    </w:div>
    <w:div w:id="20071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2998</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2020-04-26T04:48:00Z</dcterms:created>
  <dcterms:modified xsi:type="dcterms:W3CDTF">2020-04-26T13:00:00Z</dcterms:modified>
</cp:coreProperties>
</file>